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9C" w:rsidRPr="00AF32C7" w:rsidRDefault="00A82E9C" w:rsidP="00477DA5">
      <w:pPr>
        <w:ind w:left="-360" w:right="-360"/>
        <w:rPr>
          <w:rFonts w:ascii="Tahoma" w:hAnsi="Tahoma" w:cs="Tahoma"/>
          <w:sz w:val="20"/>
          <w:szCs w:val="20"/>
        </w:rPr>
      </w:pPr>
    </w:p>
    <w:p w:rsidR="00A82E9C" w:rsidRDefault="00A82E9C" w:rsidP="00FA2DCC">
      <w:pPr>
        <w:rPr>
          <w:rFonts w:ascii="Arial" w:hAnsi="Arial" w:cs="Arial"/>
          <w:b/>
          <w:color w:val="365F91"/>
        </w:rPr>
      </w:pPr>
      <w:r w:rsidRPr="00FA2DCC">
        <w:rPr>
          <w:rFonts w:ascii="Arial" w:hAnsi="Arial" w:cs="Arial"/>
          <w:b/>
          <w:color w:val="365F91"/>
        </w:rPr>
        <w:t>Lead Management Software From B2B Marketing Firm Marketo To Automate Lead Nurturing And Scoring</w:t>
      </w:r>
    </w:p>
    <w:p w:rsidR="00A82E9C" w:rsidRPr="00D876B9" w:rsidRDefault="00A82E9C" w:rsidP="00FA2DCC">
      <w:pPr>
        <w:rPr>
          <w:sz w:val="22"/>
        </w:rPr>
      </w:pPr>
    </w:p>
    <w:p w:rsidR="00A82E9C" w:rsidRDefault="00A82E9C" w:rsidP="00FA2DCC">
      <w:pPr>
        <w:rPr>
          <w:rFonts w:ascii="Arial" w:hAnsi="Arial" w:cs="Arial"/>
          <w:color w:val="365F91"/>
          <w:sz w:val="22"/>
          <w:szCs w:val="22"/>
        </w:rPr>
      </w:pPr>
      <w:r w:rsidRPr="00FA2DCC">
        <w:rPr>
          <w:rFonts w:ascii="Arial" w:hAnsi="Arial" w:cs="Arial"/>
          <w:color w:val="365F91"/>
          <w:sz w:val="22"/>
          <w:szCs w:val="22"/>
        </w:rPr>
        <w:t>Dynamic solution will let marketers create and manage campaigns without complex implementation, training or IT support</w:t>
      </w:r>
    </w:p>
    <w:p w:rsidR="00A82E9C" w:rsidRDefault="00A82E9C" w:rsidP="00FA2DCC">
      <w:pPr>
        <w:rPr>
          <w:rFonts w:cs="Arial"/>
          <w:bCs/>
          <w:i/>
          <w:iCs/>
        </w:rPr>
      </w:pPr>
    </w:p>
    <w:p w:rsidR="00A82E9C" w:rsidRPr="00FA2DCC" w:rsidRDefault="00A82E9C" w:rsidP="00FA2DCC">
      <w:pPr>
        <w:rPr>
          <w:rFonts w:ascii="Arial" w:hAnsi="Arial" w:cs="Arial"/>
          <w:color w:val="000000"/>
          <w:sz w:val="20"/>
          <w:szCs w:val="20"/>
        </w:rPr>
      </w:pPr>
      <w:r w:rsidRPr="00FA2DCC">
        <w:rPr>
          <w:rFonts w:ascii="Arial" w:hAnsi="Arial" w:cs="Arial"/>
          <w:b/>
          <w:sz w:val="20"/>
          <w:szCs w:val="20"/>
        </w:rPr>
        <w:t xml:space="preserve">SAN FRANCISCO, </w:t>
      </w:r>
      <w:r w:rsidRPr="00FA2DCC">
        <w:rPr>
          <w:rFonts w:ascii="Arial" w:hAnsi="Arial" w:cs="Arial"/>
          <w:b/>
          <w:bCs/>
          <w:sz w:val="20"/>
          <w:szCs w:val="20"/>
        </w:rPr>
        <w:t>MarketingSherpa Business to Business Demand Generation Summit</w:t>
      </w:r>
      <w:r w:rsidRPr="00FA2DCC">
        <w:rPr>
          <w:rFonts w:ascii="Arial" w:hAnsi="Arial" w:cs="Arial"/>
          <w:b/>
          <w:sz w:val="20"/>
          <w:szCs w:val="20"/>
        </w:rPr>
        <w:t xml:space="preserve"> (Booth #8), October 29, 2007 - </w:t>
      </w:r>
      <w:r w:rsidRPr="00FA2DCC">
        <w:rPr>
          <w:rFonts w:ascii="Arial" w:hAnsi="Arial" w:cs="Arial"/>
          <w:color w:val="0000FF"/>
          <w:sz w:val="20"/>
          <w:szCs w:val="20"/>
          <w:u w:val="single"/>
        </w:rPr>
        <w:t>http://www.Marketo.com</w:t>
      </w:r>
      <w:r w:rsidRPr="00FA2DCC">
        <w:rPr>
          <w:rFonts w:ascii="Arial" w:hAnsi="Arial" w:cs="Arial"/>
          <w:sz w:val="20"/>
          <w:szCs w:val="20"/>
        </w:rPr>
        <w:t xml:space="preserve"> </w:t>
      </w:r>
      <w:r w:rsidRPr="00FA2DCC">
        <w:rPr>
          <w:rFonts w:ascii="Arial" w:hAnsi="Arial" w:cs="Arial"/>
          <w:b/>
          <w:sz w:val="20"/>
          <w:szCs w:val="20"/>
        </w:rPr>
        <w:t>—</w:t>
      </w:r>
      <w:r w:rsidRPr="00FA2DCC">
        <w:rPr>
          <w:rFonts w:ascii="Arial" w:hAnsi="Arial" w:cs="Arial"/>
          <w:sz w:val="20"/>
          <w:szCs w:val="20"/>
        </w:rPr>
        <w:t xml:space="preserve"> Marketo, a provider of affordable, easy-to-use marketing automation software that helps B2B marketing professionals drive revenue and improve accountability,</w:t>
      </w:r>
      <w:r w:rsidRPr="00FA2DCC">
        <w:rPr>
          <w:rFonts w:ascii="Arial" w:hAnsi="Arial" w:cs="Arial"/>
          <w:color w:val="000000"/>
          <w:sz w:val="20"/>
          <w:szCs w:val="20"/>
        </w:rPr>
        <w:t xml:space="preserve"> announced today that it is enrolling beta test users for its new lead management software solution. Marketo’s solution for the first time will allow B2B marketers to easily </w:t>
      </w:r>
      <w:r w:rsidRPr="00FA2DCC">
        <w:rPr>
          <w:rFonts w:ascii="Arial" w:hAnsi="Arial" w:cs="Arial"/>
          <w:sz w:val="20"/>
          <w:szCs w:val="20"/>
        </w:rPr>
        <w:t>create, measure, and modify marketing campaigns without requiring time-consuming implementation, training or IT support.</w:t>
      </w:r>
    </w:p>
    <w:p w:rsidR="00A82E9C" w:rsidRPr="00FA2DCC" w:rsidRDefault="00A82E9C" w:rsidP="00FA2DCC">
      <w:pPr>
        <w:rPr>
          <w:rFonts w:ascii="Arial" w:hAnsi="Arial" w:cs="Arial"/>
          <w:color w:val="000000"/>
          <w:sz w:val="20"/>
          <w:szCs w:val="20"/>
        </w:rPr>
      </w:pPr>
    </w:p>
    <w:p w:rsidR="00A82E9C" w:rsidRPr="00FA2DCC" w:rsidRDefault="00A82E9C" w:rsidP="00FA2DCC">
      <w:pPr>
        <w:rPr>
          <w:rFonts w:ascii="Arial" w:hAnsi="Arial" w:cs="Arial"/>
          <w:sz w:val="20"/>
          <w:szCs w:val="20"/>
        </w:rPr>
      </w:pPr>
      <w:r w:rsidRPr="00FA2DCC">
        <w:rPr>
          <w:rFonts w:ascii="Arial" w:hAnsi="Arial" w:cs="Arial"/>
          <w:color w:val="000000"/>
          <w:sz w:val="20"/>
          <w:szCs w:val="20"/>
        </w:rPr>
        <w:t xml:space="preserve">Marketo’s </w:t>
      </w:r>
      <w:hyperlink r:id="rId7" w:history="1">
        <w:r w:rsidRPr="00FA2DCC">
          <w:rPr>
            <w:rStyle w:val="Hyperlink"/>
            <w:rFonts w:ascii="Arial" w:hAnsi="Arial" w:cs="Arial"/>
            <w:sz w:val="20"/>
            <w:szCs w:val="20"/>
          </w:rPr>
          <w:t>lead management software</w:t>
        </w:r>
      </w:hyperlink>
      <w:r w:rsidRPr="00FA2DCC">
        <w:rPr>
          <w:rFonts w:ascii="Arial" w:hAnsi="Arial" w:cs="Arial"/>
          <w:color w:val="000000"/>
          <w:sz w:val="20"/>
          <w:szCs w:val="20"/>
        </w:rPr>
        <w:t xml:space="preserve"> was created to help manage the growing gap between the time marketing first captures a lead and the time a prospect is ready to engage with a sales representative. </w:t>
      </w:r>
      <w:r w:rsidRPr="00FA2DCC">
        <w:rPr>
          <w:rFonts w:ascii="Arial" w:hAnsi="Arial" w:cs="Arial"/>
          <w:sz w:val="20"/>
          <w:szCs w:val="20"/>
        </w:rPr>
        <w:t xml:space="preserve">Prematurely </w:t>
      </w:r>
      <w:r w:rsidRPr="00FA2DCC">
        <w:rPr>
          <w:rFonts w:ascii="Arial" w:hAnsi="Arial" w:cs="Arial"/>
          <w:color w:val="000000"/>
          <w:sz w:val="20"/>
          <w:szCs w:val="20"/>
        </w:rPr>
        <w:t>p</w:t>
      </w:r>
      <w:r w:rsidRPr="00FA2DCC">
        <w:rPr>
          <w:rFonts w:ascii="Arial" w:hAnsi="Arial" w:cs="Arial"/>
          <w:sz w:val="20"/>
          <w:szCs w:val="20"/>
        </w:rPr>
        <w:t>assing early-stage leads to the sales department only annoys the buyer and wastes the sales person's valuable time, and is at the root of the age-old tension between the sales and marketing departments.</w:t>
      </w:r>
    </w:p>
    <w:p w:rsidR="00A82E9C" w:rsidRPr="00FA2DCC" w:rsidRDefault="00A82E9C" w:rsidP="00FA2DCC">
      <w:pPr>
        <w:rPr>
          <w:rFonts w:ascii="Arial" w:hAnsi="Arial" w:cs="Arial"/>
          <w:sz w:val="20"/>
          <w:szCs w:val="20"/>
        </w:rPr>
      </w:pPr>
    </w:p>
    <w:p w:rsidR="00A82E9C" w:rsidRPr="00FA2DCC" w:rsidRDefault="00A82E9C" w:rsidP="00FA2DCC">
      <w:pPr>
        <w:rPr>
          <w:rFonts w:ascii="Arial" w:hAnsi="Arial" w:cs="Arial"/>
          <w:color w:val="000000"/>
          <w:sz w:val="20"/>
          <w:szCs w:val="20"/>
        </w:rPr>
      </w:pPr>
      <w:r w:rsidRPr="00FA2DCC">
        <w:rPr>
          <w:rFonts w:ascii="Arial" w:hAnsi="Arial" w:cs="Arial"/>
          <w:sz w:val="20"/>
          <w:szCs w:val="20"/>
        </w:rPr>
        <w:t xml:space="preserve">Instead, companies should master </w:t>
      </w:r>
      <w:hyperlink r:id="rId8" w:history="1">
        <w:r w:rsidRPr="00FA2DCC">
          <w:rPr>
            <w:rStyle w:val="Hyperlink"/>
            <w:rFonts w:ascii="Arial" w:hAnsi="Arial" w:cs="Arial"/>
            <w:sz w:val="20"/>
            <w:szCs w:val="20"/>
          </w:rPr>
          <w:t>lead nurturing</w:t>
        </w:r>
      </w:hyperlink>
      <w:r w:rsidRPr="00FA2DCC">
        <w:rPr>
          <w:rFonts w:ascii="Arial" w:hAnsi="Arial" w:cs="Arial"/>
          <w:sz w:val="20"/>
          <w:szCs w:val="20"/>
        </w:rPr>
        <w:t xml:space="preserve">, </w:t>
      </w:r>
      <w:r w:rsidRPr="00FA2DCC">
        <w:rPr>
          <w:rFonts w:ascii="Arial" w:hAnsi="Arial" w:cs="Arial"/>
          <w:color w:val="000000"/>
          <w:sz w:val="20"/>
          <w:szCs w:val="20"/>
        </w:rPr>
        <w:t>the process of using the Web, e-mail, phone, social media, and other online and offline channels to build relationships with qualified prospects who are not yet sales ready, as well as the ability to monitor lead activity and understand when a lead is ready to engage with sales.</w:t>
      </w:r>
    </w:p>
    <w:p w:rsidR="00A82E9C" w:rsidRPr="00FA2DCC" w:rsidRDefault="00A82E9C" w:rsidP="00FA2DCC">
      <w:pPr>
        <w:rPr>
          <w:rFonts w:ascii="Arial" w:hAnsi="Arial" w:cs="Arial"/>
          <w:sz w:val="20"/>
          <w:szCs w:val="20"/>
        </w:rPr>
      </w:pPr>
    </w:p>
    <w:p w:rsidR="00A82E9C" w:rsidRPr="00FA2DCC" w:rsidRDefault="00A82E9C" w:rsidP="00FA2DCC">
      <w:pPr>
        <w:rPr>
          <w:rFonts w:ascii="Arial" w:hAnsi="Arial" w:cs="Arial"/>
          <w:sz w:val="20"/>
          <w:szCs w:val="20"/>
        </w:rPr>
      </w:pPr>
      <w:r w:rsidRPr="00FA2DCC">
        <w:rPr>
          <w:rFonts w:ascii="Arial" w:hAnsi="Arial" w:cs="Arial"/>
          <w:color w:val="000000"/>
          <w:sz w:val="20"/>
          <w:szCs w:val="20"/>
        </w:rPr>
        <w:t>“Ironically, the growth of the Internet has actually increased friction between sales and marketing. As buyers increasingly use online channels to research purchases, marketing meets prospects earlier than ever in the buying process</w:t>
      </w:r>
      <w:r w:rsidRPr="00FA2DCC">
        <w:rPr>
          <w:rFonts w:ascii="Arial" w:hAnsi="Arial" w:cs="Arial"/>
          <w:sz w:val="20"/>
          <w:szCs w:val="20"/>
        </w:rPr>
        <w:t>,” states Phil Fernandez, president and CEO of Marketo. “Lead nurturing and scoring are critical to ensure these early-stage but qualified prospects do not slip through the cracks between marketing and sales.”</w:t>
      </w:r>
    </w:p>
    <w:p w:rsidR="00A82E9C" w:rsidRPr="00FA2DCC" w:rsidRDefault="00A82E9C" w:rsidP="00FA2DCC">
      <w:pPr>
        <w:rPr>
          <w:rFonts w:ascii="Arial" w:hAnsi="Arial" w:cs="Arial"/>
          <w:sz w:val="20"/>
          <w:szCs w:val="20"/>
        </w:rPr>
      </w:pPr>
    </w:p>
    <w:p w:rsidR="00A82E9C" w:rsidRPr="00FA2DCC" w:rsidRDefault="00A82E9C" w:rsidP="00FA2DCC">
      <w:pPr>
        <w:rPr>
          <w:rFonts w:ascii="Arial" w:hAnsi="Arial" w:cs="Arial"/>
          <w:sz w:val="20"/>
          <w:szCs w:val="20"/>
        </w:rPr>
      </w:pPr>
      <w:r w:rsidRPr="00FA2DCC">
        <w:rPr>
          <w:rFonts w:ascii="Arial" w:hAnsi="Arial" w:cs="Arial"/>
          <w:sz w:val="20"/>
          <w:szCs w:val="20"/>
        </w:rPr>
        <w:t>Lead management can be a complex, manual task for marketers to squeeze into already overloaded workdays. Marketo’s solution will provide all the tools needed to automate this process, including:</w:t>
      </w:r>
    </w:p>
    <w:p w:rsidR="00A82E9C" w:rsidRPr="00FA2DCC" w:rsidRDefault="00A82E9C" w:rsidP="00FA2DCC">
      <w:pPr>
        <w:numPr>
          <w:ilvl w:val="0"/>
          <w:numId w:val="12"/>
        </w:numPr>
        <w:rPr>
          <w:rFonts w:ascii="Arial" w:hAnsi="Arial" w:cs="Arial"/>
          <w:sz w:val="20"/>
          <w:szCs w:val="20"/>
        </w:rPr>
      </w:pPr>
      <w:r w:rsidRPr="00FA2DCC">
        <w:rPr>
          <w:rFonts w:ascii="Arial" w:hAnsi="Arial" w:cs="Arial"/>
          <w:sz w:val="20"/>
          <w:szCs w:val="20"/>
        </w:rPr>
        <w:t xml:space="preserve">Lead analytics to understand and score the prospect's interests and intent </w:t>
      </w:r>
    </w:p>
    <w:p w:rsidR="00A82E9C" w:rsidRPr="00FA2DCC" w:rsidRDefault="00A82E9C" w:rsidP="00FA2DCC">
      <w:pPr>
        <w:numPr>
          <w:ilvl w:val="0"/>
          <w:numId w:val="12"/>
        </w:numPr>
        <w:rPr>
          <w:rFonts w:ascii="Arial" w:hAnsi="Arial" w:cs="Arial"/>
          <w:sz w:val="20"/>
          <w:szCs w:val="20"/>
        </w:rPr>
      </w:pPr>
      <w:r w:rsidRPr="00FA2DCC">
        <w:rPr>
          <w:rFonts w:ascii="Arial" w:hAnsi="Arial" w:cs="Arial"/>
          <w:sz w:val="20"/>
          <w:szCs w:val="20"/>
        </w:rPr>
        <w:t xml:space="preserve">Step-by-step drip marketing and event-triggered campaigns </w:t>
      </w:r>
    </w:p>
    <w:p w:rsidR="00A82E9C" w:rsidRPr="00FA2DCC" w:rsidRDefault="00A82E9C" w:rsidP="00FA2DCC">
      <w:pPr>
        <w:numPr>
          <w:ilvl w:val="0"/>
          <w:numId w:val="12"/>
        </w:numPr>
        <w:rPr>
          <w:rFonts w:ascii="Arial" w:hAnsi="Arial" w:cs="Arial"/>
          <w:sz w:val="20"/>
          <w:szCs w:val="20"/>
        </w:rPr>
      </w:pPr>
      <w:r w:rsidRPr="00FA2DCC">
        <w:rPr>
          <w:rFonts w:ascii="Arial" w:hAnsi="Arial" w:cs="Arial"/>
          <w:sz w:val="20"/>
          <w:szCs w:val="20"/>
        </w:rPr>
        <w:t>Transparent connections with salesforce.com to automate tasks and track sales follow-up</w:t>
      </w:r>
    </w:p>
    <w:p w:rsidR="00A82E9C" w:rsidRPr="00FA2DCC" w:rsidRDefault="00A82E9C" w:rsidP="00FA2DCC">
      <w:pPr>
        <w:numPr>
          <w:ilvl w:val="0"/>
          <w:numId w:val="12"/>
        </w:numPr>
        <w:rPr>
          <w:rFonts w:ascii="Arial" w:hAnsi="Arial" w:cs="Arial"/>
          <w:sz w:val="20"/>
          <w:szCs w:val="20"/>
        </w:rPr>
      </w:pPr>
      <w:r w:rsidRPr="00FA2DCC">
        <w:rPr>
          <w:rFonts w:ascii="Arial" w:hAnsi="Arial" w:cs="Arial"/>
          <w:sz w:val="20"/>
          <w:szCs w:val="20"/>
        </w:rPr>
        <w:t xml:space="preserve">Complete email-marketing functionality </w:t>
      </w:r>
    </w:p>
    <w:p w:rsidR="00A82E9C" w:rsidRPr="00FA2DCC" w:rsidRDefault="00A82E9C" w:rsidP="00FA2DCC">
      <w:pPr>
        <w:rPr>
          <w:rFonts w:ascii="Arial" w:hAnsi="Arial" w:cs="Arial"/>
          <w:sz w:val="20"/>
          <w:szCs w:val="20"/>
        </w:rPr>
      </w:pPr>
    </w:p>
    <w:p w:rsidR="00A82E9C" w:rsidRPr="00FA2DCC" w:rsidRDefault="00A82E9C" w:rsidP="00FA2DCC">
      <w:pPr>
        <w:rPr>
          <w:rFonts w:ascii="Arial" w:hAnsi="Arial" w:cs="Arial"/>
          <w:sz w:val="20"/>
          <w:szCs w:val="20"/>
        </w:rPr>
      </w:pPr>
      <w:r w:rsidRPr="00FA2DCC">
        <w:rPr>
          <w:rFonts w:ascii="Arial" w:hAnsi="Arial" w:cs="Arial"/>
          <w:sz w:val="20"/>
          <w:szCs w:val="20"/>
        </w:rPr>
        <w:t>Older demand generation applications require significant up-front investment, integration, and training.  Once implemented, programs are difficult to change and adapt, often requiring additional professional services to make even minor changes. Marketo understands that marketers cannot predict future challenges and opportunities, and need a dynamic campaign management tool that lets them easily adapt marketing programs as they review results and evolve goals.</w:t>
      </w:r>
    </w:p>
    <w:p w:rsidR="00A82E9C" w:rsidRPr="00FA2DCC" w:rsidRDefault="00A82E9C" w:rsidP="00FA2DCC">
      <w:pPr>
        <w:rPr>
          <w:rFonts w:ascii="Arial" w:hAnsi="Arial" w:cs="Arial"/>
          <w:sz w:val="20"/>
          <w:szCs w:val="20"/>
        </w:rPr>
      </w:pPr>
    </w:p>
    <w:p w:rsidR="00A82E9C" w:rsidRPr="00FA2DCC" w:rsidRDefault="00A82E9C" w:rsidP="00FA2DCC">
      <w:pPr>
        <w:rPr>
          <w:rFonts w:ascii="Arial" w:hAnsi="Arial" w:cs="Arial"/>
          <w:sz w:val="20"/>
          <w:szCs w:val="20"/>
        </w:rPr>
      </w:pPr>
      <w:r w:rsidRPr="00FA2DCC">
        <w:rPr>
          <w:rFonts w:ascii="Arial" w:hAnsi="Arial" w:cs="Arial"/>
          <w:sz w:val="20"/>
          <w:szCs w:val="20"/>
        </w:rPr>
        <w:t>“I believe that this new release from Marketo truly changes the game for marketing automation solutions," continues Fernandez. "Companies that are considering older demand generation applications need to take a look at our new solution before making a purchase.”</w:t>
      </w:r>
    </w:p>
    <w:p w:rsidR="00A82E9C" w:rsidRPr="00FA2DCC" w:rsidRDefault="00A82E9C" w:rsidP="00FA2DCC">
      <w:pPr>
        <w:rPr>
          <w:rFonts w:ascii="Arial" w:hAnsi="Arial" w:cs="Arial"/>
          <w:sz w:val="20"/>
          <w:szCs w:val="20"/>
        </w:rPr>
      </w:pPr>
    </w:p>
    <w:p w:rsidR="00A82E9C" w:rsidRPr="00FA2DCC" w:rsidRDefault="00A82E9C" w:rsidP="00FA2DCC">
      <w:pPr>
        <w:rPr>
          <w:rFonts w:ascii="Arial" w:hAnsi="Arial" w:cs="Arial"/>
          <w:sz w:val="20"/>
          <w:szCs w:val="20"/>
        </w:rPr>
      </w:pPr>
      <w:r w:rsidRPr="00FA2DCC">
        <w:rPr>
          <w:rFonts w:ascii="Arial" w:hAnsi="Arial" w:cs="Arial"/>
          <w:sz w:val="20"/>
          <w:szCs w:val="20"/>
        </w:rPr>
        <w:t xml:space="preserve">Free beta testing of Marketo’s lead management solution will begin in November. Apply to participate at </w:t>
      </w:r>
      <w:hyperlink r:id="rId9" w:history="1">
        <w:r w:rsidRPr="00FA2DCC">
          <w:rPr>
            <w:rStyle w:val="Hyperlink"/>
            <w:rFonts w:ascii="Arial" w:hAnsi="Arial" w:cs="Arial"/>
            <w:sz w:val="20"/>
            <w:szCs w:val="20"/>
          </w:rPr>
          <w:t>http://www.marketo.com/beta</w:t>
        </w:r>
      </w:hyperlink>
      <w:r w:rsidRPr="00FA2DCC">
        <w:rPr>
          <w:rFonts w:ascii="Arial" w:hAnsi="Arial" w:cs="Arial"/>
          <w:sz w:val="20"/>
          <w:szCs w:val="20"/>
        </w:rPr>
        <w:t>.</w:t>
      </w:r>
    </w:p>
    <w:p w:rsidR="00A82E9C" w:rsidRPr="001D333C" w:rsidRDefault="00A82E9C" w:rsidP="00FA2DCC"/>
    <w:p w:rsidR="00A82E9C" w:rsidRPr="009C0FA5" w:rsidRDefault="00A82E9C" w:rsidP="00FA2DCC">
      <w:pPr>
        <w:pStyle w:val="NormalWeb"/>
        <w:rPr>
          <w:rFonts w:ascii="Arial" w:hAnsi="Arial" w:cs="Arial"/>
          <w:color w:val="000000"/>
          <w:sz w:val="20"/>
          <w:szCs w:val="20"/>
        </w:rPr>
      </w:pPr>
      <w:r w:rsidRPr="009C0FA5">
        <w:rPr>
          <w:rFonts w:ascii="Arial" w:hAnsi="Arial" w:cs="Arial"/>
          <w:b/>
          <w:color w:val="000000"/>
          <w:sz w:val="20"/>
          <w:szCs w:val="20"/>
        </w:rPr>
        <w:t>About Marketo</w:t>
      </w:r>
      <w:r w:rsidRPr="009C0FA5">
        <w:rPr>
          <w:rFonts w:ascii="Arial" w:hAnsi="Arial" w:cs="Arial"/>
          <w:b/>
          <w:color w:val="000000"/>
          <w:sz w:val="20"/>
          <w:szCs w:val="20"/>
        </w:rPr>
        <w:br/>
      </w:r>
      <w:r w:rsidRPr="009C0FA5">
        <w:rPr>
          <w:rFonts w:ascii="Arial" w:hAnsi="Arial" w:cs="Arial"/>
          <w:color w:val="000000"/>
          <w:sz w:val="20"/>
          <w:szCs w:val="20"/>
        </w:rPr>
        <w:t>Marketo (</w:t>
      </w:r>
      <w:hyperlink r:id="rId10" w:tgtFrame="_blank" w:history="1">
        <w:r w:rsidRPr="009C0FA5">
          <w:rPr>
            <w:rStyle w:val="Hyperlink"/>
            <w:rFonts w:ascii="Arial" w:hAnsi="Arial" w:cs="Arial"/>
            <w:sz w:val="20"/>
            <w:szCs w:val="20"/>
          </w:rPr>
          <w:t>http://www.marketo.com</w:t>
        </w:r>
      </w:hyperlink>
      <w:r w:rsidRPr="009C0FA5">
        <w:rPr>
          <w:rFonts w:ascii="Arial" w:hAnsi="Arial" w:cs="Arial"/>
          <w:color w:val="000000"/>
          <w:sz w:val="20"/>
          <w:szCs w:val="20"/>
        </w:rPr>
        <w:t>) provides affordable, easy-to</w:t>
      </w:r>
      <w:r>
        <w:rPr>
          <w:rFonts w:ascii="Arial" w:hAnsi="Arial" w:cs="Arial"/>
          <w:color w:val="000000"/>
          <w:sz w:val="20"/>
          <w:szCs w:val="20"/>
        </w:rPr>
        <w:t>-</w:t>
      </w:r>
      <w:r w:rsidRPr="009C0FA5">
        <w:rPr>
          <w:rFonts w:ascii="Arial" w:hAnsi="Arial" w:cs="Arial"/>
          <w:color w:val="000000"/>
          <w:sz w:val="20"/>
          <w:szCs w:val="20"/>
        </w:rPr>
        <w:t>use</w:t>
      </w:r>
      <w:r>
        <w:rPr>
          <w:rFonts w:ascii="Arial" w:hAnsi="Arial" w:cs="Arial"/>
          <w:color w:val="000000"/>
          <w:sz w:val="20"/>
          <w:szCs w:val="20"/>
        </w:rPr>
        <w:t xml:space="preserve"> </w:t>
      </w:r>
      <w:r w:rsidRPr="00703ACD">
        <w:rPr>
          <w:rFonts w:ascii="Arial" w:hAnsi="Arial" w:cs="Arial"/>
          <w:sz w:val="20"/>
          <w:szCs w:val="20"/>
        </w:rPr>
        <w:t>marketing automation software</w:t>
      </w:r>
      <w:r w:rsidRPr="009C0FA5">
        <w:rPr>
          <w:rFonts w:ascii="Arial" w:hAnsi="Arial" w:cs="Arial"/>
          <w:color w:val="000000"/>
          <w:sz w:val="20"/>
          <w:szCs w:val="20"/>
        </w:rPr>
        <w:t xml:space="preserve"> that helps B2B marketing professionals drive revenue and improve </w:t>
      </w:r>
      <w:r w:rsidRPr="008A3FBD">
        <w:rPr>
          <w:rFonts w:ascii="Arial" w:hAnsi="Arial" w:cs="Arial"/>
          <w:color w:val="000000"/>
          <w:sz w:val="20"/>
          <w:szCs w:val="20"/>
        </w:rPr>
        <w:t>marketing accountability</w:t>
      </w:r>
      <w:r w:rsidRPr="009C0FA5">
        <w:rPr>
          <w:rFonts w:ascii="Arial" w:hAnsi="Arial" w:cs="Arial"/>
          <w:color w:val="000000"/>
          <w:sz w:val="20"/>
          <w:szCs w:val="20"/>
        </w:rPr>
        <w:t xml:space="preserve">. Marketo's solutions automate the lead generation and </w:t>
      </w:r>
      <w:r w:rsidRPr="003D364D">
        <w:rPr>
          <w:rFonts w:ascii="Arial" w:hAnsi="Arial" w:cs="Arial"/>
          <w:color w:val="000000"/>
          <w:sz w:val="20"/>
          <w:szCs w:val="20"/>
        </w:rPr>
        <w:t>lead nurturing processes, allowing marketing to generate more sales-ready opportunities, while integrated analytics bring accountability and respect to the CMO and help turn marketing from a cost center into a revenue-generating part of the company. Marketo's products are easy to use and easy to buy from existing budgets because they don't require annual contracts or up-front fees. Delivered as an on-demand marketing service, customers can be running Marketo in less than five minutes, with no IT support. The company's blog, Modern B2B Marketing (</w:t>
      </w:r>
      <w:hyperlink r:id="rId11" w:tgtFrame="_blank" w:history="1">
        <w:r w:rsidRPr="003D364D">
          <w:rPr>
            <w:rStyle w:val="Hyperlink"/>
            <w:rFonts w:ascii="Arial" w:hAnsi="Arial" w:cs="Arial"/>
            <w:sz w:val="20"/>
            <w:szCs w:val="20"/>
          </w:rPr>
          <w:t>http://blog.marketo.com</w:t>
        </w:r>
      </w:hyperlink>
      <w:r w:rsidRPr="003D364D">
        <w:rPr>
          <w:rFonts w:ascii="Arial" w:hAnsi="Arial" w:cs="Arial"/>
          <w:color w:val="000000"/>
          <w:sz w:val="20"/>
          <w:szCs w:val="20"/>
        </w:rPr>
        <w:t>), explores best practices in business marketing, ranging from pay-per-click management to lead nurturing to marketin</w:t>
      </w:r>
      <w:r w:rsidRPr="009C0FA5">
        <w:rPr>
          <w:rFonts w:ascii="Arial" w:hAnsi="Arial" w:cs="Arial"/>
          <w:color w:val="000000"/>
          <w:sz w:val="20"/>
          <w:szCs w:val="20"/>
        </w:rPr>
        <w:t xml:space="preserve">g accountability. Marketo is headquartered at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9C0FA5">
                <w:rPr>
                  <w:rFonts w:ascii="Arial" w:hAnsi="Arial" w:cs="Arial"/>
                  <w:color w:val="000000"/>
                  <w:sz w:val="20"/>
                  <w:szCs w:val="20"/>
                </w:rPr>
                <w:t>1710 S. Amphlett Blvd.</w:t>
              </w:r>
              <w:r>
                <w:rPr>
                  <w:rFonts w:ascii="Arial" w:hAnsi="Arial" w:cs="Arial"/>
                  <w:color w:val="000000"/>
                  <w:sz w:val="20"/>
                  <w:szCs w:val="20"/>
                </w:rPr>
                <w:t xml:space="preserve"> #340</w:t>
              </w:r>
            </w:smartTag>
          </w:smartTag>
          <w:r w:rsidRPr="009C0FA5">
            <w:rPr>
              <w:rFonts w:ascii="Arial" w:hAnsi="Arial" w:cs="Arial"/>
              <w:color w:val="000000"/>
              <w:sz w:val="20"/>
              <w:szCs w:val="20"/>
            </w:rPr>
            <w:t xml:space="preserve">, </w:t>
          </w:r>
          <w:smartTag w:uri="urn:schemas-microsoft-com:office:smarttags" w:element="PostalCode">
            <w:smartTag w:uri="urn:schemas-microsoft-com:office:smarttags" w:element="City">
              <w:r w:rsidRPr="009C0FA5">
                <w:rPr>
                  <w:rFonts w:ascii="Arial" w:hAnsi="Arial" w:cs="Arial"/>
                  <w:color w:val="000000"/>
                  <w:sz w:val="20"/>
                  <w:szCs w:val="20"/>
                </w:rPr>
                <w:t>San Mateo</w:t>
              </w:r>
            </w:smartTag>
          </w:smartTag>
          <w:r w:rsidRPr="009C0FA5">
            <w:rPr>
              <w:rFonts w:ascii="Arial" w:hAnsi="Arial" w:cs="Arial"/>
              <w:color w:val="000000"/>
              <w:sz w:val="20"/>
              <w:szCs w:val="20"/>
            </w:rPr>
            <w:t xml:space="preserve">, </w:t>
          </w:r>
          <w:smartTag w:uri="urn:schemas-microsoft-com:office:smarttags" w:element="PostalCode">
            <w:smartTag w:uri="urn:schemas-microsoft-com:office:smarttags" w:element="State">
              <w:r w:rsidRPr="009C0FA5">
                <w:rPr>
                  <w:rFonts w:ascii="Arial" w:hAnsi="Arial" w:cs="Arial"/>
                  <w:color w:val="000000"/>
                  <w:sz w:val="20"/>
                  <w:szCs w:val="20"/>
                </w:rPr>
                <w:t>Calif.</w:t>
              </w:r>
            </w:smartTag>
          </w:smartTag>
          <w:r w:rsidRPr="009C0FA5">
            <w:rPr>
              <w:rFonts w:ascii="Arial" w:hAnsi="Arial" w:cs="Arial"/>
              <w:color w:val="000000"/>
              <w:sz w:val="20"/>
              <w:szCs w:val="20"/>
            </w:rPr>
            <w:t xml:space="preserve">, </w:t>
          </w:r>
          <w:smartTag w:uri="urn:schemas-microsoft-com:office:smarttags" w:element="PostalCode">
            <w:r w:rsidRPr="009C0FA5">
              <w:rPr>
                <w:rFonts w:ascii="Arial" w:hAnsi="Arial" w:cs="Arial"/>
                <w:color w:val="000000"/>
                <w:sz w:val="20"/>
                <w:szCs w:val="20"/>
              </w:rPr>
              <w:t>94402</w:t>
            </w:r>
          </w:smartTag>
        </w:smartTag>
      </w:smartTag>
      <w:r w:rsidRPr="009C0FA5">
        <w:rPr>
          <w:rFonts w:ascii="Arial" w:hAnsi="Arial" w:cs="Arial"/>
          <w:color w:val="000000"/>
          <w:sz w:val="20"/>
          <w:szCs w:val="20"/>
        </w:rPr>
        <w:t xml:space="preserve">. </w:t>
      </w:r>
    </w:p>
    <w:p w:rsidR="00A82E9C" w:rsidRPr="00947309" w:rsidRDefault="00A82E9C" w:rsidP="00947309">
      <w:pPr>
        <w:pStyle w:val="NormalWeb"/>
        <w:rPr>
          <w:rFonts w:ascii="Tahoma" w:hAnsi="Tahoma" w:cs="Tahoma"/>
          <w:sz w:val="20"/>
          <w:szCs w:val="20"/>
        </w:rPr>
      </w:pPr>
      <w:r w:rsidRPr="00947309">
        <w:rPr>
          <w:rFonts w:ascii="Tahoma" w:hAnsi="Tahoma" w:cs="Tahoma"/>
          <w:b/>
          <w:sz w:val="20"/>
          <w:szCs w:val="20"/>
        </w:rPr>
        <w:t>Marketo</w:t>
      </w:r>
      <w:r w:rsidRPr="00947309">
        <w:rPr>
          <w:rFonts w:ascii="Tahoma" w:hAnsi="Tahoma" w:cs="Tahoma"/>
          <w:b/>
          <w:sz w:val="20"/>
          <w:szCs w:val="20"/>
        </w:rPr>
        <w:br/>
      </w:r>
      <w:smartTag w:uri="urn:schemas-microsoft-com:office:smarttags" w:element="address">
        <w:smartTag w:uri="urn:schemas-microsoft-com:office:smarttags" w:element="Street">
          <w:r w:rsidRPr="00947309">
            <w:rPr>
              <w:rFonts w:ascii="Tahoma" w:hAnsi="Tahoma" w:cs="Tahoma"/>
              <w:sz w:val="20"/>
              <w:szCs w:val="20"/>
            </w:rPr>
            <w:t>1710 S. Amphlett Blvd. #340</w:t>
          </w:r>
        </w:smartTag>
        <w:r w:rsidRPr="00947309">
          <w:rPr>
            <w:rFonts w:ascii="Tahoma" w:hAnsi="Tahoma" w:cs="Tahoma"/>
            <w:sz w:val="20"/>
            <w:szCs w:val="20"/>
          </w:rPr>
          <w:br/>
        </w:r>
        <w:smartTag w:uri="urn:schemas-microsoft-com:office:smarttags" w:element="address">
          <w:r w:rsidRPr="00947309">
            <w:rPr>
              <w:rFonts w:ascii="Tahoma" w:hAnsi="Tahoma" w:cs="Tahoma"/>
              <w:sz w:val="20"/>
              <w:szCs w:val="20"/>
            </w:rPr>
            <w:t>San Mateo</w:t>
          </w:r>
        </w:smartTag>
        <w:r w:rsidRPr="00947309">
          <w:rPr>
            <w:rFonts w:ascii="Tahoma" w:hAnsi="Tahoma" w:cs="Tahoma"/>
            <w:sz w:val="20"/>
            <w:szCs w:val="20"/>
          </w:rPr>
          <w:t xml:space="preserve">, </w:t>
        </w:r>
        <w:smartTag w:uri="urn:schemas-microsoft-com:office:smarttags" w:element="address">
          <w:r w:rsidRPr="00947309">
            <w:rPr>
              <w:rFonts w:ascii="Tahoma" w:hAnsi="Tahoma" w:cs="Tahoma"/>
              <w:sz w:val="20"/>
              <w:szCs w:val="20"/>
            </w:rPr>
            <w:t>CA</w:t>
          </w:r>
        </w:smartTag>
        <w:r w:rsidRPr="00947309">
          <w:rPr>
            <w:rFonts w:ascii="Tahoma" w:hAnsi="Tahoma" w:cs="Tahoma"/>
            <w:sz w:val="20"/>
            <w:szCs w:val="20"/>
          </w:rPr>
          <w:t xml:space="preserve"> </w:t>
        </w:r>
        <w:smartTag w:uri="urn:schemas-microsoft-com:office:smarttags" w:element="address">
          <w:r w:rsidRPr="00947309">
            <w:rPr>
              <w:rFonts w:ascii="Tahoma" w:hAnsi="Tahoma" w:cs="Tahoma"/>
              <w:sz w:val="20"/>
              <w:szCs w:val="20"/>
            </w:rPr>
            <w:t>94402</w:t>
          </w:r>
        </w:smartTag>
      </w:smartTag>
      <w:r w:rsidRPr="00947309">
        <w:rPr>
          <w:rFonts w:ascii="Tahoma" w:hAnsi="Tahoma" w:cs="Tahoma"/>
          <w:sz w:val="20"/>
          <w:szCs w:val="20"/>
        </w:rPr>
        <w:br/>
      </w:r>
      <w:hyperlink r:id="rId12" w:tgtFrame="_blank" w:history="1">
        <w:r w:rsidRPr="00947309">
          <w:rPr>
            <w:rStyle w:val="Hyperlink"/>
            <w:rFonts w:ascii="Tahoma" w:hAnsi="Tahoma" w:cs="Tahoma"/>
            <w:sz w:val="20"/>
            <w:szCs w:val="20"/>
          </w:rPr>
          <w:t>http://www.Marketo.com/</w:t>
        </w:r>
      </w:hyperlink>
      <w:r w:rsidRPr="00947309">
        <w:rPr>
          <w:rFonts w:ascii="Tahoma" w:hAnsi="Tahoma" w:cs="Tahoma"/>
          <w:sz w:val="20"/>
          <w:szCs w:val="20"/>
        </w:rPr>
        <w:t xml:space="preserve"> </w:t>
      </w:r>
      <w:r w:rsidRPr="00947309">
        <w:rPr>
          <w:rFonts w:ascii="Tahoma" w:hAnsi="Tahoma" w:cs="Tahoma"/>
          <w:sz w:val="20"/>
          <w:szCs w:val="20"/>
        </w:rPr>
        <w:br/>
      </w:r>
      <w:hyperlink r:id="rId13" w:tgtFrame="_blank" w:history="1">
        <w:r w:rsidRPr="00947309">
          <w:rPr>
            <w:rStyle w:val="Hyperlink"/>
            <w:rFonts w:ascii="Tahoma" w:hAnsi="Tahoma" w:cs="Tahoma"/>
            <w:sz w:val="20"/>
            <w:szCs w:val="20"/>
          </w:rPr>
          <w:t>http://blog.Marketo.com/</w:t>
        </w:r>
      </w:hyperlink>
      <w:r w:rsidRPr="00947309">
        <w:rPr>
          <w:rFonts w:ascii="Tahoma" w:hAnsi="Tahoma" w:cs="Tahoma"/>
          <w:sz w:val="20"/>
          <w:szCs w:val="20"/>
        </w:rPr>
        <w:t xml:space="preserve"> </w:t>
      </w:r>
    </w:p>
    <w:p w:rsidR="00A82E9C" w:rsidRPr="0069087A" w:rsidRDefault="00A82E9C" w:rsidP="005748A6">
      <w:pPr>
        <w:rPr>
          <w:b/>
          <w:sz w:val="22"/>
          <w:szCs w:val="22"/>
        </w:rPr>
      </w:pPr>
      <w:r w:rsidRPr="008D3B72">
        <w:rPr>
          <w:rStyle w:val="Strong"/>
          <w:rFonts w:ascii="Tahoma" w:hAnsi="Tahoma" w:cs="Tahoma"/>
          <w:sz w:val="20"/>
        </w:rPr>
        <w:t>Agency Contact</w:t>
      </w:r>
      <w:r w:rsidRPr="008D3B72">
        <w:rPr>
          <w:rStyle w:val="Strong"/>
          <w:rFonts w:ascii="Tahoma" w:hAnsi="Tahoma" w:cs="Tahoma"/>
          <w:b w:val="0"/>
          <w:sz w:val="20"/>
        </w:rPr>
        <w:tab/>
      </w:r>
      <w:r w:rsidRPr="0069087A">
        <w:rPr>
          <w:b/>
          <w:sz w:val="22"/>
          <w:szCs w:val="22"/>
        </w:rPr>
        <w:tab/>
      </w:r>
    </w:p>
    <w:p w:rsidR="00A82E9C" w:rsidRPr="00D83EDC" w:rsidRDefault="00A82E9C" w:rsidP="005748A6">
      <w:pPr>
        <w:rPr>
          <w:rFonts w:ascii="Tahoma" w:hAnsi="Tahoma" w:cs="Tahoma"/>
          <w:sz w:val="20"/>
        </w:rPr>
      </w:pPr>
      <w:r w:rsidRPr="00D83EDC">
        <w:rPr>
          <w:rFonts w:ascii="Tahoma" w:hAnsi="Tahoma" w:cs="Tahoma"/>
          <w:sz w:val="20"/>
        </w:rPr>
        <w:t>Mike Yanke</w:t>
      </w:r>
    </w:p>
    <w:p w:rsidR="00A82E9C" w:rsidRPr="00D83EDC" w:rsidRDefault="00A82E9C" w:rsidP="005748A6">
      <w:pPr>
        <w:rPr>
          <w:rFonts w:ascii="Tahoma" w:hAnsi="Tahoma" w:cs="Tahoma"/>
          <w:sz w:val="20"/>
        </w:rPr>
      </w:pPr>
      <w:r w:rsidRPr="00D83EDC">
        <w:rPr>
          <w:rFonts w:ascii="Tahoma" w:hAnsi="Tahoma" w:cs="Tahoma"/>
          <w:sz w:val="20"/>
        </w:rPr>
        <w:t>Misukanis &amp; Odden</w:t>
      </w:r>
    </w:p>
    <w:p w:rsidR="00A82E9C" w:rsidRPr="00D83EDC" w:rsidRDefault="00A82E9C" w:rsidP="005748A6">
      <w:pPr>
        <w:rPr>
          <w:rFonts w:ascii="Tahoma" w:hAnsi="Tahoma" w:cs="Tahoma"/>
          <w:sz w:val="20"/>
        </w:rPr>
      </w:pPr>
      <w:r w:rsidRPr="00D83EDC">
        <w:rPr>
          <w:rFonts w:ascii="Tahoma" w:hAnsi="Tahoma" w:cs="Tahoma"/>
          <w:sz w:val="20"/>
        </w:rPr>
        <w:t>952-400-7431</w:t>
      </w:r>
    </w:p>
    <w:p w:rsidR="00A82E9C" w:rsidRPr="00D83EDC" w:rsidRDefault="00A82E9C" w:rsidP="005748A6">
      <w:pPr>
        <w:rPr>
          <w:rFonts w:ascii="Tahoma" w:hAnsi="Tahoma" w:cs="Tahoma"/>
          <w:sz w:val="20"/>
        </w:rPr>
      </w:pPr>
      <w:hyperlink r:id="rId14" w:history="1">
        <w:r w:rsidRPr="00D83EDC">
          <w:rPr>
            <w:rFonts w:ascii="Tahoma" w:hAnsi="Tahoma" w:cs="Tahoma"/>
            <w:sz w:val="20"/>
          </w:rPr>
          <w:t>MYanke@MisukanisOdden.com</w:t>
        </w:r>
      </w:hyperlink>
    </w:p>
    <w:p w:rsidR="00A82E9C" w:rsidRDefault="00A82E9C" w:rsidP="00477DA5">
      <w:pPr>
        <w:ind w:left="-360" w:right="-360"/>
        <w:rPr>
          <w:rFonts w:ascii="Tahoma" w:hAnsi="Tahoma" w:cs="Tahoma"/>
          <w:sz w:val="20"/>
          <w:szCs w:val="20"/>
        </w:rPr>
      </w:pPr>
    </w:p>
    <w:p w:rsidR="00A82E9C" w:rsidRDefault="00A82E9C" w:rsidP="003D364D">
      <w:r w:rsidRPr="009C0FA5">
        <w:t>###</w:t>
      </w:r>
    </w:p>
    <w:p w:rsidR="00A82E9C" w:rsidRPr="00AF32C7" w:rsidRDefault="00A82E9C" w:rsidP="00477DA5">
      <w:pPr>
        <w:ind w:left="-360" w:right="-360"/>
        <w:rPr>
          <w:rFonts w:ascii="Tahoma" w:hAnsi="Tahoma" w:cs="Tahoma"/>
          <w:sz w:val="20"/>
          <w:szCs w:val="20"/>
        </w:rPr>
      </w:pPr>
    </w:p>
    <w:sectPr w:rsidR="00A82E9C" w:rsidRPr="00AF32C7" w:rsidSect="00D70B79">
      <w:headerReference w:type="default" r:id="rId15"/>
      <w:footerReference w:type="default" r:id="rId16"/>
      <w:pgSz w:w="12240" w:h="15840"/>
      <w:pgMar w:top="720" w:right="1440" w:bottom="720" w:left="1440" w:header="720"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9C" w:rsidRDefault="00A82E9C">
      <w:r>
        <w:separator/>
      </w:r>
    </w:p>
  </w:endnote>
  <w:endnote w:type="continuationSeparator" w:id="1">
    <w:p w:rsidR="00A82E9C" w:rsidRDefault="00A82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E9C" w:rsidRPr="00B70943" w:rsidRDefault="00A82E9C" w:rsidP="00B70943">
    <w:pPr>
      <w:autoSpaceDE w:val="0"/>
      <w:autoSpaceDN w:val="0"/>
      <w:adjustRightInd w:val="0"/>
      <w:ind w:left="-360" w:right="-360"/>
      <w:jc w:val="center"/>
      <w:rPr>
        <w:rFonts w:ascii="Tahoma" w:hAnsi="Tahoma" w:cs="Tahoma"/>
        <w:color w:val="336666"/>
        <w:sz w:val="19"/>
        <w:szCs w:val="19"/>
      </w:rPr>
    </w:pPr>
    <w:r w:rsidRPr="00B70943">
      <w:rPr>
        <w:rFonts w:ascii="Tahoma" w:hAnsi="Tahoma" w:cs="Tahoma"/>
        <w:color w:val="336666"/>
        <w:sz w:val="19"/>
        <w:szCs w:val="19"/>
      </w:rPr>
      <w:t xml:space="preserve">Marketo, Inc. • </w:t>
    </w:r>
    <w:smartTag w:uri="urn:schemas-microsoft-com:office:smarttags" w:element="PostalCode">
      <w:smartTag w:uri="urn:schemas-microsoft-com:office:smarttags" w:element="Street">
        <w:r w:rsidRPr="00B70943">
          <w:rPr>
            <w:rFonts w:ascii="Tahoma" w:hAnsi="Tahoma" w:cs="Tahoma"/>
            <w:color w:val="336666"/>
            <w:sz w:val="19"/>
            <w:szCs w:val="19"/>
          </w:rPr>
          <w:t xml:space="preserve">1710 S. Amphlett Blvd., Suite </w:t>
        </w:r>
        <w:r>
          <w:rPr>
            <w:rFonts w:ascii="Tahoma" w:hAnsi="Tahoma" w:cs="Tahoma"/>
            <w:color w:val="336666"/>
            <w:sz w:val="19"/>
            <w:szCs w:val="19"/>
          </w:rPr>
          <w:t>340</w:t>
        </w:r>
      </w:smartTag>
      <w:r w:rsidRPr="00B70943">
        <w:rPr>
          <w:rFonts w:ascii="Tahoma" w:hAnsi="Tahoma" w:cs="Tahoma"/>
          <w:color w:val="336666"/>
          <w:sz w:val="19"/>
          <w:szCs w:val="19"/>
        </w:rPr>
        <w:t xml:space="preserve">, </w:t>
      </w:r>
      <w:smartTag w:uri="urn:schemas-microsoft-com:office:smarttags" w:element="PostalCode">
        <w:r w:rsidRPr="00B70943">
          <w:rPr>
            <w:rFonts w:ascii="Tahoma" w:hAnsi="Tahoma" w:cs="Tahoma"/>
            <w:color w:val="336666"/>
            <w:sz w:val="19"/>
            <w:szCs w:val="19"/>
          </w:rPr>
          <w:t>San Mateo</w:t>
        </w:r>
      </w:smartTag>
      <w:r w:rsidRPr="00B70943">
        <w:rPr>
          <w:rFonts w:ascii="Tahoma" w:hAnsi="Tahoma" w:cs="Tahoma"/>
          <w:color w:val="336666"/>
          <w:sz w:val="19"/>
          <w:szCs w:val="19"/>
        </w:rPr>
        <w:t xml:space="preserve">, </w:t>
      </w:r>
      <w:smartTag w:uri="urn:schemas-microsoft-com:office:smarttags" w:element="PostalCode">
        <w:r w:rsidRPr="00B70943">
          <w:rPr>
            <w:rFonts w:ascii="Tahoma" w:hAnsi="Tahoma" w:cs="Tahoma"/>
            <w:color w:val="336666"/>
            <w:sz w:val="19"/>
            <w:szCs w:val="19"/>
          </w:rPr>
          <w:t>CA</w:t>
        </w:r>
      </w:smartTag>
      <w:r w:rsidRPr="00B70943">
        <w:rPr>
          <w:rFonts w:ascii="Tahoma" w:hAnsi="Tahoma" w:cs="Tahoma"/>
          <w:color w:val="336666"/>
          <w:sz w:val="19"/>
          <w:szCs w:val="19"/>
        </w:rPr>
        <w:t xml:space="preserve"> </w:t>
      </w:r>
      <w:smartTag w:uri="urn:schemas-microsoft-com:office:smarttags" w:element="PostalCode">
        <w:r w:rsidRPr="00B70943">
          <w:rPr>
            <w:rFonts w:ascii="Tahoma" w:hAnsi="Tahoma" w:cs="Tahoma"/>
            <w:color w:val="336666"/>
            <w:sz w:val="19"/>
            <w:szCs w:val="19"/>
          </w:rPr>
          <w:t>94402</w:t>
        </w:r>
      </w:smartTag>
    </w:smartTag>
    <w:r w:rsidRPr="00B70943">
      <w:rPr>
        <w:rFonts w:ascii="Tahoma" w:hAnsi="Tahoma" w:cs="Tahoma"/>
        <w:color w:val="336666"/>
        <w:sz w:val="19"/>
        <w:szCs w:val="19"/>
      </w:rPr>
      <w:t xml:space="preserve"> • +1 650 655 4830</w:t>
    </w:r>
  </w:p>
  <w:p w:rsidR="00A82E9C" w:rsidRDefault="00A82E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9C" w:rsidRDefault="00A82E9C">
      <w:r>
        <w:separator/>
      </w:r>
    </w:p>
  </w:footnote>
  <w:footnote w:type="continuationSeparator" w:id="1">
    <w:p w:rsidR="00A82E9C" w:rsidRDefault="00A82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E9C" w:rsidRPr="00AF32C7" w:rsidRDefault="00A82E9C" w:rsidP="00AF32C7">
    <w:pPr>
      <w:ind w:left="-360" w:right="-360"/>
      <w:rPr>
        <w:rFonts w:ascii="Trebuchet MS" w:hAnsi="Trebuchet MS" w:cs="Tahoma"/>
        <w:sz w:val="28"/>
        <w:szCs w:val="28"/>
      </w:rPr>
    </w:pPr>
    <w:r w:rsidRPr="009432AA">
      <w:rPr>
        <w:rFonts w:ascii="Trebuchet MS" w:hAnsi="Trebuchet MS" w:cs="Tahom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logo_marketo_crop.gif" style="width:111.75pt;height:53.25pt;visibility:visible">
          <v:imagedata r:id="rId1" o:title=""/>
        </v:shape>
      </w:pict>
    </w:r>
    <w:r w:rsidRPr="00AF32C7">
      <w:rPr>
        <w:rFonts w:ascii="Trebuchet MS" w:hAnsi="Trebuchet MS" w:cs="Tahoma"/>
        <w:sz w:val="28"/>
        <w:szCs w:val="28"/>
      </w:rPr>
      <w:t xml:space="preserve"> </w:t>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sz w:val="28"/>
        <w:szCs w:val="28"/>
      </w:rPr>
      <w:tab/>
    </w:r>
    <w:r>
      <w:rPr>
        <w:rFonts w:ascii="Trebuchet MS" w:hAnsi="Trebuchet MS" w:cs="Tahoma"/>
        <w:color w:val="1F497D"/>
        <w:sz w:val="28"/>
        <w:szCs w:val="28"/>
      </w:rPr>
      <w:t>Press Release</w:t>
    </w:r>
  </w:p>
  <w:p w:rsidR="00A82E9C" w:rsidRDefault="00A82E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4BEA4BE"/>
    <w:lvl w:ilvl="0">
      <w:start w:val="1"/>
      <w:numFmt w:val="decimal"/>
      <w:pStyle w:val="Heading1"/>
      <w:lvlText w:val="%1."/>
      <w:legacy w:legacy="1" w:legacySpace="0" w:legacyIndent="720"/>
      <w:lvlJc w:val="left"/>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nsid w:val="027317F1"/>
    <w:multiLevelType w:val="hybridMultilevel"/>
    <w:tmpl w:val="775A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E0758"/>
    <w:multiLevelType w:val="hybridMultilevel"/>
    <w:tmpl w:val="F6A8167C"/>
    <w:lvl w:ilvl="0" w:tplc="001A2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50F60"/>
    <w:multiLevelType w:val="multilevel"/>
    <w:tmpl w:val="F4F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56899"/>
    <w:multiLevelType w:val="hybridMultilevel"/>
    <w:tmpl w:val="F2AAE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70D22"/>
    <w:multiLevelType w:val="multilevel"/>
    <w:tmpl w:val="E9808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92144F"/>
    <w:multiLevelType w:val="multilevel"/>
    <w:tmpl w:val="80F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2B242A"/>
    <w:multiLevelType w:val="multilevel"/>
    <w:tmpl w:val="417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E3CDC"/>
    <w:multiLevelType w:val="hybridMultilevel"/>
    <w:tmpl w:val="121C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360B90"/>
    <w:multiLevelType w:val="hybridMultilevel"/>
    <w:tmpl w:val="AA9A8A4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6F8F000E"/>
    <w:multiLevelType w:val="multilevel"/>
    <w:tmpl w:val="AC0CF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7B6BD6"/>
    <w:multiLevelType w:val="multilevel"/>
    <w:tmpl w:val="E48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7"/>
  </w:num>
  <w:num w:numId="4">
    <w:abstractNumId w:val="6"/>
  </w:num>
  <w:num w:numId="5">
    <w:abstractNumId w:val="3"/>
  </w:num>
  <w:num w:numId="6">
    <w:abstractNumId w:val="8"/>
  </w:num>
  <w:num w:numId="7">
    <w:abstractNumId w:val="1"/>
  </w:num>
  <w:num w:numId="8">
    <w:abstractNumId w:val="2"/>
  </w:num>
  <w:num w:numId="9">
    <w:abstractNumId w:val="4"/>
  </w:num>
  <w:num w:numId="10">
    <w:abstractNumId w:val="5"/>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B79"/>
    <w:rsid w:val="00061DD8"/>
    <w:rsid w:val="000A4F1D"/>
    <w:rsid w:val="001026D0"/>
    <w:rsid w:val="00194950"/>
    <w:rsid w:val="001D333C"/>
    <w:rsid w:val="00254A9B"/>
    <w:rsid w:val="002B027C"/>
    <w:rsid w:val="00307197"/>
    <w:rsid w:val="00333DD8"/>
    <w:rsid w:val="00385A78"/>
    <w:rsid w:val="003B763D"/>
    <w:rsid w:val="003C6077"/>
    <w:rsid w:val="003D364D"/>
    <w:rsid w:val="004059CA"/>
    <w:rsid w:val="00447A9E"/>
    <w:rsid w:val="00477DA5"/>
    <w:rsid w:val="005748A6"/>
    <w:rsid w:val="00574A90"/>
    <w:rsid w:val="005C7EB0"/>
    <w:rsid w:val="006157E9"/>
    <w:rsid w:val="00681C11"/>
    <w:rsid w:val="0069087A"/>
    <w:rsid w:val="00703ACD"/>
    <w:rsid w:val="00721623"/>
    <w:rsid w:val="00750137"/>
    <w:rsid w:val="00774E6F"/>
    <w:rsid w:val="00782DEF"/>
    <w:rsid w:val="007D0EF6"/>
    <w:rsid w:val="007F515D"/>
    <w:rsid w:val="008175B6"/>
    <w:rsid w:val="008469FE"/>
    <w:rsid w:val="008A3FBD"/>
    <w:rsid w:val="008A7800"/>
    <w:rsid w:val="008C217E"/>
    <w:rsid w:val="008D3B72"/>
    <w:rsid w:val="008F1074"/>
    <w:rsid w:val="009432AA"/>
    <w:rsid w:val="00947309"/>
    <w:rsid w:val="009757FA"/>
    <w:rsid w:val="009A17D3"/>
    <w:rsid w:val="009B2B71"/>
    <w:rsid w:val="009C0FA5"/>
    <w:rsid w:val="009F0DD2"/>
    <w:rsid w:val="00A82E9C"/>
    <w:rsid w:val="00A85880"/>
    <w:rsid w:val="00AF32C7"/>
    <w:rsid w:val="00B51AC6"/>
    <w:rsid w:val="00B70943"/>
    <w:rsid w:val="00B70DE8"/>
    <w:rsid w:val="00B92B1B"/>
    <w:rsid w:val="00C01277"/>
    <w:rsid w:val="00C414A8"/>
    <w:rsid w:val="00C46F90"/>
    <w:rsid w:val="00C532D6"/>
    <w:rsid w:val="00CC36B7"/>
    <w:rsid w:val="00D32525"/>
    <w:rsid w:val="00D4380E"/>
    <w:rsid w:val="00D667F1"/>
    <w:rsid w:val="00D70B79"/>
    <w:rsid w:val="00D83EDC"/>
    <w:rsid w:val="00D876B9"/>
    <w:rsid w:val="00DD7C80"/>
    <w:rsid w:val="00E36B12"/>
    <w:rsid w:val="00EE5318"/>
    <w:rsid w:val="00F45503"/>
    <w:rsid w:val="00F67170"/>
    <w:rsid w:val="00FA2D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43"/>
    <w:rPr>
      <w:sz w:val="24"/>
      <w:szCs w:val="24"/>
    </w:rPr>
  </w:style>
  <w:style w:type="paragraph" w:styleId="Heading1">
    <w:name w:val="heading 1"/>
    <w:basedOn w:val="Normal"/>
    <w:next w:val="Normal"/>
    <w:link w:val="Heading1Char"/>
    <w:uiPriority w:val="99"/>
    <w:qFormat/>
    <w:rsid w:val="00F45503"/>
    <w:pPr>
      <w:numPr>
        <w:numId w:val="1"/>
      </w:numPr>
      <w:spacing w:after="240"/>
      <w:ind w:firstLine="1440"/>
      <w:jc w:val="both"/>
      <w:outlineLvl w:val="0"/>
    </w:pPr>
    <w:rPr>
      <w:kern w:val="28"/>
      <w:szCs w:val="20"/>
    </w:rPr>
  </w:style>
  <w:style w:type="paragraph" w:styleId="Heading2">
    <w:name w:val="heading 2"/>
    <w:basedOn w:val="Normal"/>
    <w:next w:val="Normal"/>
    <w:link w:val="Heading2Char"/>
    <w:uiPriority w:val="99"/>
    <w:qFormat/>
    <w:rsid w:val="00F45503"/>
    <w:pPr>
      <w:keepNext/>
      <w:numPr>
        <w:ilvl w:val="1"/>
        <w:numId w:val="1"/>
      </w:numPr>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F45503"/>
    <w:pPr>
      <w:keepNext/>
      <w:numPr>
        <w:ilvl w:val="2"/>
        <w:numId w:val="1"/>
      </w:numPr>
      <w:spacing w:before="240" w:after="60"/>
      <w:outlineLvl w:val="2"/>
    </w:pPr>
    <w:rPr>
      <w:rFonts w:ascii="Arial" w:hAnsi="Arial"/>
      <w:szCs w:val="20"/>
    </w:rPr>
  </w:style>
  <w:style w:type="paragraph" w:styleId="Heading4">
    <w:name w:val="heading 4"/>
    <w:basedOn w:val="Normal"/>
    <w:next w:val="Normal"/>
    <w:link w:val="Heading4Char"/>
    <w:uiPriority w:val="99"/>
    <w:qFormat/>
    <w:rsid w:val="00F45503"/>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uiPriority w:val="99"/>
    <w:qFormat/>
    <w:rsid w:val="00F45503"/>
    <w:pPr>
      <w:numPr>
        <w:ilvl w:val="4"/>
        <w:numId w:val="1"/>
      </w:numPr>
      <w:spacing w:before="240" w:after="60"/>
      <w:outlineLvl w:val="4"/>
    </w:pPr>
    <w:rPr>
      <w:rFonts w:ascii="Arial" w:hAnsi="Arial"/>
      <w:sz w:val="22"/>
      <w:szCs w:val="20"/>
    </w:rPr>
  </w:style>
  <w:style w:type="paragraph" w:styleId="Heading6">
    <w:name w:val="heading 6"/>
    <w:basedOn w:val="Normal"/>
    <w:next w:val="Normal"/>
    <w:link w:val="Heading6Char"/>
    <w:uiPriority w:val="99"/>
    <w:qFormat/>
    <w:rsid w:val="00F45503"/>
    <w:pPr>
      <w:numPr>
        <w:ilvl w:val="5"/>
        <w:numId w:val="1"/>
      </w:numPr>
      <w:spacing w:before="240" w:after="60"/>
      <w:outlineLvl w:val="5"/>
    </w:pPr>
    <w:rPr>
      <w:i/>
      <w:sz w:val="22"/>
      <w:szCs w:val="20"/>
    </w:rPr>
  </w:style>
  <w:style w:type="paragraph" w:styleId="Heading7">
    <w:name w:val="heading 7"/>
    <w:basedOn w:val="Normal"/>
    <w:next w:val="Normal"/>
    <w:link w:val="Heading7Char"/>
    <w:uiPriority w:val="99"/>
    <w:qFormat/>
    <w:rsid w:val="00F45503"/>
    <w:pPr>
      <w:numPr>
        <w:ilvl w:val="6"/>
        <w:numId w:val="1"/>
      </w:numPr>
      <w:spacing w:before="240" w:after="60"/>
      <w:outlineLvl w:val="6"/>
    </w:pPr>
    <w:rPr>
      <w:rFonts w:ascii="Arial" w:hAnsi="Arial"/>
      <w:szCs w:val="20"/>
    </w:rPr>
  </w:style>
  <w:style w:type="paragraph" w:styleId="Heading8">
    <w:name w:val="heading 8"/>
    <w:basedOn w:val="Normal"/>
    <w:next w:val="Normal"/>
    <w:link w:val="Heading8Char"/>
    <w:uiPriority w:val="99"/>
    <w:qFormat/>
    <w:rsid w:val="00F45503"/>
    <w:pPr>
      <w:numPr>
        <w:ilvl w:val="7"/>
        <w:numId w:val="1"/>
      </w:numPr>
      <w:spacing w:before="240" w:after="60"/>
      <w:outlineLvl w:val="7"/>
    </w:pPr>
    <w:rPr>
      <w:rFonts w:ascii="Arial" w:hAnsi="Arial"/>
      <w:i/>
      <w:szCs w:val="20"/>
    </w:rPr>
  </w:style>
  <w:style w:type="paragraph" w:styleId="Heading9">
    <w:name w:val="heading 9"/>
    <w:basedOn w:val="Normal"/>
    <w:next w:val="Normal"/>
    <w:link w:val="Heading9Char"/>
    <w:uiPriority w:val="99"/>
    <w:qFormat/>
    <w:rsid w:val="00F45503"/>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32C7"/>
    <w:rPr>
      <w:rFonts w:cs="Times New Roman"/>
      <w:kern w:val="28"/>
      <w:sz w:val="24"/>
    </w:rPr>
  </w:style>
  <w:style w:type="character" w:customStyle="1" w:styleId="Heading2Char">
    <w:name w:val="Heading 2 Char"/>
    <w:basedOn w:val="DefaultParagraphFont"/>
    <w:link w:val="Heading2"/>
    <w:uiPriority w:val="99"/>
    <w:locked/>
    <w:rsid w:val="00AF32C7"/>
    <w:rPr>
      <w:rFonts w:ascii="Arial" w:hAnsi="Arial" w:cs="Times New Roman"/>
      <w:b/>
      <w:i/>
      <w:sz w:val="24"/>
    </w:rPr>
  </w:style>
  <w:style w:type="character" w:customStyle="1" w:styleId="Heading3Char">
    <w:name w:val="Heading 3 Char"/>
    <w:basedOn w:val="DefaultParagraphFont"/>
    <w:link w:val="Heading3"/>
    <w:uiPriority w:val="9"/>
    <w:semiHidden/>
    <w:rsid w:val="007B0F5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0F5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B0F5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B0F5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B0F5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B0F5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B0F55"/>
    <w:rPr>
      <w:rFonts w:asciiTheme="majorHAnsi" w:eastAsiaTheme="majorEastAsia" w:hAnsiTheme="majorHAnsi" w:cstheme="majorBidi"/>
    </w:rPr>
  </w:style>
  <w:style w:type="paragraph" w:styleId="Header">
    <w:name w:val="header"/>
    <w:basedOn w:val="Normal"/>
    <w:link w:val="HeaderChar"/>
    <w:uiPriority w:val="99"/>
    <w:rsid w:val="00477DA5"/>
    <w:pPr>
      <w:tabs>
        <w:tab w:val="center" w:pos="4320"/>
        <w:tab w:val="right" w:pos="8640"/>
      </w:tabs>
    </w:pPr>
  </w:style>
  <w:style w:type="character" w:customStyle="1" w:styleId="HeaderChar">
    <w:name w:val="Header Char"/>
    <w:basedOn w:val="DefaultParagraphFont"/>
    <w:link w:val="Header"/>
    <w:uiPriority w:val="99"/>
    <w:locked/>
    <w:rsid w:val="00AF32C7"/>
    <w:rPr>
      <w:rFonts w:cs="Times New Roman"/>
      <w:sz w:val="24"/>
      <w:szCs w:val="24"/>
    </w:rPr>
  </w:style>
  <w:style w:type="paragraph" w:styleId="Footer">
    <w:name w:val="footer"/>
    <w:basedOn w:val="Normal"/>
    <w:link w:val="FooterChar"/>
    <w:uiPriority w:val="99"/>
    <w:rsid w:val="00477DA5"/>
    <w:pPr>
      <w:tabs>
        <w:tab w:val="center" w:pos="4320"/>
        <w:tab w:val="right" w:pos="8640"/>
      </w:tabs>
    </w:pPr>
  </w:style>
  <w:style w:type="character" w:customStyle="1" w:styleId="FooterChar">
    <w:name w:val="Footer Char"/>
    <w:basedOn w:val="DefaultParagraphFont"/>
    <w:link w:val="Footer"/>
    <w:uiPriority w:val="99"/>
    <w:semiHidden/>
    <w:rsid w:val="007B0F55"/>
    <w:rPr>
      <w:sz w:val="24"/>
      <w:szCs w:val="24"/>
    </w:rPr>
  </w:style>
  <w:style w:type="paragraph" w:customStyle="1" w:styleId="Company-1">
    <w:name w:val="Company-1"/>
    <w:basedOn w:val="Normal"/>
    <w:uiPriority w:val="99"/>
    <w:rsid w:val="00F45503"/>
    <w:pPr>
      <w:keepLines/>
      <w:tabs>
        <w:tab w:val="left" w:pos="5310"/>
        <w:tab w:val="left" w:pos="9360"/>
      </w:tabs>
      <w:suppressAutoHyphens/>
      <w:spacing w:after="480"/>
      <w:ind w:left="4680"/>
    </w:pPr>
    <w:rPr>
      <w:szCs w:val="20"/>
    </w:rPr>
  </w:style>
  <w:style w:type="paragraph" w:customStyle="1" w:styleId="Company-2">
    <w:name w:val="Company-2"/>
    <w:basedOn w:val="Normal"/>
    <w:uiPriority w:val="99"/>
    <w:rsid w:val="00F45503"/>
    <w:pPr>
      <w:keepLines/>
      <w:tabs>
        <w:tab w:val="left" w:pos="630"/>
        <w:tab w:val="left" w:pos="4140"/>
        <w:tab w:val="left" w:pos="4680"/>
        <w:tab w:val="left" w:pos="5310"/>
        <w:tab w:val="left" w:pos="9270"/>
      </w:tabs>
      <w:suppressAutoHyphens/>
      <w:spacing w:after="480"/>
    </w:pPr>
    <w:rPr>
      <w:szCs w:val="20"/>
    </w:rPr>
  </w:style>
  <w:style w:type="paragraph" w:customStyle="1" w:styleId="Bod">
    <w:name w:val="Bod"/>
    <w:basedOn w:val="Normal"/>
    <w:link w:val="BodChar"/>
    <w:uiPriority w:val="99"/>
    <w:rsid w:val="00F45503"/>
    <w:pPr>
      <w:suppressAutoHyphens/>
      <w:spacing w:after="240"/>
      <w:ind w:firstLine="1440"/>
      <w:jc w:val="both"/>
    </w:pPr>
    <w:rPr>
      <w:szCs w:val="20"/>
    </w:rPr>
  </w:style>
  <w:style w:type="paragraph" w:customStyle="1" w:styleId="Plain">
    <w:name w:val="Plain"/>
    <w:basedOn w:val="Normal"/>
    <w:uiPriority w:val="99"/>
    <w:rsid w:val="00F45503"/>
    <w:pPr>
      <w:suppressAutoHyphens/>
      <w:spacing w:after="240"/>
      <w:jc w:val="both"/>
    </w:pPr>
    <w:rPr>
      <w:szCs w:val="20"/>
    </w:rPr>
  </w:style>
  <w:style w:type="character" w:customStyle="1" w:styleId="BodChar">
    <w:name w:val="Bod Char"/>
    <w:basedOn w:val="DefaultParagraphFont"/>
    <w:link w:val="Bod"/>
    <w:uiPriority w:val="99"/>
    <w:locked/>
    <w:rsid w:val="00F45503"/>
    <w:rPr>
      <w:rFonts w:cs="Times New Roman"/>
      <w:sz w:val="24"/>
      <w:lang w:val="en-US" w:eastAsia="en-US" w:bidi="ar-SA"/>
    </w:rPr>
  </w:style>
  <w:style w:type="paragraph" w:styleId="BalloonText">
    <w:name w:val="Balloon Text"/>
    <w:basedOn w:val="Normal"/>
    <w:link w:val="BalloonTextChar"/>
    <w:uiPriority w:val="99"/>
    <w:rsid w:val="00AF32C7"/>
    <w:rPr>
      <w:rFonts w:ascii="Tahoma" w:hAnsi="Tahoma" w:cs="Tahoma"/>
      <w:sz w:val="16"/>
      <w:szCs w:val="16"/>
    </w:rPr>
  </w:style>
  <w:style w:type="character" w:customStyle="1" w:styleId="BalloonTextChar">
    <w:name w:val="Balloon Text Char"/>
    <w:basedOn w:val="DefaultParagraphFont"/>
    <w:link w:val="BalloonText"/>
    <w:uiPriority w:val="99"/>
    <w:locked/>
    <w:rsid w:val="00AF32C7"/>
    <w:rPr>
      <w:rFonts w:ascii="Tahoma" w:hAnsi="Tahoma" w:cs="Tahoma"/>
      <w:sz w:val="16"/>
      <w:szCs w:val="16"/>
    </w:rPr>
  </w:style>
  <w:style w:type="table" w:styleId="TableGrid">
    <w:name w:val="Table Grid"/>
    <w:basedOn w:val="TableNormal"/>
    <w:uiPriority w:val="99"/>
    <w:rsid w:val="00AF32C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F32C7"/>
    <w:pPr>
      <w:spacing w:before="100" w:beforeAutospacing="1" w:after="100" w:afterAutospacing="1"/>
    </w:pPr>
  </w:style>
  <w:style w:type="character" w:styleId="Hyperlink">
    <w:name w:val="Hyperlink"/>
    <w:basedOn w:val="DefaultParagraphFont"/>
    <w:uiPriority w:val="99"/>
    <w:rsid w:val="00AF32C7"/>
    <w:rPr>
      <w:rFonts w:cs="Times New Roman"/>
      <w:color w:val="0000FF"/>
      <w:u w:val="single"/>
    </w:rPr>
  </w:style>
  <w:style w:type="character" w:styleId="Strong">
    <w:name w:val="Strong"/>
    <w:basedOn w:val="DefaultParagraphFont"/>
    <w:uiPriority w:val="99"/>
    <w:qFormat/>
    <w:rsid w:val="00AF32C7"/>
    <w:rPr>
      <w:rFonts w:cs="Times New Roman"/>
      <w:b/>
      <w:bCs/>
    </w:rPr>
  </w:style>
  <w:style w:type="paragraph" w:styleId="ListParagraph">
    <w:name w:val="List Paragraph"/>
    <w:basedOn w:val="Normal"/>
    <w:uiPriority w:val="99"/>
    <w:qFormat/>
    <w:rsid w:val="00D70B79"/>
    <w:pPr>
      <w:ind w:left="720"/>
      <w:contextualSpacing/>
    </w:pPr>
  </w:style>
  <w:style w:type="character" w:styleId="FollowedHyperlink">
    <w:name w:val="FollowedHyperlink"/>
    <w:basedOn w:val="DefaultParagraphFont"/>
    <w:uiPriority w:val="99"/>
    <w:rsid w:val="003D364D"/>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943995591">
      <w:marLeft w:val="0"/>
      <w:marRight w:val="0"/>
      <w:marTop w:val="0"/>
      <w:marBottom w:val="0"/>
      <w:divBdr>
        <w:top w:val="none" w:sz="0" w:space="0" w:color="auto"/>
        <w:left w:val="none" w:sz="0" w:space="0" w:color="auto"/>
        <w:bottom w:val="none" w:sz="0" w:space="0" w:color="auto"/>
        <w:right w:val="none" w:sz="0" w:space="0" w:color="auto"/>
      </w:divBdr>
    </w:div>
    <w:div w:id="1943995593">
      <w:marLeft w:val="0"/>
      <w:marRight w:val="0"/>
      <w:marTop w:val="0"/>
      <w:marBottom w:val="0"/>
      <w:divBdr>
        <w:top w:val="none" w:sz="0" w:space="0" w:color="auto"/>
        <w:left w:val="none" w:sz="0" w:space="0" w:color="auto"/>
        <w:bottom w:val="none" w:sz="0" w:space="0" w:color="auto"/>
        <w:right w:val="none" w:sz="0" w:space="0" w:color="auto"/>
      </w:divBdr>
      <w:divsChild>
        <w:div w:id="1943995594">
          <w:marLeft w:val="0"/>
          <w:marRight w:val="0"/>
          <w:marTop w:val="0"/>
          <w:marBottom w:val="0"/>
          <w:divBdr>
            <w:top w:val="none" w:sz="0" w:space="0" w:color="auto"/>
            <w:left w:val="none" w:sz="0" w:space="0" w:color="auto"/>
            <w:bottom w:val="none" w:sz="0" w:space="0" w:color="auto"/>
            <w:right w:val="none" w:sz="0" w:space="0" w:color="auto"/>
          </w:divBdr>
        </w:div>
      </w:divsChild>
    </w:div>
    <w:div w:id="1943995595">
      <w:marLeft w:val="0"/>
      <w:marRight w:val="0"/>
      <w:marTop w:val="0"/>
      <w:marBottom w:val="0"/>
      <w:divBdr>
        <w:top w:val="none" w:sz="0" w:space="0" w:color="auto"/>
        <w:left w:val="none" w:sz="0" w:space="0" w:color="auto"/>
        <w:bottom w:val="none" w:sz="0" w:space="0" w:color="auto"/>
        <w:right w:val="none" w:sz="0" w:space="0" w:color="auto"/>
      </w:divBdr>
    </w:div>
    <w:div w:id="1943995596">
      <w:marLeft w:val="0"/>
      <w:marRight w:val="0"/>
      <w:marTop w:val="0"/>
      <w:marBottom w:val="0"/>
      <w:divBdr>
        <w:top w:val="none" w:sz="0" w:space="0" w:color="auto"/>
        <w:left w:val="none" w:sz="0" w:space="0" w:color="auto"/>
        <w:bottom w:val="none" w:sz="0" w:space="0" w:color="auto"/>
        <w:right w:val="none" w:sz="0" w:space="0" w:color="auto"/>
      </w:divBdr>
      <w:divsChild>
        <w:div w:id="1943995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marketo.com/blog/lead_nurturing/index.html" TargetMode="External"/><Relationship Id="rId13" Type="http://schemas.openxmlformats.org/officeDocument/2006/relationships/hyperlink" Target="http://blog.Marketo.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rketo.com/b2b-marketing-software/lead-management-software.php" TargetMode="External"/><Relationship Id="rId12" Type="http://schemas.openxmlformats.org/officeDocument/2006/relationships/hyperlink" Target="http://www.Market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marketo.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arketo.com" TargetMode="External"/><Relationship Id="rId4" Type="http://schemas.openxmlformats.org/officeDocument/2006/relationships/webSettings" Target="webSettings.xml"/><Relationship Id="rId9" Type="http://schemas.openxmlformats.org/officeDocument/2006/relationships/hyperlink" Target="http://www.marketo.com/beta" TargetMode="External"/><Relationship Id="rId14" Type="http://schemas.openxmlformats.org/officeDocument/2006/relationships/hyperlink" Target="mailto:MYanke@MisukanisOdd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AppData\Roaming\Microsoft\Templates\Marketo%20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Marketo Letterhead blank</Template>
  <TotalTime>5</TotalTime>
  <Pages>2</Pages>
  <Words>748</Words>
  <Characters>4268</Characters>
  <Application>Microsoft Office Outlook</Application>
  <DocSecurity>0</DocSecurity>
  <Lines>0</Lines>
  <Paragraphs>0</Paragraphs>
  <ScaleCrop>false</ScaleCrop>
  <Company>Marketo,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 MARKETING FIRM MARKETO ANNOUNCES DEVELOPMENT OF NEW MARKETING AUTOMATION PLATFORM LEVERAGING SALESFORCE</dc:title>
  <dc:subject/>
  <dc:creator>Kelly Abner</dc:creator>
  <cp:keywords/>
  <dc:description/>
  <cp:lastModifiedBy>Mike Yanke</cp:lastModifiedBy>
  <cp:revision>2</cp:revision>
  <cp:lastPrinted>2006-11-15T03:41:00Z</cp:lastPrinted>
  <dcterms:created xsi:type="dcterms:W3CDTF">2007-10-26T22:31:00Z</dcterms:created>
  <dcterms:modified xsi:type="dcterms:W3CDTF">2007-10-26T22:31:00Z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ies>
</file>