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6BC" w:rsidRPr="002A3409" w:rsidRDefault="0077175C" w:rsidP="00740137">
      <w:pPr>
        <w:jc w:val="right"/>
        <w:rPr>
          <w:sz w:val="22"/>
          <w:szCs w:val="22"/>
        </w:rPr>
      </w:pPr>
      <w:r>
        <w:rPr>
          <w:b/>
          <w:bCs/>
          <w:noProof/>
          <w:sz w:val="22"/>
          <w:szCs w:val="22"/>
        </w:rPr>
        <w:drawing>
          <wp:inline distT="0" distB="0" distL="0" distR="0">
            <wp:extent cx="1504950" cy="876300"/>
            <wp:effectExtent l="19050" t="0" r="0" b="0"/>
            <wp:docPr id="1" name="Picture 1" descr="Marketo-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eto-Logo-Small"/>
                    <pic:cNvPicPr>
                      <a:picLocks noChangeAspect="1" noChangeArrowheads="1"/>
                    </pic:cNvPicPr>
                  </pic:nvPicPr>
                  <pic:blipFill>
                    <a:blip r:embed="rId5"/>
                    <a:srcRect/>
                    <a:stretch>
                      <a:fillRect/>
                    </a:stretch>
                  </pic:blipFill>
                  <pic:spPr bwMode="auto">
                    <a:xfrm>
                      <a:off x="0" y="0"/>
                      <a:ext cx="1504950" cy="876300"/>
                    </a:xfrm>
                    <a:prstGeom prst="rect">
                      <a:avLst/>
                    </a:prstGeom>
                    <a:noFill/>
                    <a:ln w="9525">
                      <a:noFill/>
                      <a:miter lim="800000"/>
                      <a:headEnd/>
                      <a:tailEnd/>
                    </a:ln>
                  </pic:spPr>
                </pic:pic>
              </a:graphicData>
            </a:graphic>
          </wp:inline>
        </w:drawing>
      </w:r>
    </w:p>
    <w:p w:rsidR="005F76BC" w:rsidRPr="002A3409" w:rsidRDefault="005F76BC" w:rsidP="00740137">
      <w:pPr>
        <w:rPr>
          <w:sz w:val="22"/>
          <w:szCs w:val="22"/>
        </w:rPr>
      </w:pPr>
    </w:p>
    <w:p w:rsidR="005F76BC" w:rsidRDefault="005F76BC" w:rsidP="00EB3490">
      <w:pPr>
        <w:jc w:val="center"/>
        <w:rPr>
          <w:b/>
          <w:bCs/>
          <w:sz w:val="22"/>
          <w:szCs w:val="22"/>
        </w:rPr>
      </w:pPr>
      <w:r w:rsidRPr="002A3409">
        <w:rPr>
          <w:b/>
          <w:bCs/>
          <w:sz w:val="22"/>
          <w:szCs w:val="22"/>
        </w:rPr>
        <w:t xml:space="preserve">Marketing Automation Company Marketo Welcomes Ten New Customers </w:t>
      </w:r>
      <w:r>
        <w:rPr>
          <w:b/>
          <w:bCs/>
          <w:sz w:val="22"/>
          <w:szCs w:val="22"/>
        </w:rPr>
        <w:t>in May</w:t>
      </w:r>
    </w:p>
    <w:p w:rsidR="005F76BC" w:rsidRPr="002A3409" w:rsidRDefault="005F76BC" w:rsidP="00EB3490">
      <w:pPr>
        <w:jc w:val="center"/>
        <w:rPr>
          <w:b/>
          <w:bCs/>
          <w:sz w:val="22"/>
          <w:szCs w:val="22"/>
        </w:rPr>
      </w:pPr>
    </w:p>
    <w:p w:rsidR="005F76BC" w:rsidRPr="002A3409" w:rsidRDefault="005F76BC" w:rsidP="00740137">
      <w:pPr>
        <w:rPr>
          <w:i/>
          <w:iCs/>
          <w:sz w:val="22"/>
          <w:szCs w:val="22"/>
        </w:rPr>
      </w:pPr>
      <w:r w:rsidRPr="002A3409">
        <w:rPr>
          <w:i/>
          <w:iCs/>
          <w:sz w:val="22"/>
          <w:szCs w:val="22"/>
        </w:rPr>
        <w:t xml:space="preserve">Lead </w:t>
      </w:r>
      <w:r>
        <w:rPr>
          <w:i/>
          <w:iCs/>
          <w:sz w:val="22"/>
          <w:szCs w:val="22"/>
        </w:rPr>
        <w:t>m</w:t>
      </w:r>
      <w:r w:rsidRPr="002A3409">
        <w:rPr>
          <w:i/>
          <w:iCs/>
          <w:sz w:val="22"/>
          <w:szCs w:val="22"/>
        </w:rPr>
        <w:t xml:space="preserve">anagement </w:t>
      </w:r>
      <w:r>
        <w:rPr>
          <w:i/>
          <w:iCs/>
          <w:sz w:val="22"/>
          <w:szCs w:val="22"/>
        </w:rPr>
        <w:t>s</w:t>
      </w:r>
      <w:r w:rsidRPr="002A3409">
        <w:rPr>
          <w:i/>
          <w:iCs/>
          <w:sz w:val="22"/>
          <w:szCs w:val="22"/>
        </w:rPr>
        <w:t xml:space="preserve">oftware </w:t>
      </w:r>
      <w:r>
        <w:rPr>
          <w:i/>
          <w:iCs/>
          <w:sz w:val="22"/>
          <w:szCs w:val="22"/>
        </w:rPr>
        <w:t>p</w:t>
      </w:r>
      <w:r w:rsidRPr="002A3409">
        <w:rPr>
          <w:i/>
          <w:iCs/>
          <w:sz w:val="22"/>
          <w:szCs w:val="22"/>
        </w:rPr>
        <w:t>rovider</w:t>
      </w:r>
      <w:r>
        <w:rPr>
          <w:i/>
          <w:iCs/>
          <w:sz w:val="22"/>
          <w:szCs w:val="22"/>
        </w:rPr>
        <w:t xml:space="preserve"> gains traction internationally, signs new c</w:t>
      </w:r>
      <w:r w:rsidRPr="002A3409">
        <w:rPr>
          <w:i/>
          <w:iCs/>
          <w:sz w:val="22"/>
          <w:szCs w:val="22"/>
        </w:rPr>
        <w:t xml:space="preserve">hannel </w:t>
      </w:r>
      <w:r>
        <w:rPr>
          <w:i/>
          <w:iCs/>
          <w:sz w:val="22"/>
          <w:szCs w:val="22"/>
        </w:rPr>
        <w:t>p</w:t>
      </w:r>
      <w:r w:rsidRPr="002A3409">
        <w:rPr>
          <w:i/>
          <w:iCs/>
          <w:sz w:val="22"/>
          <w:szCs w:val="22"/>
        </w:rPr>
        <w:t>artners</w:t>
      </w:r>
    </w:p>
    <w:p w:rsidR="005F76BC" w:rsidRPr="002A3409" w:rsidRDefault="005F76BC" w:rsidP="00FE2A56">
      <w:pPr>
        <w:rPr>
          <w:sz w:val="22"/>
          <w:szCs w:val="22"/>
        </w:rPr>
      </w:pPr>
    </w:p>
    <w:p w:rsidR="005F76BC" w:rsidRPr="002A3409" w:rsidRDefault="005F76BC" w:rsidP="00FE2A56">
      <w:pPr>
        <w:rPr>
          <w:sz w:val="22"/>
          <w:szCs w:val="22"/>
        </w:rPr>
      </w:pPr>
      <w:r w:rsidRPr="002A3409">
        <w:rPr>
          <w:b/>
          <w:bCs/>
          <w:sz w:val="22"/>
          <w:szCs w:val="22"/>
        </w:rPr>
        <w:t>San Mateo, CA</w:t>
      </w:r>
      <w:r w:rsidR="00E47093">
        <w:rPr>
          <w:b/>
          <w:bCs/>
          <w:sz w:val="22"/>
          <w:szCs w:val="22"/>
        </w:rPr>
        <w:t xml:space="preserve"> (PRWEB)</w:t>
      </w:r>
      <w:r w:rsidRPr="002A3409">
        <w:rPr>
          <w:b/>
          <w:bCs/>
          <w:sz w:val="22"/>
          <w:szCs w:val="22"/>
        </w:rPr>
        <w:t xml:space="preserve"> –</w:t>
      </w:r>
      <w:r>
        <w:rPr>
          <w:b/>
          <w:bCs/>
          <w:sz w:val="22"/>
          <w:szCs w:val="22"/>
        </w:rPr>
        <w:t xml:space="preserve"> 24</w:t>
      </w:r>
      <w:r w:rsidRPr="002A3409">
        <w:rPr>
          <w:b/>
          <w:bCs/>
          <w:sz w:val="22"/>
          <w:szCs w:val="22"/>
        </w:rPr>
        <w:t xml:space="preserve"> June</w:t>
      </w:r>
      <w:r w:rsidR="005C1EF6">
        <w:rPr>
          <w:b/>
          <w:bCs/>
          <w:sz w:val="22"/>
          <w:szCs w:val="22"/>
        </w:rPr>
        <w:t>,</w:t>
      </w:r>
      <w:r w:rsidRPr="002A3409">
        <w:rPr>
          <w:b/>
          <w:bCs/>
          <w:sz w:val="22"/>
          <w:szCs w:val="22"/>
        </w:rPr>
        <w:t xml:space="preserve"> 2008</w:t>
      </w:r>
      <w:r w:rsidRPr="002A3409">
        <w:rPr>
          <w:sz w:val="22"/>
          <w:szCs w:val="22"/>
        </w:rPr>
        <w:t xml:space="preserve"> – B2B marketing firm Marketo today announced ten</w:t>
      </w:r>
      <w:r>
        <w:rPr>
          <w:sz w:val="22"/>
          <w:szCs w:val="22"/>
        </w:rPr>
        <w:t xml:space="preserve"> of their newest</w:t>
      </w:r>
      <w:r w:rsidRPr="002A3409">
        <w:rPr>
          <w:sz w:val="22"/>
          <w:szCs w:val="22"/>
        </w:rPr>
        <w:t xml:space="preserve"> </w:t>
      </w:r>
      <w:r>
        <w:rPr>
          <w:sz w:val="22"/>
          <w:szCs w:val="22"/>
        </w:rPr>
        <w:t xml:space="preserve"> </w:t>
      </w:r>
      <w:hyperlink r:id="rId6" w:history="1">
        <w:r w:rsidRPr="002A3409">
          <w:rPr>
            <w:rStyle w:val="Hyperlink"/>
            <w:sz w:val="22"/>
            <w:szCs w:val="22"/>
          </w:rPr>
          <w:t>lead management</w:t>
        </w:r>
      </w:hyperlink>
      <w:r w:rsidRPr="002A3409">
        <w:rPr>
          <w:sz w:val="22"/>
          <w:szCs w:val="22"/>
        </w:rPr>
        <w:t xml:space="preserve"> </w:t>
      </w:r>
      <w:r>
        <w:rPr>
          <w:sz w:val="22"/>
          <w:szCs w:val="22"/>
        </w:rPr>
        <w:t>software</w:t>
      </w:r>
      <w:r w:rsidRPr="002A3409">
        <w:rPr>
          <w:sz w:val="22"/>
          <w:szCs w:val="22"/>
        </w:rPr>
        <w:t xml:space="preserve"> customers </w:t>
      </w:r>
      <w:r>
        <w:rPr>
          <w:sz w:val="22"/>
          <w:szCs w:val="22"/>
        </w:rPr>
        <w:t>f</w:t>
      </w:r>
      <w:r w:rsidRPr="002A3409">
        <w:rPr>
          <w:sz w:val="22"/>
          <w:szCs w:val="22"/>
        </w:rPr>
        <w:t xml:space="preserve">or the month of May, </w:t>
      </w:r>
      <w:r>
        <w:rPr>
          <w:sz w:val="22"/>
          <w:szCs w:val="22"/>
        </w:rPr>
        <w:t xml:space="preserve">increasing </w:t>
      </w:r>
      <w:r w:rsidRPr="002A3409">
        <w:rPr>
          <w:sz w:val="22"/>
          <w:szCs w:val="22"/>
        </w:rPr>
        <w:t>traction internationally and with new channel partners.</w:t>
      </w:r>
    </w:p>
    <w:p w:rsidR="005F76BC" w:rsidRPr="002A3409" w:rsidRDefault="005F76BC" w:rsidP="00FE2A56">
      <w:pPr>
        <w:rPr>
          <w:sz w:val="22"/>
          <w:szCs w:val="22"/>
        </w:rPr>
      </w:pPr>
    </w:p>
    <w:p w:rsidR="005F76BC" w:rsidRPr="002A3409" w:rsidRDefault="005F76BC" w:rsidP="00FE2A56">
      <w:pPr>
        <w:rPr>
          <w:sz w:val="22"/>
          <w:szCs w:val="22"/>
        </w:rPr>
      </w:pPr>
      <w:r w:rsidRPr="002A3409">
        <w:rPr>
          <w:sz w:val="22"/>
          <w:szCs w:val="22"/>
        </w:rPr>
        <w:t xml:space="preserve">“We’re not only expanding the depth of our </w:t>
      </w:r>
      <w:r w:rsidRPr="008B50BB">
        <w:rPr>
          <w:sz w:val="22"/>
          <w:szCs w:val="22"/>
        </w:rPr>
        <w:t>customer base</w:t>
      </w:r>
      <w:r w:rsidRPr="002A3409">
        <w:rPr>
          <w:sz w:val="22"/>
          <w:szCs w:val="22"/>
        </w:rPr>
        <w:t xml:space="preserve">, but also expanding the breadth of our reach,” said Marketo </w:t>
      </w:r>
      <w:smartTag w:uri="urn:schemas-microsoft-com:office:smarttags" w:element="stockticker">
        <w:r w:rsidRPr="002A3409">
          <w:rPr>
            <w:sz w:val="22"/>
            <w:szCs w:val="22"/>
          </w:rPr>
          <w:t>CEO</w:t>
        </w:r>
      </w:smartTag>
      <w:r w:rsidRPr="002A3409">
        <w:rPr>
          <w:sz w:val="22"/>
          <w:szCs w:val="22"/>
        </w:rPr>
        <w:t xml:space="preserve"> Phil Fernandez.  “This</w:t>
      </w:r>
      <w:r>
        <w:rPr>
          <w:sz w:val="22"/>
          <w:szCs w:val="22"/>
        </w:rPr>
        <w:t xml:space="preserve"> </w:t>
      </w:r>
      <w:r w:rsidRPr="002A3409">
        <w:rPr>
          <w:sz w:val="22"/>
          <w:szCs w:val="22"/>
        </w:rPr>
        <w:t xml:space="preserve">growth is a testament to the real need among </w:t>
      </w:r>
      <w:hyperlink r:id="rId7" w:history="1">
        <w:r w:rsidRPr="007D4AD2">
          <w:rPr>
            <w:rStyle w:val="Hyperlink"/>
            <w:sz w:val="22"/>
            <w:szCs w:val="22"/>
          </w:rPr>
          <w:t>B2B marketing</w:t>
        </w:r>
      </w:hyperlink>
      <w:r w:rsidRPr="002A3409">
        <w:rPr>
          <w:sz w:val="22"/>
          <w:szCs w:val="22"/>
        </w:rPr>
        <w:t xml:space="preserve"> professionals for an innovative </w:t>
      </w:r>
      <w:hyperlink r:id="rId8" w:history="1">
        <w:r w:rsidRPr="002A3409">
          <w:rPr>
            <w:rStyle w:val="Hyperlink"/>
            <w:sz w:val="22"/>
            <w:szCs w:val="22"/>
          </w:rPr>
          <w:t>marketing automation</w:t>
        </w:r>
      </w:hyperlink>
      <w:r w:rsidRPr="002A3409">
        <w:rPr>
          <w:sz w:val="22"/>
          <w:szCs w:val="22"/>
        </w:rPr>
        <w:t xml:space="preserve"> </w:t>
      </w:r>
      <w:r>
        <w:rPr>
          <w:sz w:val="22"/>
          <w:szCs w:val="22"/>
        </w:rPr>
        <w:t xml:space="preserve">solution, and it demonstrates the </w:t>
      </w:r>
      <w:r w:rsidRPr="002A3409">
        <w:rPr>
          <w:sz w:val="22"/>
          <w:szCs w:val="22"/>
        </w:rPr>
        <w:t xml:space="preserve">widespread appeal of our </w:t>
      </w:r>
      <w:r>
        <w:rPr>
          <w:sz w:val="22"/>
          <w:szCs w:val="22"/>
        </w:rPr>
        <w:t>product</w:t>
      </w:r>
      <w:r w:rsidRPr="002A3409">
        <w:rPr>
          <w:sz w:val="22"/>
          <w:szCs w:val="22"/>
        </w:rPr>
        <w:t>, regardless of geographic location, company size, and industry.”</w:t>
      </w:r>
    </w:p>
    <w:p w:rsidR="005F76BC" w:rsidRPr="002A3409" w:rsidRDefault="005F76BC" w:rsidP="00FE2A56">
      <w:pPr>
        <w:rPr>
          <w:sz w:val="22"/>
          <w:szCs w:val="22"/>
        </w:rPr>
      </w:pPr>
    </w:p>
    <w:p w:rsidR="005F76BC" w:rsidRPr="002A3409" w:rsidRDefault="005F76BC" w:rsidP="00271192">
      <w:pPr>
        <w:rPr>
          <w:sz w:val="22"/>
          <w:szCs w:val="22"/>
        </w:rPr>
      </w:pPr>
      <w:r w:rsidRPr="002A3409">
        <w:rPr>
          <w:sz w:val="22"/>
          <w:szCs w:val="22"/>
        </w:rPr>
        <w:t xml:space="preserve">Marketo’s May customers give the </w:t>
      </w:r>
      <w:hyperlink r:id="rId9" w:history="1">
        <w:r w:rsidRPr="005B59C7">
          <w:rPr>
            <w:rStyle w:val="Hyperlink"/>
            <w:sz w:val="22"/>
            <w:szCs w:val="22"/>
          </w:rPr>
          <w:t>lead management</w:t>
        </w:r>
      </w:hyperlink>
      <w:r w:rsidRPr="002A3409">
        <w:rPr>
          <w:sz w:val="22"/>
          <w:szCs w:val="22"/>
        </w:rPr>
        <w:t xml:space="preserve"> firm a growing international presence with XBC Group, a South African provider of data, voice, wireless and video solutions; and Denmark-based Zmags, the leader in digital publishing software.  </w:t>
      </w:r>
      <w:r>
        <w:rPr>
          <w:sz w:val="22"/>
          <w:szCs w:val="22"/>
        </w:rPr>
        <w:t>Also notable for the month are two new channel partners</w:t>
      </w:r>
      <w:r w:rsidRPr="002A3409">
        <w:rPr>
          <w:sz w:val="22"/>
          <w:szCs w:val="22"/>
        </w:rPr>
        <w:t>.</w:t>
      </w:r>
      <w:r>
        <w:rPr>
          <w:sz w:val="22"/>
          <w:szCs w:val="22"/>
        </w:rPr>
        <w:t xml:space="preserve">  </w:t>
      </w:r>
    </w:p>
    <w:p w:rsidR="005F76BC" w:rsidRPr="002A3409" w:rsidRDefault="005F76BC" w:rsidP="00271192">
      <w:pPr>
        <w:rPr>
          <w:sz w:val="22"/>
          <w:szCs w:val="22"/>
        </w:rPr>
      </w:pPr>
    </w:p>
    <w:p w:rsidR="005F76BC" w:rsidRPr="002A3409" w:rsidRDefault="005F76BC" w:rsidP="00C359F0">
      <w:pPr>
        <w:rPr>
          <w:sz w:val="22"/>
          <w:szCs w:val="22"/>
        </w:rPr>
      </w:pPr>
      <w:r>
        <w:rPr>
          <w:sz w:val="22"/>
          <w:szCs w:val="22"/>
        </w:rPr>
        <w:t xml:space="preserve">Additional </w:t>
      </w:r>
      <w:r w:rsidRPr="002A3409">
        <w:rPr>
          <w:sz w:val="22"/>
          <w:szCs w:val="22"/>
        </w:rPr>
        <w:t xml:space="preserve">companies </w:t>
      </w:r>
      <w:r>
        <w:rPr>
          <w:sz w:val="22"/>
          <w:szCs w:val="22"/>
        </w:rPr>
        <w:t xml:space="preserve">that chose </w:t>
      </w:r>
      <w:r w:rsidRPr="002A3409">
        <w:rPr>
          <w:sz w:val="22"/>
          <w:szCs w:val="22"/>
        </w:rPr>
        <w:t>Marketo</w:t>
      </w:r>
      <w:r>
        <w:rPr>
          <w:sz w:val="22"/>
          <w:szCs w:val="22"/>
        </w:rPr>
        <w:t xml:space="preserve"> </w:t>
      </w:r>
      <w:r w:rsidRPr="002A3409">
        <w:rPr>
          <w:sz w:val="22"/>
          <w:szCs w:val="22"/>
        </w:rPr>
        <w:t>in May include Symplified, an on-demand identity management software company; Sitebrand, a leader in online marketing solutions for retailers; VersionOne, the #1 Agile project managements software provider; and Xsigo Systems, the technology leader in I/O virtualization</w:t>
      </w:r>
      <w:r>
        <w:rPr>
          <w:sz w:val="22"/>
          <w:szCs w:val="22"/>
        </w:rPr>
        <w:t>.</w:t>
      </w:r>
    </w:p>
    <w:p w:rsidR="005F76BC" w:rsidRPr="002A3409" w:rsidRDefault="005F76BC" w:rsidP="00271192">
      <w:pPr>
        <w:rPr>
          <w:sz w:val="22"/>
          <w:szCs w:val="22"/>
        </w:rPr>
      </w:pPr>
    </w:p>
    <w:p w:rsidR="005F76BC" w:rsidRDefault="005F76BC" w:rsidP="00A12A63">
      <w:pPr>
        <w:rPr>
          <w:sz w:val="22"/>
          <w:szCs w:val="22"/>
        </w:rPr>
      </w:pPr>
      <w:r w:rsidRPr="00A12A63">
        <w:rPr>
          <w:sz w:val="22"/>
          <w:szCs w:val="22"/>
        </w:rPr>
        <w:t>“Marketo is bui</w:t>
      </w:r>
      <w:r>
        <w:rPr>
          <w:sz w:val="22"/>
          <w:szCs w:val="22"/>
        </w:rPr>
        <w:t>lt from the customer’s needs up,”</w:t>
      </w:r>
      <w:r w:rsidRPr="00A12A63">
        <w:rPr>
          <w:sz w:val="22"/>
          <w:szCs w:val="22"/>
        </w:rPr>
        <w:t xml:space="preserve"> </w:t>
      </w:r>
      <w:r w:rsidRPr="002A3409">
        <w:rPr>
          <w:sz w:val="22"/>
          <w:szCs w:val="22"/>
        </w:rPr>
        <w:t xml:space="preserve">said Fred Love, marketing director at Xsigo. </w:t>
      </w:r>
      <w:r>
        <w:rPr>
          <w:sz w:val="22"/>
          <w:szCs w:val="22"/>
        </w:rPr>
        <w:t>“</w:t>
      </w:r>
      <w:r w:rsidRPr="00A12A63">
        <w:rPr>
          <w:sz w:val="22"/>
          <w:szCs w:val="22"/>
        </w:rPr>
        <w:t>They’re the first vendor that has identified and automat</w:t>
      </w:r>
      <w:r>
        <w:rPr>
          <w:sz w:val="22"/>
          <w:szCs w:val="22"/>
        </w:rPr>
        <w:t xml:space="preserve">ed exactly what marketers need – </w:t>
      </w:r>
      <w:r w:rsidRPr="00A12A63">
        <w:rPr>
          <w:sz w:val="22"/>
          <w:szCs w:val="22"/>
        </w:rPr>
        <w:t>across the board. The platform has everything you need and nothing that you don’t.”</w:t>
      </w:r>
    </w:p>
    <w:p w:rsidR="005F76BC" w:rsidRPr="002A3409" w:rsidRDefault="005F76BC" w:rsidP="00FE2A56">
      <w:pPr>
        <w:rPr>
          <w:sz w:val="22"/>
          <w:szCs w:val="22"/>
        </w:rPr>
      </w:pPr>
    </w:p>
    <w:p w:rsidR="005F76BC" w:rsidRPr="002A3409" w:rsidRDefault="005F76BC" w:rsidP="005B1CEA">
      <w:pPr>
        <w:rPr>
          <w:sz w:val="22"/>
          <w:szCs w:val="22"/>
        </w:rPr>
      </w:pPr>
      <w:r>
        <w:rPr>
          <w:sz w:val="22"/>
          <w:szCs w:val="22"/>
        </w:rPr>
        <w:t>Demonstrating its commitment to ongoing customer success and support</w:t>
      </w:r>
      <w:r w:rsidRPr="002A3409">
        <w:rPr>
          <w:sz w:val="22"/>
          <w:szCs w:val="22"/>
        </w:rPr>
        <w:t>, Marketo also recently released its latest on-demand webinar, highlighting and sharing details of the success made possible via their revolutionary new solution</w:t>
      </w:r>
      <w:r>
        <w:rPr>
          <w:sz w:val="22"/>
          <w:szCs w:val="22"/>
        </w:rPr>
        <w:t xml:space="preserve"> so that marketers can learn from each other</w:t>
      </w:r>
      <w:r w:rsidRPr="002A3409">
        <w:rPr>
          <w:sz w:val="22"/>
          <w:szCs w:val="22"/>
        </w:rPr>
        <w:t>.  The webinar</w:t>
      </w:r>
      <w:r>
        <w:rPr>
          <w:sz w:val="22"/>
          <w:szCs w:val="22"/>
        </w:rPr>
        <w:t>,</w:t>
      </w:r>
      <w:r w:rsidRPr="002A3409">
        <w:rPr>
          <w:sz w:val="22"/>
          <w:szCs w:val="22"/>
        </w:rPr>
        <w:t xml:space="preserve"> “</w:t>
      </w:r>
      <w:hyperlink r:id="rId10" w:history="1">
        <w:r w:rsidRPr="002A3409">
          <w:rPr>
            <w:rStyle w:val="Hyperlink"/>
            <w:sz w:val="22"/>
            <w:szCs w:val="22"/>
          </w:rPr>
          <w:t>How Vindicia Went From Zero To Lead Management Hero in Less Than One Day</w:t>
        </w:r>
      </w:hyperlink>
      <w:r>
        <w:rPr>
          <w:sz w:val="22"/>
          <w:szCs w:val="22"/>
        </w:rPr>
        <w:t>,</w:t>
      </w:r>
      <w:r w:rsidRPr="002A3409">
        <w:rPr>
          <w:sz w:val="22"/>
          <w:szCs w:val="22"/>
        </w:rPr>
        <w:t xml:space="preserve">” </w:t>
      </w:r>
      <w:r>
        <w:rPr>
          <w:sz w:val="22"/>
          <w:szCs w:val="22"/>
        </w:rPr>
        <w:t>discusses the experience of o</w:t>
      </w:r>
      <w:r w:rsidRPr="002A3409">
        <w:rPr>
          <w:sz w:val="22"/>
          <w:szCs w:val="22"/>
        </w:rPr>
        <w:t>n-demand billing and fraud management solution provider Vindic</w:t>
      </w:r>
      <w:r>
        <w:rPr>
          <w:sz w:val="22"/>
          <w:szCs w:val="22"/>
        </w:rPr>
        <w:t>i</w:t>
      </w:r>
      <w:r w:rsidRPr="002A3409">
        <w:rPr>
          <w:sz w:val="22"/>
          <w:szCs w:val="22"/>
        </w:rPr>
        <w:t xml:space="preserve">a, a Marketo customer since December.  </w:t>
      </w:r>
    </w:p>
    <w:p w:rsidR="005F76BC" w:rsidRPr="002A3409" w:rsidRDefault="005F76BC" w:rsidP="005B1CEA">
      <w:pPr>
        <w:rPr>
          <w:sz w:val="22"/>
          <w:szCs w:val="22"/>
        </w:rPr>
      </w:pPr>
    </w:p>
    <w:p w:rsidR="005F76BC" w:rsidRPr="002A3409" w:rsidRDefault="005F76BC" w:rsidP="00287EA0">
      <w:pPr>
        <w:rPr>
          <w:sz w:val="22"/>
          <w:szCs w:val="22"/>
        </w:rPr>
      </w:pPr>
      <w:r>
        <w:rPr>
          <w:sz w:val="22"/>
          <w:szCs w:val="22"/>
        </w:rPr>
        <w:t>“</w:t>
      </w:r>
      <w:r w:rsidRPr="002A3409">
        <w:rPr>
          <w:sz w:val="22"/>
          <w:szCs w:val="22"/>
        </w:rPr>
        <w:t xml:space="preserve">We’ve been using Marketo five months now, but we received immediate value,” says Vindicia </w:t>
      </w:r>
      <w:r>
        <w:rPr>
          <w:sz w:val="22"/>
          <w:szCs w:val="22"/>
        </w:rPr>
        <w:t>Director</w:t>
      </w:r>
      <w:r w:rsidRPr="002A3409">
        <w:rPr>
          <w:sz w:val="22"/>
          <w:szCs w:val="22"/>
        </w:rPr>
        <w:t xml:space="preserve"> of Marketing</w:t>
      </w:r>
      <w:r>
        <w:rPr>
          <w:sz w:val="22"/>
          <w:szCs w:val="22"/>
        </w:rPr>
        <w:t xml:space="preserve"> Communications</w:t>
      </w:r>
      <w:r w:rsidRPr="002A3409">
        <w:rPr>
          <w:sz w:val="22"/>
          <w:szCs w:val="22"/>
        </w:rPr>
        <w:t xml:space="preserve"> Jen Erale in the webinar, “Marketo saves time, increased my conversion rates within the first month, improves the quality of my campaigns, improves the quality of leads I’ve sent to sales, and I’m able to spend my time being more creative and more strategic.”</w:t>
      </w:r>
    </w:p>
    <w:p w:rsidR="005F76BC" w:rsidRDefault="005F76BC" w:rsidP="00636C09">
      <w:pPr>
        <w:rPr>
          <w:sz w:val="22"/>
          <w:szCs w:val="22"/>
        </w:rPr>
      </w:pPr>
    </w:p>
    <w:p w:rsidR="005F76BC" w:rsidRPr="00191895" w:rsidRDefault="005F76BC" w:rsidP="00636C09">
      <w:pPr>
        <w:rPr>
          <w:sz w:val="22"/>
          <w:szCs w:val="22"/>
        </w:rPr>
      </w:pPr>
      <w:r>
        <w:rPr>
          <w:sz w:val="22"/>
          <w:szCs w:val="22"/>
        </w:rPr>
        <w:t>Marketo also announced today its</w:t>
      </w:r>
      <w:r w:rsidRPr="00636C09">
        <w:rPr>
          <w:sz w:val="22"/>
          <w:szCs w:val="22"/>
        </w:rPr>
        <w:t xml:space="preserve"> </w:t>
      </w:r>
      <w:r>
        <w:rPr>
          <w:sz w:val="22"/>
          <w:szCs w:val="22"/>
        </w:rPr>
        <w:t xml:space="preserve">compliance with Mozilla’s Firefox 3, which was released last week, in a move that exemplifies </w:t>
      </w:r>
      <w:r w:rsidRPr="00191895">
        <w:rPr>
          <w:sz w:val="22"/>
          <w:szCs w:val="22"/>
        </w:rPr>
        <w:t>Marketo’s focus on delivering to its customers not only the richest user experience available, but also support for the latest technology innovations.  Marketo is the first and only marketing automation vendor to offer such compatibility, ensuring that customers can use Marketo with their browser of choice.</w:t>
      </w:r>
    </w:p>
    <w:p w:rsidR="005F76BC" w:rsidRPr="00191895" w:rsidRDefault="005F76BC">
      <w:pPr>
        <w:rPr>
          <w:sz w:val="22"/>
          <w:szCs w:val="22"/>
        </w:rPr>
      </w:pPr>
    </w:p>
    <w:p w:rsidR="005F76BC" w:rsidRPr="002A3409" w:rsidRDefault="005F76BC" w:rsidP="00E96B67">
      <w:pPr>
        <w:pStyle w:val="BodyText"/>
        <w:rPr>
          <w:b/>
          <w:bCs/>
          <w:sz w:val="22"/>
          <w:szCs w:val="22"/>
        </w:rPr>
      </w:pPr>
      <w:r w:rsidRPr="002A3409">
        <w:rPr>
          <w:b/>
          <w:bCs/>
          <w:sz w:val="22"/>
          <w:szCs w:val="22"/>
        </w:rPr>
        <w:t>About Marketo</w:t>
      </w:r>
    </w:p>
    <w:p w:rsidR="005F76BC" w:rsidRPr="002A3409" w:rsidRDefault="005F76BC" w:rsidP="00E96B67">
      <w:pPr>
        <w:pStyle w:val="BodyText"/>
        <w:rPr>
          <w:sz w:val="22"/>
          <w:szCs w:val="22"/>
        </w:rPr>
      </w:pPr>
      <w:r w:rsidRPr="002A3409">
        <w:rPr>
          <w:sz w:val="22"/>
          <w:szCs w:val="22"/>
        </w:rPr>
        <w:lastRenderedPageBreak/>
        <w:t>Marketo (</w:t>
      </w:r>
      <w:hyperlink r:id="rId11" w:tgtFrame="_blank" w:history="1">
        <w:r w:rsidRPr="002A3409">
          <w:rPr>
            <w:rStyle w:val="Hyperlink"/>
            <w:sz w:val="22"/>
            <w:szCs w:val="22"/>
          </w:rPr>
          <w:t>http://www.marketo.com</w:t>
        </w:r>
      </w:hyperlink>
      <w:r w:rsidRPr="002A3409">
        <w:rPr>
          <w:sz w:val="22"/>
          <w:szCs w:val="22"/>
        </w:rPr>
        <w:t xml:space="preserve">) is the leading provider of sophisticated yet easy </w:t>
      </w:r>
      <w:hyperlink r:id="rId12" w:history="1">
        <w:r w:rsidRPr="00471DDE">
          <w:rPr>
            <w:rStyle w:val="Hyperlink"/>
            <w:sz w:val="22"/>
            <w:szCs w:val="22"/>
          </w:rPr>
          <w:t>on-demand marketing software</w:t>
        </w:r>
      </w:hyperlink>
      <w:r w:rsidRPr="002A3409">
        <w:rPr>
          <w:sz w:val="22"/>
          <w:szCs w:val="22"/>
        </w:rPr>
        <w:t xml:space="preserve"> that helps enterprise and mid-market B2B marketing professionals drive revenue and improve marketing accountability. Marketo’s demand generation solutions automate and measure </w:t>
      </w:r>
      <w:hyperlink r:id="rId13" w:history="1">
        <w:r w:rsidRPr="002A3409">
          <w:rPr>
            <w:rStyle w:val="Hyperlink"/>
            <w:sz w:val="22"/>
            <w:szCs w:val="22"/>
          </w:rPr>
          <w:t>lead management</w:t>
        </w:r>
      </w:hyperlink>
      <w:r w:rsidRPr="002A3409">
        <w:rPr>
          <w:sz w:val="22"/>
          <w:szCs w:val="22"/>
        </w:rPr>
        <w:t xml:space="preserve"> activities — including email marketing, lead nurturing, lead scoring and landing page optimization — to help marketers generate and qualify sales leads, shorten sales cycles and demonstrate results. Unlike traditional marketing automation solutions, Marketo is powerful yet easy to use without training and offers an on-demand model to get customers up and running quickly, with no charges for set-up or integration. Founded by former Epiphany executives, Marketo is a trusted provider for industry leaders such as Trimble Navigation, McKesson and Thomson CompuMark. Marketo’s Modern B2B Marketing blog (</w:t>
      </w:r>
      <w:hyperlink r:id="rId14" w:history="1">
        <w:r w:rsidRPr="002A3409">
          <w:rPr>
            <w:rStyle w:val="Hyperlink"/>
            <w:sz w:val="22"/>
            <w:szCs w:val="22"/>
          </w:rPr>
          <w:t>http://blog.marketo.com</w:t>
        </w:r>
      </w:hyperlink>
      <w:r w:rsidRPr="002A3409">
        <w:rPr>
          <w:sz w:val="22"/>
          <w:szCs w:val="22"/>
        </w:rPr>
        <w:t xml:space="preserve">) and marketing best practices community are recognized as industry destinations for marketers to share ideas and help each other drive results. For more information on Marketo, visit http://www.marketo.com or call </w:t>
      </w:r>
      <w:smartTag w:uri="urn:schemas-microsoft-com:office:smarttags" w:element="phone">
        <w:smartTagPr>
          <w:attr w:name="ls" w:val="trans"/>
          <w:attr w:uri="urn:schemas-microsoft-com:office:office" w:name="ls" w:val="trans"/>
          <w:attr w:name="phonenumber" w:val="$6655$$$"/>
        </w:smartTagPr>
        <w:r w:rsidRPr="002A3409">
          <w:rPr>
            <w:sz w:val="22"/>
            <w:szCs w:val="22"/>
          </w:rPr>
          <w:t>650-655-4830</w:t>
        </w:r>
      </w:smartTag>
      <w:r w:rsidRPr="002A3409">
        <w:rPr>
          <w:sz w:val="22"/>
          <w:szCs w:val="22"/>
        </w:rPr>
        <w:t>.</w:t>
      </w:r>
    </w:p>
    <w:p w:rsidR="005F76BC" w:rsidRPr="002A3409" w:rsidRDefault="005F76BC">
      <w:pPr>
        <w:rPr>
          <w:sz w:val="22"/>
          <w:szCs w:val="22"/>
        </w:rPr>
      </w:pPr>
    </w:p>
    <w:p w:rsidR="005F76BC" w:rsidRPr="002A3409" w:rsidRDefault="005F76BC" w:rsidP="00690986">
      <w:pPr>
        <w:rPr>
          <w:b/>
          <w:bCs/>
          <w:sz w:val="22"/>
          <w:szCs w:val="22"/>
        </w:rPr>
      </w:pPr>
      <w:r w:rsidRPr="002A3409">
        <w:rPr>
          <w:b/>
          <w:bCs/>
          <w:sz w:val="22"/>
          <w:szCs w:val="22"/>
        </w:rPr>
        <w:t>Media Contact</w:t>
      </w:r>
    </w:p>
    <w:p w:rsidR="005F76BC" w:rsidRPr="002A3409" w:rsidRDefault="005F76BC" w:rsidP="00690986">
      <w:pPr>
        <w:rPr>
          <w:sz w:val="22"/>
          <w:szCs w:val="22"/>
        </w:rPr>
      </w:pPr>
      <w:r w:rsidRPr="002A3409">
        <w:rPr>
          <w:sz w:val="22"/>
          <w:szCs w:val="22"/>
        </w:rPr>
        <w:t>Susan Wise</w:t>
      </w:r>
    </w:p>
    <w:p w:rsidR="005F76BC" w:rsidRPr="002A3409" w:rsidRDefault="005F76BC" w:rsidP="00690986">
      <w:pPr>
        <w:rPr>
          <w:sz w:val="22"/>
          <w:szCs w:val="22"/>
        </w:rPr>
      </w:pPr>
      <w:r w:rsidRPr="002A3409">
        <w:rPr>
          <w:sz w:val="22"/>
          <w:szCs w:val="22"/>
        </w:rPr>
        <w:t>Greenough Communications</w:t>
      </w:r>
    </w:p>
    <w:p w:rsidR="005F76BC" w:rsidRPr="002A3409" w:rsidRDefault="005F76BC" w:rsidP="00690986">
      <w:pPr>
        <w:rPr>
          <w:sz w:val="22"/>
          <w:szCs w:val="22"/>
        </w:rPr>
      </w:pPr>
      <w:smartTag w:uri="urn:schemas-microsoft-com:office:smarttags" w:element="phone">
        <w:smartTagPr>
          <w:attr w:name="ls" w:val="trans"/>
          <w:attr w:uri="urn:schemas-microsoft-com:office:office" w:name="ls" w:val="trans"/>
          <w:attr w:name="phonenumber" w:val="$6646$$$"/>
        </w:smartTagPr>
        <w:r w:rsidRPr="002A3409">
          <w:rPr>
            <w:sz w:val="22"/>
            <w:szCs w:val="22"/>
          </w:rPr>
          <w:t>650-646-3268</w:t>
        </w:r>
      </w:smartTag>
      <w:r w:rsidRPr="002A3409">
        <w:rPr>
          <w:sz w:val="22"/>
          <w:szCs w:val="22"/>
        </w:rPr>
        <w:t xml:space="preserve"> x11</w:t>
      </w:r>
    </w:p>
    <w:p w:rsidR="005F76BC" w:rsidRPr="002A3409" w:rsidRDefault="005F76BC" w:rsidP="00690986">
      <w:pPr>
        <w:rPr>
          <w:sz w:val="22"/>
          <w:szCs w:val="22"/>
        </w:rPr>
      </w:pPr>
      <w:r w:rsidRPr="002A3409">
        <w:rPr>
          <w:sz w:val="22"/>
          <w:szCs w:val="22"/>
        </w:rPr>
        <w:t>swise@greenoughcom.com</w:t>
      </w:r>
    </w:p>
    <w:p w:rsidR="005F76BC" w:rsidRPr="002A3409" w:rsidRDefault="005F76BC" w:rsidP="00E96B67">
      <w:pPr>
        <w:rPr>
          <w:sz w:val="22"/>
          <w:szCs w:val="22"/>
        </w:rPr>
      </w:pPr>
    </w:p>
    <w:p w:rsidR="005F76BC" w:rsidRPr="002A3409" w:rsidRDefault="005F76BC" w:rsidP="00E96B67">
      <w:pPr>
        <w:jc w:val="center"/>
        <w:rPr>
          <w:sz w:val="22"/>
          <w:szCs w:val="22"/>
        </w:rPr>
      </w:pPr>
      <w:r w:rsidRPr="002A3409">
        <w:rPr>
          <w:sz w:val="22"/>
          <w:szCs w:val="22"/>
        </w:rPr>
        <w:t>###</w:t>
      </w:r>
    </w:p>
    <w:p w:rsidR="005F76BC" w:rsidRPr="002A3409" w:rsidRDefault="005F76BC">
      <w:pPr>
        <w:rPr>
          <w:sz w:val="22"/>
          <w:szCs w:val="22"/>
        </w:rPr>
      </w:pPr>
    </w:p>
    <w:sectPr w:rsidR="005F76BC" w:rsidRPr="002A3409" w:rsidSect="00C739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8E5BC7"/>
    <w:multiLevelType w:val="hybridMultilevel"/>
    <w:tmpl w:val="5EEE2E9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displayVerticalDrawingGridEvery w:val="2"/>
  <w:characterSpacingControl w:val="doNotCompress"/>
  <w:doNotValidateAgainstSchema/>
  <w:doNotDemarcateInvalidXml/>
  <w:compat/>
  <w:rsids>
    <w:rsidRoot w:val="0086325A"/>
    <w:rsid w:val="00015D59"/>
    <w:rsid w:val="00017536"/>
    <w:rsid w:val="00017869"/>
    <w:rsid w:val="00020DF3"/>
    <w:rsid w:val="00074CB6"/>
    <w:rsid w:val="000A2957"/>
    <w:rsid w:val="000D3BD3"/>
    <w:rsid w:val="00120836"/>
    <w:rsid w:val="00164F6B"/>
    <w:rsid w:val="00190895"/>
    <w:rsid w:val="00190A1E"/>
    <w:rsid w:val="00191895"/>
    <w:rsid w:val="001B55A5"/>
    <w:rsid w:val="001B6495"/>
    <w:rsid w:val="001F44A2"/>
    <w:rsid w:val="00271192"/>
    <w:rsid w:val="002745E5"/>
    <w:rsid w:val="00287EA0"/>
    <w:rsid w:val="002901EB"/>
    <w:rsid w:val="00292556"/>
    <w:rsid w:val="002A3409"/>
    <w:rsid w:val="002B7B92"/>
    <w:rsid w:val="002C0B9E"/>
    <w:rsid w:val="002D6EDE"/>
    <w:rsid w:val="003059A8"/>
    <w:rsid w:val="00311DB1"/>
    <w:rsid w:val="00325BAF"/>
    <w:rsid w:val="0032626C"/>
    <w:rsid w:val="00370ED8"/>
    <w:rsid w:val="00373778"/>
    <w:rsid w:val="00381EA4"/>
    <w:rsid w:val="00390011"/>
    <w:rsid w:val="003F7F8D"/>
    <w:rsid w:val="00467E98"/>
    <w:rsid w:val="00471DDE"/>
    <w:rsid w:val="004C5CD1"/>
    <w:rsid w:val="004F3981"/>
    <w:rsid w:val="00503076"/>
    <w:rsid w:val="005114E3"/>
    <w:rsid w:val="00530353"/>
    <w:rsid w:val="005459E5"/>
    <w:rsid w:val="0054693D"/>
    <w:rsid w:val="00546A01"/>
    <w:rsid w:val="005827BF"/>
    <w:rsid w:val="00583524"/>
    <w:rsid w:val="005A1185"/>
    <w:rsid w:val="005B1CEA"/>
    <w:rsid w:val="005B59C7"/>
    <w:rsid w:val="005C1EF6"/>
    <w:rsid w:val="005F76BC"/>
    <w:rsid w:val="00636C09"/>
    <w:rsid w:val="00683EF9"/>
    <w:rsid w:val="00687E48"/>
    <w:rsid w:val="00690986"/>
    <w:rsid w:val="006A7412"/>
    <w:rsid w:val="006D0CFF"/>
    <w:rsid w:val="007254A1"/>
    <w:rsid w:val="00740137"/>
    <w:rsid w:val="00750BE2"/>
    <w:rsid w:val="0077175C"/>
    <w:rsid w:val="00777C87"/>
    <w:rsid w:val="0078061E"/>
    <w:rsid w:val="007D4AD2"/>
    <w:rsid w:val="00833CDB"/>
    <w:rsid w:val="00845865"/>
    <w:rsid w:val="0086325A"/>
    <w:rsid w:val="00865576"/>
    <w:rsid w:val="008B50BB"/>
    <w:rsid w:val="008D3E2D"/>
    <w:rsid w:val="00910805"/>
    <w:rsid w:val="00925014"/>
    <w:rsid w:val="00941B0E"/>
    <w:rsid w:val="009643CA"/>
    <w:rsid w:val="009851D8"/>
    <w:rsid w:val="009B773D"/>
    <w:rsid w:val="009C2AC7"/>
    <w:rsid w:val="009E3242"/>
    <w:rsid w:val="009F6CEC"/>
    <w:rsid w:val="00A12A63"/>
    <w:rsid w:val="00A7421E"/>
    <w:rsid w:val="00A8117B"/>
    <w:rsid w:val="00A926FF"/>
    <w:rsid w:val="00A92868"/>
    <w:rsid w:val="00AC7DC9"/>
    <w:rsid w:val="00AD0071"/>
    <w:rsid w:val="00AD6479"/>
    <w:rsid w:val="00AE1916"/>
    <w:rsid w:val="00AE48DD"/>
    <w:rsid w:val="00AE62F0"/>
    <w:rsid w:val="00B306B7"/>
    <w:rsid w:val="00B4155E"/>
    <w:rsid w:val="00B475C5"/>
    <w:rsid w:val="00B51F6B"/>
    <w:rsid w:val="00BD1B4A"/>
    <w:rsid w:val="00BD3616"/>
    <w:rsid w:val="00C20943"/>
    <w:rsid w:val="00C25430"/>
    <w:rsid w:val="00C359F0"/>
    <w:rsid w:val="00C374BB"/>
    <w:rsid w:val="00C623B4"/>
    <w:rsid w:val="00C65D1B"/>
    <w:rsid w:val="00C73951"/>
    <w:rsid w:val="00CA1868"/>
    <w:rsid w:val="00CB5227"/>
    <w:rsid w:val="00CC51B5"/>
    <w:rsid w:val="00D03552"/>
    <w:rsid w:val="00D53668"/>
    <w:rsid w:val="00D57C3C"/>
    <w:rsid w:val="00D64D2C"/>
    <w:rsid w:val="00D7723A"/>
    <w:rsid w:val="00D81343"/>
    <w:rsid w:val="00D94895"/>
    <w:rsid w:val="00DA0B3F"/>
    <w:rsid w:val="00DC041D"/>
    <w:rsid w:val="00DC6469"/>
    <w:rsid w:val="00DD1A80"/>
    <w:rsid w:val="00DD5D1F"/>
    <w:rsid w:val="00E01900"/>
    <w:rsid w:val="00E45823"/>
    <w:rsid w:val="00E46C34"/>
    <w:rsid w:val="00E47093"/>
    <w:rsid w:val="00E95C76"/>
    <w:rsid w:val="00E96B67"/>
    <w:rsid w:val="00EA0C3F"/>
    <w:rsid w:val="00EA16BC"/>
    <w:rsid w:val="00EB3490"/>
    <w:rsid w:val="00EE2557"/>
    <w:rsid w:val="00EF0ECF"/>
    <w:rsid w:val="00EF6C08"/>
    <w:rsid w:val="00F04079"/>
    <w:rsid w:val="00F4113C"/>
    <w:rsid w:val="00F97546"/>
    <w:rsid w:val="00F97CD1"/>
    <w:rsid w:val="00FA2ED4"/>
    <w:rsid w:val="00FB0DC9"/>
    <w:rsid w:val="00FC457C"/>
    <w:rsid w:val="00FE2A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B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E2A56"/>
    <w:rPr>
      <w:color w:val="0000FF"/>
      <w:u w:val="single"/>
    </w:rPr>
  </w:style>
  <w:style w:type="paragraph" w:customStyle="1" w:styleId="msolistparagraph0">
    <w:name w:val="msolistparagraph"/>
    <w:basedOn w:val="Normal"/>
    <w:uiPriority w:val="99"/>
    <w:rsid w:val="00FE2A56"/>
    <w:pPr>
      <w:ind w:left="720"/>
    </w:pPr>
    <w:rPr>
      <w:rFonts w:ascii="Calibri" w:hAnsi="Calibri" w:cs="Calibri"/>
      <w:sz w:val="22"/>
      <w:szCs w:val="22"/>
    </w:rPr>
  </w:style>
  <w:style w:type="paragraph" w:styleId="BodyText">
    <w:name w:val="Body Text"/>
    <w:basedOn w:val="Normal"/>
    <w:link w:val="BodyTextChar"/>
    <w:uiPriority w:val="99"/>
    <w:rsid w:val="00E96B67"/>
    <w:pPr>
      <w:spacing w:after="120"/>
    </w:pPr>
  </w:style>
  <w:style w:type="character" w:customStyle="1" w:styleId="BodyTextChar">
    <w:name w:val="Body Text Char"/>
    <w:basedOn w:val="DefaultParagraphFont"/>
    <w:link w:val="BodyText"/>
    <w:uiPriority w:val="99"/>
    <w:semiHidden/>
    <w:rsid w:val="00F97CD1"/>
    <w:rPr>
      <w:sz w:val="24"/>
      <w:szCs w:val="24"/>
    </w:rPr>
  </w:style>
  <w:style w:type="character" w:customStyle="1" w:styleId="lpcontentsitemrichtextspan">
    <w:name w:val="lpcontentsitem richtextspan"/>
    <w:basedOn w:val="DefaultParagraphFont"/>
    <w:uiPriority w:val="99"/>
    <w:rsid w:val="005B1CEA"/>
  </w:style>
  <w:style w:type="paragraph" w:styleId="BalloonText">
    <w:name w:val="Balloon Text"/>
    <w:basedOn w:val="Normal"/>
    <w:link w:val="BalloonTextChar"/>
    <w:uiPriority w:val="99"/>
    <w:semiHidden/>
    <w:rsid w:val="00AC7DC9"/>
    <w:rPr>
      <w:rFonts w:ascii="Tahoma" w:hAnsi="Tahoma" w:cs="Tahoma"/>
      <w:sz w:val="16"/>
      <w:szCs w:val="16"/>
    </w:rPr>
  </w:style>
  <w:style w:type="character" w:customStyle="1" w:styleId="BalloonTextChar">
    <w:name w:val="Balloon Text Char"/>
    <w:basedOn w:val="DefaultParagraphFont"/>
    <w:link w:val="BalloonText"/>
    <w:uiPriority w:val="99"/>
    <w:semiHidden/>
    <w:rsid w:val="00F97CD1"/>
    <w:rPr>
      <w:sz w:val="2"/>
      <w:szCs w:val="2"/>
    </w:rPr>
  </w:style>
  <w:style w:type="character" w:styleId="CommentReference">
    <w:name w:val="annotation reference"/>
    <w:basedOn w:val="DefaultParagraphFont"/>
    <w:uiPriority w:val="99"/>
    <w:semiHidden/>
    <w:rsid w:val="007254A1"/>
    <w:rPr>
      <w:sz w:val="16"/>
      <w:szCs w:val="16"/>
    </w:rPr>
  </w:style>
  <w:style w:type="paragraph" w:styleId="CommentText">
    <w:name w:val="annotation text"/>
    <w:basedOn w:val="Normal"/>
    <w:link w:val="CommentTextChar"/>
    <w:uiPriority w:val="99"/>
    <w:semiHidden/>
    <w:rsid w:val="007254A1"/>
    <w:rPr>
      <w:sz w:val="20"/>
      <w:szCs w:val="20"/>
    </w:rPr>
  </w:style>
  <w:style w:type="character" w:customStyle="1" w:styleId="CommentTextChar">
    <w:name w:val="Comment Text Char"/>
    <w:basedOn w:val="DefaultParagraphFont"/>
    <w:link w:val="CommentText"/>
    <w:uiPriority w:val="99"/>
    <w:semiHidden/>
    <w:rsid w:val="007254A1"/>
  </w:style>
  <w:style w:type="paragraph" w:styleId="CommentSubject">
    <w:name w:val="annotation subject"/>
    <w:basedOn w:val="CommentText"/>
    <w:next w:val="CommentText"/>
    <w:link w:val="CommentSubjectChar"/>
    <w:uiPriority w:val="99"/>
    <w:semiHidden/>
    <w:rsid w:val="007254A1"/>
    <w:rPr>
      <w:b/>
      <w:bCs/>
    </w:rPr>
  </w:style>
  <w:style w:type="character" w:customStyle="1" w:styleId="CommentSubjectChar">
    <w:name w:val="Comment Subject Char"/>
    <w:basedOn w:val="CommentTextChar"/>
    <w:link w:val="CommentSubject"/>
    <w:uiPriority w:val="99"/>
    <w:semiHidden/>
    <w:rsid w:val="007254A1"/>
    <w:rPr>
      <w:b/>
      <w:bCs/>
    </w:rPr>
  </w:style>
  <w:style w:type="character" w:styleId="FollowedHyperlink">
    <w:name w:val="FollowedHyperlink"/>
    <w:basedOn w:val="DefaultParagraphFont"/>
    <w:uiPriority w:val="99"/>
    <w:semiHidden/>
    <w:rsid w:val="005B59C7"/>
    <w:rPr>
      <w:color w:val="800080"/>
      <w:u w:val="single"/>
    </w:rPr>
  </w:style>
</w:styles>
</file>

<file path=word/webSettings.xml><?xml version="1.0" encoding="utf-8"?>
<w:webSettings xmlns:r="http://schemas.openxmlformats.org/officeDocument/2006/relationships" xmlns:w="http://schemas.openxmlformats.org/wordprocessingml/2006/main">
  <w:divs>
    <w:div w:id="1313367685">
      <w:marLeft w:val="0"/>
      <w:marRight w:val="0"/>
      <w:marTop w:val="0"/>
      <w:marBottom w:val="0"/>
      <w:divBdr>
        <w:top w:val="none" w:sz="0" w:space="0" w:color="auto"/>
        <w:left w:val="none" w:sz="0" w:space="0" w:color="auto"/>
        <w:bottom w:val="none" w:sz="0" w:space="0" w:color="auto"/>
        <w:right w:val="none" w:sz="0" w:space="0" w:color="auto"/>
      </w:divBdr>
      <w:divsChild>
        <w:div w:id="1313367687">
          <w:marLeft w:val="0"/>
          <w:marRight w:val="0"/>
          <w:marTop w:val="0"/>
          <w:marBottom w:val="0"/>
          <w:divBdr>
            <w:top w:val="none" w:sz="0" w:space="0" w:color="auto"/>
            <w:left w:val="none" w:sz="0" w:space="0" w:color="auto"/>
            <w:bottom w:val="none" w:sz="0" w:space="0" w:color="auto"/>
            <w:right w:val="none" w:sz="0" w:space="0" w:color="auto"/>
          </w:divBdr>
        </w:div>
      </w:divsChild>
    </w:div>
    <w:div w:id="1313367686">
      <w:marLeft w:val="0"/>
      <w:marRight w:val="0"/>
      <w:marTop w:val="0"/>
      <w:marBottom w:val="0"/>
      <w:divBdr>
        <w:top w:val="none" w:sz="0" w:space="0" w:color="auto"/>
        <w:left w:val="none" w:sz="0" w:space="0" w:color="auto"/>
        <w:bottom w:val="none" w:sz="0" w:space="0" w:color="auto"/>
        <w:right w:val="none" w:sz="0" w:space="0" w:color="auto"/>
      </w:divBdr>
    </w:div>
    <w:div w:id="1313367689">
      <w:marLeft w:val="0"/>
      <w:marRight w:val="0"/>
      <w:marTop w:val="0"/>
      <w:marBottom w:val="0"/>
      <w:divBdr>
        <w:top w:val="none" w:sz="0" w:space="0" w:color="auto"/>
        <w:left w:val="none" w:sz="0" w:space="0" w:color="auto"/>
        <w:bottom w:val="none" w:sz="0" w:space="0" w:color="auto"/>
        <w:right w:val="none" w:sz="0" w:space="0" w:color="auto"/>
      </w:divBdr>
      <w:divsChild>
        <w:div w:id="1313367692">
          <w:marLeft w:val="0"/>
          <w:marRight w:val="0"/>
          <w:marTop w:val="0"/>
          <w:marBottom w:val="0"/>
          <w:divBdr>
            <w:top w:val="none" w:sz="0" w:space="0" w:color="auto"/>
            <w:left w:val="none" w:sz="0" w:space="0" w:color="auto"/>
            <w:bottom w:val="none" w:sz="0" w:space="0" w:color="auto"/>
            <w:right w:val="none" w:sz="0" w:space="0" w:color="auto"/>
          </w:divBdr>
        </w:div>
      </w:divsChild>
    </w:div>
    <w:div w:id="1313367690">
      <w:marLeft w:val="0"/>
      <w:marRight w:val="0"/>
      <w:marTop w:val="0"/>
      <w:marBottom w:val="0"/>
      <w:divBdr>
        <w:top w:val="none" w:sz="0" w:space="0" w:color="auto"/>
        <w:left w:val="none" w:sz="0" w:space="0" w:color="auto"/>
        <w:bottom w:val="none" w:sz="0" w:space="0" w:color="auto"/>
        <w:right w:val="none" w:sz="0" w:space="0" w:color="auto"/>
      </w:divBdr>
      <w:divsChild>
        <w:div w:id="1313367684">
          <w:marLeft w:val="0"/>
          <w:marRight w:val="0"/>
          <w:marTop w:val="0"/>
          <w:marBottom w:val="0"/>
          <w:divBdr>
            <w:top w:val="none" w:sz="0" w:space="0" w:color="auto"/>
            <w:left w:val="none" w:sz="0" w:space="0" w:color="auto"/>
            <w:bottom w:val="none" w:sz="0" w:space="0" w:color="auto"/>
            <w:right w:val="none" w:sz="0" w:space="0" w:color="auto"/>
          </w:divBdr>
        </w:div>
      </w:divsChild>
    </w:div>
    <w:div w:id="1313367691">
      <w:marLeft w:val="0"/>
      <w:marRight w:val="0"/>
      <w:marTop w:val="0"/>
      <w:marBottom w:val="0"/>
      <w:divBdr>
        <w:top w:val="none" w:sz="0" w:space="0" w:color="auto"/>
        <w:left w:val="none" w:sz="0" w:space="0" w:color="auto"/>
        <w:bottom w:val="none" w:sz="0" w:space="0" w:color="auto"/>
        <w:right w:val="none" w:sz="0" w:space="0" w:color="auto"/>
      </w:divBdr>
      <w:divsChild>
        <w:div w:id="1313367688">
          <w:marLeft w:val="0"/>
          <w:marRight w:val="0"/>
          <w:marTop w:val="0"/>
          <w:marBottom w:val="0"/>
          <w:divBdr>
            <w:top w:val="none" w:sz="0" w:space="0" w:color="auto"/>
            <w:left w:val="none" w:sz="0" w:space="0" w:color="auto"/>
            <w:bottom w:val="none" w:sz="0" w:space="0" w:color="auto"/>
            <w:right w:val="none" w:sz="0" w:space="0" w:color="auto"/>
          </w:divBdr>
        </w:div>
      </w:divsChild>
    </w:div>
    <w:div w:id="1313367693">
      <w:marLeft w:val="0"/>
      <w:marRight w:val="0"/>
      <w:marTop w:val="0"/>
      <w:marBottom w:val="0"/>
      <w:divBdr>
        <w:top w:val="none" w:sz="0" w:space="0" w:color="auto"/>
        <w:left w:val="none" w:sz="0" w:space="0" w:color="auto"/>
        <w:bottom w:val="none" w:sz="0" w:space="0" w:color="auto"/>
        <w:right w:val="none" w:sz="0" w:space="0" w:color="auto"/>
      </w:divBdr>
      <w:divsChild>
        <w:div w:id="1313367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rketo.com/" TargetMode="External"/><Relationship Id="rId13" Type="http://schemas.openxmlformats.org/officeDocument/2006/relationships/hyperlink" Target="http://www.marketo.com/b2b-marketing-software/lead-management-software.php" TargetMode="External"/><Relationship Id="rId3" Type="http://schemas.openxmlformats.org/officeDocument/2006/relationships/settings" Target="settings.xml"/><Relationship Id="rId7" Type="http://schemas.openxmlformats.org/officeDocument/2006/relationships/hyperlink" Target="http://blog.marketo.com/" TargetMode="External"/><Relationship Id="rId12" Type="http://schemas.openxmlformats.org/officeDocument/2006/relationships/hyperlink" Target="http://www.marketo.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marketo.com/b2b-marketing-software/lead-management-software.php" TargetMode="External"/><Relationship Id="rId11" Type="http://schemas.openxmlformats.org/officeDocument/2006/relationships/hyperlink" Target="http://www.marketo.com"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pages2.marketo.com/vindicia-webinar-archive.html?comment=Vindicia%20webinar&amp;source=PR" TargetMode="External"/><Relationship Id="rId4" Type="http://schemas.openxmlformats.org/officeDocument/2006/relationships/webSettings" Target="webSettings.xml"/><Relationship Id="rId9" Type="http://schemas.openxmlformats.org/officeDocument/2006/relationships/hyperlink" Target="http://www.marketo.com/b2b-marketing-software/lead-management-software.php" TargetMode="External"/><Relationship Id="rId14" Type="http://schemas.openxmlformats.org/officeDocument/2006/relationships/hyperlink" Target="http://blog.market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722</Words>
  <Characters>4120</Characters>
  <Application>Microsoft Office Word</Application>
  <DocSecurity>0</DocSecurity>
  <Lines>34</Lines>
  <Paragraphs>9</Paragraphs>
  <ScaleCrop>false</ScaleCrop>
  <Company>Greenough</Company>
  <LinksUpToDate>false</LinksUpToDate>
  <CharactersWithSpaces>4833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Marketo also expanded its international customer base in May, adding XBC Group, a South African provider of data, voice, wirel</dc:title>
  <dc:creator>cmorgan</dc:creator>
  <cp:lastModifiedBy>Dustin Crescini</cp:lastModifiedBy>
  <cp:revision>5</cp:revision>
  <cp:lastPrinted>2008-06-23T20:03:00Z</cp:lastPrinted>
  <dcterms:created xsi:type="dcterms:W3CDTF">2008-06-23T22:35:00Z</dcterms:created>
  <dcterms:modified xsi:type="dcterms:W3CDTF">2008-06-23T22:50:00Z</dcterms:modified>
</cp:coreProperties>
</file>