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98A" w:rsidRPr="009B798A" w:rsidRDefault="009B798A" w:rsidP="009B798A">
      <w:pPr>
        <w:rPr>
          <w:b/>
        </w:rPr>
      </w:pPr>
      <w:r w:rsidRPr="009B798A">
        <w:rPr>
          <w:b/>
        </w:rPr>
        <w:t>FOR IMMEDIATE RELEASE</w:t>
      </w:r>
    </w:p>
    <w:p w:rsidR="009B798A" w:rsidRPr="009B798A" w:rsidRDefault="009B798A" w:rsidP="009B798A">
      <w:pPr>
        <w:rPr>
          <w:b/>
        </w:rPr>
      </w:pPr>
    </w:p>
    <w:p w:rsidR="009B798A" w:rsidRPr="009B798A" w:rsidRDefault="009B798A" w:rsidP="009B798A">
      <w:pPr>
        <w:rPr>
          <w:b/>
        </w:rPr>
      </w:pPr>
      <w:r w:rsidRPr="009B798A">
        <w:rPr>
          <w:b/>
        </w:rPr>
        <w:t>The Furniture Source</w:t>
      </w:r>
    </w:p>
    <w:p w:rsidR="009B798A" w:rsidRDefault="009B798A" w:rsidP="009B798A">
      <w:pPr>
        <w:rPr>
          <w:color w:val="1F497D"/>
        </w:rPr>
      </w:pPr>
      <w:hyperlink r:id="rId4" w:history="1">
        <w:r w:rsidRPr="00613073">
          <w:rPr>
            <w:rStyle w:val="Hyperlink"/>
          </w:rPr>
          <w:t>www.thefsi.com</w:t>
        </w:r>
      </w:hyperlink>
    </w:p>
    <w:p w:rsidR="009B798A" w:rsidRDefault="009B798A" w:rsidP="009B798A">
      <w:pPr>
        <w:rPr>
          <w:color w:val="1F497D"/>
        </w:rPr>
      </w:pPr>
    </w:p>
    <w:p w:rsidR="009B798A" w:rsidRPr="009B798A" w:rsidRDefault="009B798A" w:rsidP="009B798A">
      <w:pPr>
        <w:rPr>
          <w:b/>
        </w:rPr>
      </w:pPr>
      <w:r w:rsidRPr="009B798A">
        <w:rPr>
          <w:b/>
        </w:rPr>
        <w:t>Agency Contact</w:t>
      </w:r>
    </w:p>
    <w:p w:rsidR="009B798A" w:rsidRPr="009B798A" w:rsidRDefault="009B798A" w:rsidP="009B798A">
      <w:r w:rsidRPr="009B798A">
        <w:t>Nicole Leach</w:t>
      </w:r>
    </w:p>
    <w:p w:rsidR="009B798A" w:rsidRDefault="009B798A" w:rsidP="009B798A">
      <w:pPr>
        <w:rPr>
          <w:color w:val="1F497D"/>
        </w:rPr>
      </w:pPr>
      <w:hyperlink r:id="rId5" w:history="1">
        <w:r w:rsidRPr="00613073">
          <w:rPr>
            <w:rStyle w:val="Hyperlink"/>
          </w:rPr>
          <w:t>nleach@toprankmarketing.com</w:t>
        </w:r>
      </w:hyperlink>
    </w:p>
    <w:p w:rsidR="009B798A" w:rsidRPr="009B798A" w:rsidRDefault="009B798A" w:rsidP="009B798A">
      <w:r w:rsidRPr="009B798A">
        <w:t>952-400-0350</w:t>
      </w:r>
    </w:p>
    <w:p w:rsidR="009B798A" w:rsidRDefault="009B798A" w:rsidP="009B798A">
      <w:pPr>
        <w:spacing w:after="240"/>
        <w:rPr>
          <w:rFonts w:ascii="Arial" w:hAnsi="Arial" w:cs="Arial"/>
          <w:b/>
          <w:bCs/>
          <w:sz w:val="20"/>
          <w:szCs w:val="20"/>
        </w:rPr>
      </w:pPr>
    </w:p>
    <w:p w:rsidR="009B798A" w:rsidRDefault="009B798A" w:rsidP="009B798A">
      <w:pPr>
        <w:spacing w:after="240"/>
        <w:jc w:val="center"/>
        <w:rPr>
          <w:rFonts w:ascii="Arial" w:hAnsi="Arial" w:cs="Arial"/>
          <w:b/>
          <w:bCs/>
          <w:sz w:val="20"/>
          <w:szCs w:val="20"/>
        </w:rPr>
      </w:pPr>
    </w:p>
    <w:p w:rsidR="009B798A" w:rsidRDefault="009B798A" w:rsidP="009B798A">
      <w:pPr>
        <w:spacing w:after="240"/>
        <w:jc w:val="center"/>
        <w:rPr>
          <w:rFonts w:ascii="Arial" w:hAnsi="Arial" w:cs="Arial"/>
          <w:b/>
          <w:bCs/>
          <w:sz w:val="20"/>
          <w:szCs w:val="20"/>
        </w:rPr>
      </w:pPr>
      <w:r>
        <w:rPr>
          <w:rFonts w:ascii="Arial" w:hAnsi="Arial" w:cs="Arial"/>
          <w:b/>
          <w:bCs/>
          <w:sz w:val="20"/>
          <w:szCs w:val="20"/>
        </w:rPr>
        <w:t xml:space="preserve">Used Cubicles from The Furniture Source Help </w:t>
      </w:r>
      <w:r w:rsidR="00CE7D0C">
        <w:rPr>
          <w:rFonts w:ascii="Arial" w:hAnsi="Arial" w:cs="Arial"/>
          <w:b/>
          <w:bCs/>
          <w:sz w:val="20"/>
          <w:szCs w:val="20"/>
        </w:rPr>
        <w:t>to</w:t>
      </w:r>
      <w:r>
        <w:rPr>
          <w:rFonts w:ascii="Arial" w:hAnsi="Arial" w:cs="Arial"/>
          <w:b/>
          <w:bCs/>
          <w:sz w:val="20"/>
          <w:szCs w:val="20"/>
        </w:rPr>
        <w:t xml:space="preserve"> Eliminate </w:t>
      </w:r>
      <w:r>
        <w:rPr>
          <w:rFonts w:ascii="Arial" w:hAnsi="Arial" w:cs="Arial"/>
          <w:b/>
          <w:bCs/>
          <w:sz w:val="20"/>
          <w:szCs w:val="20"/>
        </w:rPr>
        <w:br/>
        <w:t>Cubicle Claustrophobia in Call Centers</w:t>
      </w:r>
    </w:p>
    <w:p w:rsidR="009B798A" w:rsidRDefault="00CE7D0C" w:rsidP="009B798A">
      <w:pPr>
        <w:spacing w:after="240"/>
        <w:jc w:val="center"/>
        <w:rPr>
          <w:rFonts w:ascii="Arial" w:hAnsi="Arial" w:cs="Arial"/>
          <w:i/>
          <w:iCs/>
          <w:sz w:val="20"/>
          <w:szCs w:val="20"/>
        </w:rPr>
      </w:pPr>
      <w:r>
        <w:rPr>
          <w:rFonts w:ascii="Arial" w:hAnsi="Arial" w:cs="Arial"/>
          <w:i/>
          <w:iCs/>
          <w:sz w:val="20"/>
          <w:szCs w:val="20"/>
        </w:rPr>
        <w:t>Refurbishing Modern Day Office Staple Ensures Successful and Productive Call Centers are Created with Used C</w:t>
      </w:r>
      <w:r w:rsidR="009B798A">
        <w:rPr>
          <w:rFonts w:ascii="Arial" w:hAnsi="Arial" w:cs="Arial"/>
          <w:i/>
          <w:iCs/>
          <w:sz w:val="20"/>
          <w:szCs w:val="20"/>
        </w:rPr>
        <w:t>ubicles</w:t>
      </w:r>
    </w:p>
    <w:p w:rsidR="009B798A" w:rsidRDefault="00C91DEC" w:rsidP="009B798A">
      <w:pPr>
        <w:spacing w:after="240"/>
        <w:rPr>
          <w:rFonts w:ascii="Arial" w:hAnsi="Arial" w:cs="Arial"/>
          <w:sz w:val="20"/>
          <w:szCs w:val="20"/>
        </w:rPr>
      </w:pPr>
      <w:r>
        <w:rPr>
          <w:rFonts w:ascii="Arial" w:hAnsi="Arial" w:cs="Arial"/>
          <w:sz w:val="20"/>
          <w:szCs w:val="20"/>
        </w:rPr>
        <w:t>Eden Prairie, MN (PRWEB) January 20, 2009 --</w:t>
      </w:r>
      <w:r w:rsidR="009B798A">
        <w:rPr>
          <w:rFonts w:ascii="Arial" w:hAnsi="Arial" w:cs="Arial"/>
          <w:sz w:val="20"/>
          <w:szCs w:val="20"/>
        </w:rPr>
        <w:t xml:space="preserve"> </w:t>
      </w:r>
      <w:hyperlink r:id="rId6" w:history="1">
        <w:r w:rsidR="009B798A">
          <w:rPr>
            <w:rStyle w:val="Hyperlink"/>
            <w:rFonts w:ascii="Arial" w:hAnsi="Arial" w:cs="Arial"/>
            <w:sz w:val="20"/>
            <w:szCs w:val="20"/>
          </w:rPr>
          <w:t>www.thefsi.com</w:t>
        </w:r>
      </w:hyperlink>
      <w:r>
        <w:rPr>
          <w:rFonts w:ascii="Arial" w:hAnsi="Arial" w:cs="Arial"/>
          <w:sz w:val="20"/>
          <w:szCs w:val="20"/>
        </w:rPr>
        <w:t xml:space="preserve"> --</w:t>
      </w:r>
      <w:r w:rsidR="009B798A">
        <w:rPr>
          <w:rFonts w:ascii="Arial" w:hAnsi="Arial" w:cs="Arial"/>
          <w:sz w:val="20"/>
          <w:szCs w:val="20"/>
        </w:rPr>
        <w:t xml:space="preserve">The Furniture Source, provider of new and </w:t>
      </w:r>
      <w:hyperlink r:id="rId7" w:history="1">
        <w:r w:rsidR="009B798A">
          <w:rPr>
            <w:rStyle w:val="Hyperlink"/>
            <w:rFonts w:ascii="Arial" w:hAnsi="Arial" w:cs="Arial"/>
            <w:sz w:val="20"/>
            <w:szCs w:val="20"/>
          </w:rPr>
          <w:t>used office furniture in Minneapolis, MN</w:t>
        </w:r>
      </w:hyperlink>
      <w:r w:rsidR="009B798A">
        <w:rPr>
          <w:rFonts w:ascii="Arial" w:hAnsi="Arial" w:cs="Arial"/>
          <w:sz w:val="20"/>
          <w:szCs w:val="20"/>
        </w:rPr>
        <w:t>, is helping Twin Cities</w:t>
      </w:r>
      <w:r w:rsidR="009B798A">
        <w:rPr>
          <w:rFonts w:ascii="Arial" w:hAnsi="Arial" w:cs="Arial"/>
          <w:color w:val="1F497D"/>
          <w:sz w:val="20"/>
          <w:szCs w:val="20"/>
        </w:rPr>
        <w:t>-</w:t>
      </w:r>
      <w:r w:rsidR="009B798A">
        <w:rPr>
          <w:rFonts w:ascii="Arial" w:hAnsi="Arial" w:cs="Arial"/>
          <w:sz w:val="20"/>
          <w:szCs w:val="20"/>
        </w:rPr>
        <w:t>based call centers enhance the success of their business by helping to eliminate “cubicle claustrophobia” en route to a more collaborative work environment.</w:t>
      </w:r>
    </w:p>
    <w:p w:rsidR="009B798A" w:rsidRDefault="009B798A" w:rsidP="009B798A">
      <w:pPr>
        <w:rPr>
          <w:rFonts w:ascii="Arial" w:hAnsi="Arial" w:cs="Arial"/>
          <w:sz w:val="20"/>
          <w:szCs w:val="20"/>
        </w:rPr>
      </w:pPr>
      <w:r>
        <w:rPr>
          <w:rFonts w:ascii="Arial" w:hAnsi="Arial" w:cs="Arial"/>
          <w:sz w:val="20"/>
          <w:szCs w:val="20"/>
        </w:rPr>
        <w:t xml:space="preserve">Cubicles are a staple in modern office environments that employ call centers, bringing with them the ability to fit into established workspaces. A call center, by its very design, is comprised of relatively simple workspaces, roughly the same shape and square footage.  </w:t>
      </w:r>
    </w:p>
    <w:p w:rsidR="00CB7E7A" w:rsidRDefault="00CB7E7A" w:rsidP="009B798A">
      <w:pPr>
        <w:rPr>
          <w:color w:val="1F497D"/>
        </w:rPr>
      </w:pPr>
    </w:p>
    <w:p w:rsidR="009B798A" w:rsidRDefault="009B798A" w:rsidP="009B798A">
      <w:pPr>
        <w:spacing w:after="240"/>
        <w:rPr>
          <w:rFonts w:ascii="Arial" w:hAnsi="Arial" w:cs="Arial"/>
          <w:sz w:val="20"/>
          <w:szCs w:val="20"/>
        </w:rPr>
      </w:pPr>
      <w:r>
        <w:rPr>
          <w:rFonts w:ascii="Arial" w:hAnsi="Arial" w:cs="Arial"/>
          <w:sz w:val="20"/>
          <w:szCs w:val="20"/>
        </w:rPr>
        <w:t>Many call centers, however, find that with the convenience of cubicles comes the side effect of “cubicle claustrophobia</w:t>
      </w:r>
      <w:r>
        <w:rPr>
          <w:rFonts w:ascii="Arial" w:hAnsi="Arial" w:cs="Arial"/>
          <w:color w:val="1F497D"/>
          <w:sz w:val="20"/>
          <w:szCs w:val="20"/>
        </w:rPr>
        <w:t xml:space="preserve">.”  </w:t>
      </w:r>
      <w:r>
        <w:rPr>
          <w:rFonts w:ascii="Arial" w:hAnsi="Arial" w:cs="Arial"/>
          <w:sz w:val="20"/>
          <w:szCs w:val="20"/>
        </w:rPr>
        <w:t xml:space="preserve">A hallmark of the call center worker, “cubicle claustrophobia” can be found in those who spend all day in a limited workspace.  </w:t>
      </w:r>
    </w:p>
    <w:p w:rsidR="009B798A" w:rsidRDefault="009B798A" w:rsidP="009B798A">
      <w:pPr>
        <w:spacing w:after="240"/>
        <w:rPr>
          <w:rFonts w:ascii="Arial" w:hAnsi="Arial" w:cs="Arial"/>
          <w:sz w:val="20"/>
          <w:szCs w:val="20"/>
        </w:rPr>
      </w:pPr>
      <w:r>
        <w:rPr>
          <w:rFonts w:ascii="Arial" w:hAnsi="Arial" w:cs="Arial"/>
          <w:sz w:val="20"/>
          <w:szCs w:val="20"/>
        </w:rPr>
        <w:t>“Cubicle claustrophobia is a state of mind that each and every one of our call center customers tries to avoid,” states Dan Sheehan, president and founder of The Furniture Source. “Quite simply, a call center worker cannot be expected to meet their full potential if they are not even able to fit comfortably into their workspace.  We consult with each of our clients on not only their cubicle purchase, but also their office workers’ space needs to ensure this scenario is avoided.”</w:t>
      </w:r>
    </w:p>
    <w:p w:rsidR="009B798A" w:rsidRDefault="009B798A" w:rsidP="009B798A">
      <w:pPr>
        <w:rPr>
          <w:rFonts w:ascii="Arial" w:hAnsi="Arial" w:cs="Arial"/>
          <w:sz w:val="20"/>
          <w:szCs w:val="20"/>
        </w:rPr>
      </w:pPr>
      <w:hyperlink r:id="rId8" w:history="1">
        <w:r>
          <w:rPr>
            <w:rStyle w:val="Hyperlink"/>
            <w:rFonts w:ascii="Arial" w:hAnsi="Arial" w:cs="Arial"/>
            <w:sz w:val="20"/>
            <w:szCs w:val="20"/>
          </w:rPr>
          <w:t>Used cubicles</w:t>
        </w:r>
      </w:hyperlink>
      <w:r>
        <w:rPr>
          <w:rFonts w:ascii="Arial" w:hAnsi="Arial" w:cs="Arial"/>
          <w:sz w:val="20"/>
          <w:szCs w:val="20"/>
        </w:rPr>
        <w:t xml:space="preserve"> from The Furniture Source help prevent feelings of workplace claustrophobia via customization to the exact specifications of its</w:t>
      </w:r>
      <w:r>
        <w:rPr>
          <w:rFonts w:ascii="Arial" w:hAnsi="Arial" w:cs="Arial"/>
          <w:color w:val="1F497D"/>
          <w:sz w:val="20"/>
          <w:szCs w:val="20"/>
        </w:rPr>
        <w:t xml:space="preserve"> </w:t>
      </w:r>
      <w:r>
        <w:rPr>
          <w:rFonts w:ascii="Arial" w:hAnsi="Arial" w:cs="Arial"/>
          <w:sz w:val="20"/>
          <w:szCs w:val="20"/>
        </w:rPr>
        <w:t>clients’ call centers.  The Furniture Source also provides space planning consultation with its clients to ensure the used cubicles being refurbished will truly add to the collaborative feel of the call centers in which they will be housed.</w:t>
      </w:r>
    </w:p>
    <w:p w:rsidR="009B798A" w:rsidRDefault="009B798A" w:rsidP="009B798A">
      <w:pPr>
        <w:pStyle w:val="NormalWeb"/>
        <w:rPr>
          <w:rFonts w:ascii="Arial" w:hAnsi="Arial" w:cs="Arial"/>
          <w:sz w:val="20"/>
          <w:szCs w:val="20"/>
        </w:rPr>
      </w:pPr>
      <w:r>
        <w:rPr>
          <w:rFonts w:ascii="Arial" w:hAnsi="Arial" w:cs="Arial"/>
          <w:sz w:val="20"/>
          <w:szCs w:val="20"/>
        </w:rPr>
        <w:t>“What we strive to do is take care of our customers in every way possible,” continues Sheehan.  “With each used cubicle or space planning session provided, we strive to provide an office design that will equate into a successful call center, and thereby, a successful business.”</w:t>
      </w:r>
    </w:p>
    <w:p w:rsidR="009B798A" w:rsidRDefault="009B798A" w:rsidP="009B798A">
      <w:pPr>
        <w:pStyle w:val="NormalWeb"/>
        <w:rPr>
          <w:rFonts w:ascii="Arial" w:hAnsi="Arial" w:cs="Arial"/>
          <w:sz w:val="20"/>
          <w:szCs w:val="20"/>
        </w:rPr>
      </w:pPr>
      <w:r>
        <w:rPr>
          <w:rFonts w:ascii="Arial" w:hAnsi="Arial" w:cs="Arial"/>
          <w:sz w:val="20"/>
          <w:szCs w:val="20"/>
        </w:rPr>
        <w:t xml:space="preserve">Free quotes on </w:t>
      </w:r>
      <w:hyperlink r:id="rId9" w:history="1">
        <w:r>
          <w:rPr>
            <w:rStyle w:val="Hyperlink"/>
            <w:rFonts w:ascii="Arial" w:hAnsi="Arial" w:cs="Arial"/>
            <w:sz w:val="20"/>
            <w:szCs w:val="20"/>
          </w:rPr>
          <w:t>used cubicles</w:t>
        </w:r>
      </w:hyperlink>
      <w:r>
        <w:rPr>
          <w:rFonts w:ascii="Arial" w:hAnsi="Arial" w:cs="Arial"/>
          <w:sz w:val="20"/>
          <w:szCs w:val="20"/>
        </w:rPr>
        <w:t xml:space="preserve"> and </w:t>
      </w:r>
      <w:hyperlink r:id="rId10" w:history="1">
        <w:r>
          <w:rPr>
            <w:rStyle w:val="Hyperlink"/>
            <w:rFonts w:ascii="Arial" w:hAnsi="Arial" w:cs="Arial"/>
            <w:sz w:val="20"/>
            <w:szCs w:val="20"/>
          </w:rPr>
          <w:t>space planning</w:t>
        </w:r>
      </w:hyperlink>
      <w:r>
        <w:rPr>
          <w:rFonts w:ascii="Arial" w:hAnsi="Arial" w:cs="Arial"/>
          <w:sz w:val="20"/>
          <w:szCs w:val="20"/>
        </w:rPr>
        <w:t xml:space="preserve"> sessions from The Furniture Source may be requested by visiting its website.</w:t>
      </w:r>
    </w:p>
    <w:p w:rsidR="009B798A" w:rsidRDefault="009B798A" w:rsidP="009B798A">
      <w:pPr>
        <w:pStyle w:val="NormalWeb"/>
        <w:rPr>
          <w:rFonts w:ascii="Arial" w:hAnsi="Arial" w:cs="Arial"/>
          <w:sz w:val="20"/>
          <w:szCs w:val="20"/>
        </w:rPr>
      </w:pPr>
      <w:r>
        <w:rPr>
          <w:rFonts w:ascii="Arial" w:hAnsi="Arial" w:cs="Arial"/>
          <w:b/>
          <w:bCs/>
          <w:sz w:val="20"/>
          <w:szCs w:val="20"/>
        </w:rPr>
        <w:t>About The Furniture Source</w:t>
      </w:r>
      <w:r>
        <w:rPr>
          <w:rFonts w:ascii="Arial" w:hAnsi="Arial" w:cs="Arial"/>
          <w:b/>
          <w:bCs/>
          <w:sz w:val="20"/>
          <w:szCs w:val="20"/>
        </w:rPr>
        <w:br/>
      </w:r>
      <w:r>
        <w:rPr>
          <w:rFonts w:ascii="Arial" w:hAnsi="Arial" w:cs="Arial"/>
          <w:sz w:val="20"/>
          <w:szCs w:val="20"/>
        </w:rPr>
        <w:t xml:space="preserve">The Furniture Source is a provider of new and used office furniture in Minneapolis, MN. Supplying new office furniture, alongside beautifully refurbished pieces such as </w:t>
      </w:r>
      <w:hyperlink r:id="rId11" w:history="1">
        <w:r>
          <w:rPr>
            <w:rStyle w:val="Hyperlink"/>
            <w:rFonts w:ascii="Arial" w:hAnsi="Arial" w:cs="Arial"/>
            <w:sz w:val="20"/>
            <w:szCs w:val="20"/>
          </w:rPr>
          <w:t>cubicles and workstations</w:t>
        </w:r>
      </w:hyperlink>
      <w:r>
        <w:rPr>
          <w:rFonts w:ascii="Arial" w:hAnsi="Arial" w:cs="Arial"/>
          <w:sz w:val="20"/>
          <w:szCs w:val="20"/>
        </w:rPr>
        <w:t xml:space="preserve">, ergonomic </w:t>
      </w:r>
      <w:r>
        <w:rPr>
          <w:rFonts w:ascii="Arial" w:hAnsi="Arial" w:cs="Arial"/>
          <w:sz w:val="20"/>
          <w:szCs w:val="20"/>
        </w:rPr>
        <w:lastRenderedPageBreak/>
        <w:t xml:space="preserve">task chairs, and private office furniture, complete with services ranging from interior design to space planning, The Furniture Source offers a unique commitment to their client’s office cultures and landscape.  The Furniture Source can be contacted via their website at </w:t>
      </w:r>
      <w:hyperlink r:id="rId12" w:history="1">
        <w:r>
          <w:rPr>
            <w:rStyle w:val="Hyperlink"/>
            <w:rFonts w:ascii="Arial" w:hAnsi="Arial" w:cs="Arial"/>
            <w:sz w:val="20"/>
            <w:szCs w:val="20"/>
          </w:rPr>
          <w:t>www.thefsi.com</w:t>
        </w:r>
      </w:hyperlink>
      <w:r>
        <w:rPr>
          <w:rFonts w:ascii="Arial" w:hAnsi="Arial" w:cs="Arial"/>
          <w:sz w:val="20"/>
          <w:szCs w:val="20"/>
        </w:rPr>
        <w:t>.</w:t>
      </w:r>
    </w:p>
    <w:p w:rsidR="0085110B" w:rsidRDefault="0085110B"/>
    <w:sectPr w:rsidR="0085110B" w:rsidSect="008511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798A"/>
    <w:rsid w:val="0085110B"/>
    <w:rsid w:val="009B798A"/>
    <w:rsid w:val="00C91DEC"/>
    <w:rsid w:val="00CB7E7A"/>
    <w:rsid w:val="00CE7D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98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98A"/>
    <w:rPr>
      <w:color w:val="0000FF"/>
      <w:u w:val="single"/>
    </w:rPr>
  </w:style>
  <w:style w:type="paragraph" w:styleId="NormalWeb">
    <w:name w:val="Normal (Web)"/>
    <w:basedOn w:val="Normal"/>
    <w:uiPriority w:val="99"/>
    <w:semiHidden/>
    <w:unhideWhenUsed/>
    <w:rsid w:val="009B798A"/>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0319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fsi.com/uw-call-center.ph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hefsi.com/uw-call-center.php" TargetMode="External"/><Relationship Id="rId12" Type="http://schemas.openxmlformats.org/officeDocument/2006/relationships/hyperlink" Target="http://www.thefs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fsi.com" TargetMode="External"/><Relationship Id="rId11" Type="http://schemas.openxmlformats.org/officeDocument/2006/relationships/hyperlink" Target="http://www.thefsi.com/new-workstations.php" TargetMode="External"/><Relationship Id="rId5" Type="http://schemas.openxmlformats.org/officeDocument/2006/relationships/hyperlink" Target="mailto:nleach@toprankmarketing.com" TargetMode="External"/><Relationship Id="rId10" Type="http://schemas.openxmlformats.org/officeDocument/2006/relationships/hyperlink" Target="http://www.thefsi.com/space-planning.php" TargetMode="External"/><Relationship Id="rId4" Type="http://schemas.openxmlformats.org/officeDocument/2006/relationships/hyperlink" Target="http://www.thefsi.com" TargetMode="External"/><Relationship Id="rId9" Type="http://schemas.openxmlformats.org/officeDocument/2006/relationships/hyperlink" Target="http://www.thefsi.com/ergonomic.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4</cp:revision>
  <dcterms:created xsi:type="dcterms:W3CDTF">2009-01-19T17:35:00Z</dcterms:created>
  <dcterms:modified xsi:type="dcterms:W3CDTF">2009-01-19T17:46:00Z</dcterms:modified>
</cp:coreProperties>
</file>