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AE" w:rsidRDefault="00D81BAE">
      <w:pPr>
        <w:rPr>
          <w:rFonts w:asciiTheme="majorHAnsi" w:hAnsiTheme="majorHAnsi"/>
          <w:b/>
          <w:sz w:val="24"/>
          <w:szCs w:val="24"/>
        </w:rPr>
      </w:pPr>
    </w:p>
    <w:p w:rsidR="00341A59" w:rsidRPr="007B2626" w:rsidRDefault="00B73EC5">
      <w:pPr>
        <w:rPr>
          <w:rFonts w:asciiTheme="majorHAnsi" w:hAnsiTheme="majorHAnsi"/>
          <w:b/>
          <w:sz w:val="24"/>
          <w:szCs w:val="24"/>
        </w:rPr>
      </w:pPr>
      <w:r w:rsidRPr="007B2626">
        <w:rPr>
          <w:rFonts w:asciiTheme="majorHAnsi" w:hAnsiTheme="majorHAnsi"/>
          <w:b/>
          <w:sz w:val="24"/>
          <w:szCs w:val="24"/>
        </w:rPr>
        <w:t>Selling Your Business?</w:t>
      </w:r>
      <w:r w:rsidR="00BD0DF9" w:rsidRPr="007B2626">
        <w:rPr>
          <w:rFonts w:asciiTheme="majorHAnsi" w:hAnsiTheme="majorHAnsi"/>
          <w:b/>
          <w:sz w:val="24"/>
          <w:szCs w:val="24"/>
        </w:rPr>
        <w:t xml:space="preserve"> – </w:t>
      </w:r>
      <w:r w:rsidRPr="007B2626">
        <w:rPr>
          <w:rFonts w:asciiTheme="majorHAnsi" w:hAnsiTheme="majorHAnsi"/>
          <w:b/>
          <w:sz w:val="24"/>
          <w:szCs w:val="24"/>
        </w:rPr>
        <w:t>Learn Exclusive Business Strategies from Exit Plan Pros</w:t>
      </w:r>
    </w:p>
    <w:p w:rsidR="00BD0DF9" w:rsidRPr="007B2626" w:rsidRDefault="00BD0DF9">
      <w:pPr>
        <w:rPr>
          <w:rFonts w:asciiTheme="majorHAnsi" w:hAnsiTheme="majorHAnsi"/>
          <w:sz w:val="24"/>
          <w:szCs w:val="24"/>
        </w:rPr>
      </w:pPr>
      <w:r w:rsidRPr="007B2626">
        <w:rPr>
          <w:rFonts w:asciiTheme="majorHAnsi" w:hAnsiTheme="majorHAnsi"/>
          <w:sz w:val="24"/>
          <w:szCs w:val="24"/>
        </w:rPr>
        <w:t xml:space="preserve">Learn how to grow your business while planning your exit in </w:t>
      </w:r>
      <w:r w:rsidR="00B73EC5" w:rsidRPr="007B2626">
        <w:rPr>
          <w:rFonts w:asciiTheme="majorHAnsi" w:hAnsiTheme="majorHAnsi"/>
          <w:sz w:val="24"/>
          <w:szCs w:val="24"/>
        </w:rPr>
        <w:t xml:space="preserve">an </w:t>
      </w:r>
      <w:r w:rsidRPr="007B2626">
        <w:rPr>
          <w:rFonts w:asciiTheme="majorHAnsi" w:hAnsiTheme="majorHAnsi"/>
          <w:sz w:val="24"/>
          <w:szCs w:val="24"/>
        </w:rPr>
        <w:t>e</w:t>
      </w:r>
      <w:r w:rsidR="001D69EF" w:rsidRPr="007B2626">
        <w:rPr>
          <w:rFonts w:asciiTheme="majorHAnsi" w:hAnsiTheme="majorHAnsi"/>
          <w:sz w:val="24"/>
          <w:szCs w:val="24"/>
        </w:rPr>
        <w:t xml:space="preserve">xclusive webinar from Exit Plan </w:t>
      </w:r>
      <w:r w:rsidRPr="007B2626">
        <w:rPr>
          <w:rFonts w:asciiTheme="majorHAnsi" w:hAnsiTheme="majorHAnsi"/>
          <w:sz w:val="24"/>
          <w:szCs w:val="24"/>
        </w:rPr>
        <w:t>Pros</w:t>
      </w:r>
      <w:r w:rsidR="001D69EF" w:rsidRPr="007B2626">
        <w:rPr>
          <w:rFonts w:asciiTheme="majorHAnsi" w:hAnsiTheme="majorHAnsi"/>
          <w:sz w:val="24"/>
          <w:szCs w:val="24"/>
        </w:rPr>
        <w:t xml:space="preserve"> on Thursday</w:t>
      </w:r>
      <w:r w:rsidR="00321B13">
        <w:rPr>
          <w:rFonts w:asciiTheme="majorHAnsi" w:hAnsiTheme="majorHAnsi"/>
          <w:sz w:val="24"/>
          <w:szCs w:val="24"/>
        </w:rPr>
        <w:t>,</w:t>
      </w:r>
      <w:r w:rsidR="001D69EF" w:rsidRPr="007B2626">
        <w:rPr>
          <w:rFonts w:asciiTheme="majorHAnsi" w:hAnsiTheme="majorHAnsi"/>
          <w:sz w:val="24"/>
          <w:szCs w:val="24"/>
        </w:rPr>
        <w:t xml:space="preserve"> June 24, 2010 at 11:00 a.m. PST</w:t>
      </w:r>
      <w:r w:rsidR="00C4109A" w:rsidRPr="007B2626">
        <w:rPr>
          <w:rFonts w:asciiTheme="majorHAnsi" w:hAnsiTheme="majorHAnsi"/>
          <w:sz w:val="24"/>
          <w:szCs w:val="24"/>
        </w:rPr>
        <w:t>.</w:t>
      </w:r>
    </w:p>
    <w:p w:rsidR="001D69EF" w:rsidRPr="007B2626" w:rsidRDefault="00BD0DF9" w:rsidP="007B2626">
      <w:pPr>
        <w:rPr>
          <w:rStyle w:val="normalchar"/>
          <w:rFonts w:asciiTheme="majorHAnsi" w:hAnsiTheme="majorHAnsi"/>
          <w:color w:val="000000"/>
          <w:sz w:val="24"/>
          <w:szCs w:val="24"/>
        </w:rPr>
      </w:pPr>
      <w:r w:rsidRPr="007B2626">
        <w:rPr>
          <w:rFonts w:asciiTheme="majorHAnsi" w:hAnsiTheme="majorHAnsi"/>
          <w:sz w:val="24"/>
          <w:szCs w:val="24"/>
        </w:rPr>
        <w:t>Orinda, CA. June 15, 2010</w:t>
      </w:r>
      <w:r w:rsidR="007B2626" w:rsidRPr="007B2626">
        <w:rPr>
          <w:rFonts w:asciiTheme="majorHAnsi" w:hAnsiTheme="majorHAnsi"/>
          <w:b/>
          <w:sz w:val="24"/>
          <w:szCs w:val="24"/>
        </w:rPr>
        <w:t xml:space="preserve"> </w:t>
      </w:r>
      <w:r w:rsidR="007B2626" w:rsidRPr="007B2626">
        <w:rPr>
          <w:rFonts w:asciiTheme="majorHAnsi" w:hAnsiTheme="majorHAnsi"/>
          <w:sz w:val="24"/>
          <w:szCs w:val="24"/>
        </w:rPr>
        <w:t xml:space="preserve">- </w:t>
      </w:r>
      <w:r w:rsidR="00C51EB4" w:rsidRPr="007B2626">
        <w:rPr>
          <w:rStyle w:val="normalchar"/>
          <w:rFonts w:asciiTheme="majorHAnsi" w:hAnsiTheme="majorHAnsi"/>
          <w:color w:val="000000"/>
          <w:sz w:val="24"/>
          <w:szCs w:val="24"/>
        </w:rPr>
        <w:t xml:space="preserve">Sooner or later business owners must </w:t>
      </w:r>
      <w:r w:rsidR="00B73EC5" w:rsidRPr="007B2626">
        <w:rPr>
          <w:rStyle w:val="normalchar"/>
          <w:rFonts w:asciiTheme="majorHAnsi" w:hAnsiTheme="majorHAnsi"/>
          <w:color w:val="000000"/>
          <w:sz w:val="24"/>
          <w:szCs w:val="24"/>
        </w:rPr>
        <w:t>sell or exit</w:t>
      </w:r>
      <w:r w:rsidR="007B2626" w:rsidRPr="007B2626">
        <w:rPr>
          <w:rStyle w:val="normalchar"/>
          <w:rFonts w:asciiTheme="majorHAnsi" w:hAnsiTheme="majorHAnsi"/>
          <w:color w:val="000000"/>
          <w:sz w:val="24"/>
          <w:szCs w:val="24"/>
        </w:rPr>
        <w:t xml:space="preserve"> their business. A</w:t>
      </w:r>
      <w:r w:rsidRPr="007B2626">
        <w:rPr>
          <w:rStyle w:val="normalchar"/>
          <w:rFonts w:asciiTheme="majorHAnsi" w:hAnsiTheme="majorHAnsi"/>
          <w:color w:val="000000"/>
          <w:sz w:val="24"/>
          <w:szCs w:val="24"/>
        </w:rPr>
        <w:t>lthough this</w:t>
      </w:r>
      <w:r w:rsidR="00C51EB4" w:rsidRPr="007B2626">
        <w:rPr>
          <w:rStyle w:val="normalchar"/>
          <w:rFonts w:asciiTheme="majorHAnsi" w:hAnsiTheme="majorHAnsi"/>
          <w:color w:val="000000"/>
          <w:sz w:val="24"/>
          <w:szCs w:val="24"/>
        </w:rPr>
        <w:t xml:space="preserve"> process is inevitable, ninety percent of </w:t>
      </w:r>
      <w:r w:rsidRPr="007B2626">
        <w:rPr>
          <w:rStyle w:val="normalchar"/>
          <w:rFonts w:asciiTheme="majorHAnsi" w:hAnsiTheme="majorHAnsi"/>
          <w:color w:val="000000"/>
          <w:sz w:val="24"/>
          <w:szCs w:val="24"/>
        </w:rPr>
        <w:t>business owner</w:t>
      </w:r>
      <w:r w:rsidR="001D69EF" w:rsidRPr="007B2626">
        <w:rPr>
          <w:rStyle w:val="normalchar"/>
          <w:rFonts w:asciiTheme="majorHAnsi" w:hAnsiTheme="majorHAnsi"/>
          <w:color w:val="000000"/>
          <w:sz w:val="24"/>
          <w:szCs w:val="24"/>
        </w:rPr>
        <w:t>s fail to develop an Exit Plan</w:t>
      </w:r>
      <w:r w:rsidR="007B2626" w:rsidRPr="007B2626">
        <w:rPr>
          <w:rStyle w:val="normalchar"/>
          <w:rFonts w:asciiTheme="majorHAnsi" w:hAnsiTheme="majorHAnsi"/>
          <w:color w:val="000000"/>
          <w:sz w:val="24"/>
          <w:szCs w:val="24"/>
        </w:rPr>
        <w:t>.</w:t>
      </w:r>
      <w:r w:rsidR="001D69EF" w:rsidRPr="007B2626">
        <w:rPr>
          <w:rStyle w:val="normalchar"/>
          <w:rFonts w:asciiTheme="majorHAnsi" w:hAnsiTheme="majorHAnsi"/>
          <w:color w:val="000000"/>
          <w:sz w:val="24"/>
          <w:szCs w:val="24"/>
        </w:rPr>
        <w:t xml:space="preserve"> </w:t>
      </w:r>
      <w:r w:rsidR="007B2626" w:rsidRPr="007B2626">
        <w:rPr>
          <w:rStyle w:val="normalchar"/>
          <w:rFonts w:asciiTheme="majorHAnsi" w:hAnsiTheme="majorHAnsi"/>
          <w:color w:val="000000"/>
          <w:sz w:val="24"/>
          <w:szCs w:val="24"/>
        </w:rPr>
        <w:t>Most b</w:t>
      </w:r>
      <w:r w:rsidR="001D69EF" w:rsidRPr="007B2626">
        <w:rPr>
          <w:rStyle w:val="normalchar"/>
          <w:rFonts w:asciiTheme="majorHAnsi" w:hAnsiTheme="majorHAnsi"/>
          <w:color w:val="000000"/>
          <w:sz w:val="24"/>
          <w:szCs w:val="24"/>
        </w:rPr>
        <w:t xml:space="preserve">usiness </w:t>
      </w:r>
      <w:r w:rsidR="002E44A2">
        <w:rPr>
          <w:rStyle w:val="normalchar"/>
          <w:rFonts w:asciiTheme="majorHAnsi" w:hAnsiTheme="majorHAnsi"/>
          <w:color w:val="000000"/>
          <w:sz w:val="24"/>
          <w:szCs w:val="24"/>
        </w:rPr>
        <w:t xml:space="preserve">owners are not </w:t>
      </w:r>
      <w:r w:rsidR="007B2626" w:rsidRPr="007B2626">
        <w:rPr>
          <w:rStyle w:val="normalchar"/>
          <w:rFonts w:asciiTheme="majorHAnsi" w:hAnsiTheme="majorHAnsi"/>
          <w:color w:val="000000"/>
          <w:sz w:val="24"/>
          <w:szCs w:val="24"/>
        </w:rPr>
        <w:t xml:space="preserve">sure how </w:t>
      </w:r>
      <w:r w:rsidR="002E44A2">
        <w:rPr>
          <w:rStyle w:val="normalchar"/>
          <w:rFonts w:asciiTheme="majorHAnsi" w:hAnsiTheme="majorHAnsi"/>
          <w:color w:val="000000"/>
          <w:sz w:val="24"/>
          <w:szCs w:val="24"/>
        </w:rPr>
        <w:t>to begin exit planning or do not have the time to do so.</w:t>
      </w:r>
    </w:p>
    <w:p w:rsidR="001D69EF" w:rsidRPr="007B2626" w:rsidRDefault="001D69EF" w:rsidP="001D69EF">
      <w:pPr>
        <w:pStyle w:val="normal0"/>
        <w:spacing w:before="0" w:beforeAutospacing="0" w:after="0" w:afterAutospacing="0"/>
        <w:rPr>
          <w:rStyle w:val="normalchar"/>
          <w:rFonts w:asciiTheme="majorHAnsi" w:hAnsiTheme="majorHAnsi"/>
          <w:color w:val="000000"/>
        </w:rPr>
      </w:pPr>
      <w:r w:rsidRPr="007B2626">
        <w:rPr>
          <w:rStyle w:val="apple-style-span"/>
          <w:rFonts w:asciiTheme="majorHAnsi" w:hAnsiTheme="majorHAnsi" w:cs="Arial"/>
          <w:color w:val="000000"/>
        </w:rPr>
        <w:t>Learn more about Exit Planning from Exit Plan Pros in their free</w:t>
      </w:r>
      <w:r w:rsidR="007B2626" w:rsidRPr="007B2626">
        <w:rPr>
          <w:rStyle w:val="apple-style-span"/>
          <w:rFonts w:asciiTheme="majorHAnsi" w:hAnsiTheme="majorHAnsi" w:cs="Arial"/>
          <w:color w:val="000000"/>
        </w:rPr>
        <w:t xml:space="preserve"> 30 minute</w:t>
      </w:r>
      <w:r w:rsidRPr="007B2626">
        <w:rPr>
          <w:rStyle w:val="apple-style-span"/>
          <w:rFonts w:asciiTheme="majorHAnsi" w:hAnsiTheme="majorHAnsi" w:cs="Arial"/>
          <w:color w:val="000000"/>
        </w:rPr>
        <w:t xml:space="preserve"> webinar on: Thursday, June 24, 2010 / 2:00 PM ET / 11:00 AM PT / 6:00 PM GMT.</w:t>
      </w:r>
      <w:r w:rsidRPr="007B2626">
        <w:rPr>
          <w:rFonts w:asciiTheme="majorHAnsi" w:hAnsiTheme="majorHAnsi" w:cs="Arial"/>
          <w:color w:val="000000"/>
        </w:rPr>
        <w:br/>
      </w:r>
    </w:p>
    <w:p w:rsidR="001D69EF" w:rsidRPr="007B2626" w:rsidRDefault="001D69EF" w:rsidP="001D69EF">
      <w:pPr>
        <w:pStyle w:val="normal0"/>
        <w:spacing w:before="0" w:beforeAutospacing="0" w:after="0" w:afterAutospacing="0"/>
        <w:rPr>
          <w:rStyle w:val="apple-style-span"/>
          <w:rFonts w:asciiTheme="majorHAnsi" w:hAnsiTheme="majorHAnsi"/>
          <w:color w:val="000000"/>
        </w:rPr>
      </w:pPr>
      <w:r w:rsidRPr="007B2626">
        <w:rPr>
          <w:rStyle w:val="apple-style-span"/>
          <w:rFonts w:asciiTheme="majorHAnsi" w:hAnsiTheme="majorHAnsi"/>
          <w:color w:val="000000"/>
        </w:rPr>
        <w:t xml:space="preserve">“It’s very common for business owners to have multiple advisors without common objectives and little coordination between them. Here at Exit Plan Pros we work closely with our clients and their advisors to help them meet their business and personal financial </w:t>
      </w:r>
      <w:r w:rsidR="00321B13">
        <w:rPr>
          <w:rStyle w:val="apple-style-span"/>
          <w:rFonts w:asciiTheme="majorHAnsi" w:hAnsiTheme="majorHAnsi"/>
          <w:color w:val="000000"/>
        </w:rPr>
        <w:t>goals</w:t>
      </w:r>
      <w:r w:rsidRPr="007B2626">
        <w:rPr>
          <w:rStyle w:val="apple-style-span"/>
          <w:rFonts w:asciiTheme="majorHAnsi" w:hAnsiTheme="majorHAnsi"/>
          <w:color w:val="000000"/>
        </w:rPr>
        <w:t xml:space="preserve">,” says Gary T. Brooks CEO and Founder of Exit Plan Pros. </w:t>
      </w:r>
    </w:p>
    <w:p w:rsidR="001D69EF" w:rsidRPr="007B2626" w:rsidRDefault="001D69EF" w:rsidP="001D69EF">
      <w:pPr>
        <w:pStyle w:val="normal0"/>
        <w:spacing w:before="0" w:beforeAutospacing="0" w:after="0" w:afterAutospacing="0"/>
        <w:rPr>
          <w:rStyle w:val="apple-style-span"/>
          <w:rFonts w:asciiTheme="majorHAnsi" w:hAnsiTheme="majorHAnsi"/>
          <w:color w:val="000000"/>
        </w:rPr>
      </w:pPr>
    </w:p>
    <w:p w:rsidR="00C4109A" w:rsidRPr="007B2626" w:rsidRDefault="00BD0DF9" w:rsidP="00BD0DF9">
      <w:pPr>
        <w:pStyle w:val="normal0"/>
        <w:spacing w:before="0" w:beforeAutospacing="0" w:after="0" w:afterAutospacing="0"/>
        <w:rPr>
          <w:rStyle w:val="apple-style-span"/>
          <w:rFonts w:asciiTheme="majorHAnsi" w:hAnsiTheme="majorHAnsi" w:cs="Arial"/>
          <w:color w:val="000000"/>
        </w:rPr>
      </w:pPr>
      <w:r w:rsidRPr="007B2626">
        <w:rPr>
          <w:rStyle w:val="normalchar"/>
          <w:rFonts w:asciiTheme="majorHAnsi" w:hAnsiTheme="majorHAnsi"/>
          <w:color w:val="000000"/>
        </w:rPr>
        <w:t xml:space="preserve">Failure to </w:t>
      </w:r>
      <w:r w:rsidR="00C51EB4" w:rsidRPr="007B2626">
        <w:rPr>
          <w:rStyle w:val="normalchar"/>
          <w:rFonts w:asciiTheme="majorHAnsi" w:hAnsiTheme="majorHAnsi"/>
          <w:color w:val="000000"/>
        </w:rPr>
        <w:t>create an Exit Plan</w:t>
      </w:r>
      <w:r w:rsidRPr="007B2626">
        <w:rPr>
          <w:rStyle w:val="normalchar"/>
          <w:rFonts w:asciiTheme="majorHAnsi" w:hAnsiTheme="majorHAnsi"/>
          <w:color w:val="000000"/>
        </w:rPr>
        <w:t xml:space="preserve"> can drastically </w:t>
      </w:r>
      <w:r w:rsidR="00C51EB4" w:rsidRPr="007B2626">
        <w:rPr>
          <w:rStyle w:val="normalchar"/>
          <w:rFonts w:asciiTheme="majorHAnsi" w:hAnsiTheme="majorHAnsi"/>
          <w:color w:val="000000"/>
        </w:rPr>
        <w:t>affect a</w:t>
      </w:r>
      <w:r w:rsidR="00C51EB4" w:rsidRPr="007B2626">
        <w:rPr>
          <w:rStyle w:val="apple-converted-space"/>
          <w:rFonts w:asciiTheme="majorHAnsi" w:hAnsiTheme="majorHAnsi"/>
          <w:color w:val="000000"/>
        </w:rPr>
        <w:t> </w:t>
      </w:r>
      <w:r w:rsidR="00C51EB4" w:rsidRPr="007B2626">
        <w:rPr>
          <w:rStyle w:val="normalchar"/>
          <w:rFonts w:asciiTheme="majorHAnsi" w:hAnsiTheme="majorHAnsi"/>
          <w:color w:val="000000"/>
        </w:rPr>
        <w:t>business</w:t>
      </w:r>
      <w:r w:rsidRPr="007B2626">
        <w:rPr>
          <w:rStyle w:val="normalchar"/>
          <w:rFonts w:asciiTheme="majorHAnsi" w:hAnsiTheme="majorHAnsi"/>
          <w:color w:val="000000"/>
        </w:rPr>
        <w:t>, family and employees. </w:t>
      </w:r>
      <w:r w:rsidR="00C51EB4" w:rsidRPr="007B2626">
        <w:rPr>
          <w:rStyle w:val="normalchar"/>
          <w:rFonts w:asciiTheme="majorHAnsi" w:hAnsiTheme="majorHAnsi"/>
          <w:color w:val="000000"/>
        </w:rPr>
        <w:t>Join Gary T. Brooks</w:t>
      </w:r>
      <w:r w:rsidR="00025197" w:rsidRPr="007B2626">
        <w:rPr>
          <w:rStyle w:val="normalchar"/>
          <w:rFonts w:asciiTheme="majorHAnsi" w:hAnsiTheme="majorHAnsi"/>
          <w:color w:val="000000"/>
        </w:rPr>
        <w:t xml:space="preserve"> in the Exit Plan Pros</w:t>
      </w:r>
      <w:r w:rsidR="00C4109A" w:rsidRPr="007B2626">
        <w:rPr>
          <w:rStyle w:val="normalchar"/>
          <w:rFonts w:asciiTheme="majorHAnsi" w:hAnsiTheme="majorHAnsi"/>
          <w:color w:val="000000"/>
        </w:rPr>
        <w:t xml:space="preserve"> live webinar, “Exit Planning for Business Owners</w:t>
      </w:r>
      <w:r w:rsidR="00B222D0" w:rsidRPr="007B2626">
        <w:rPr>
          <w:rStyle w:val="normalchar"/>
          <w:rFonts w:asciiTheme="majorHAnsi" w:hAnsiTheme="majorHAnsi"/>
          <w:color w:val="000000"/>
        </w:rPr>
        <w:t>”</w:t>
      </w:r>
      <w:r w:rsidR="00025197" w:rsidRPr="007B2626">
        <w:rPr>
          <w:rStyle w:val="normalchar"/>
          <w:rFonts w:asciiTheme="majorHAnsi" w:hAnsiTheme="majorHAnsi" w:cs="Arial"/>
          <w:color w:val="000000"/>
        </w:rPr>
        <w:t xml:space="preserve"> and</w:t>
      </w:r>
      <w:r w:rsidR="00C4109A" w:rsidRPr="007B2626">
        <w:rPr>
          <w:rStyle w:val="apple-style-span"/>
          <w:rFonts w:asciiTheme="majorHAnsi" w:hAnsiTheme="majorHAnsi" w:cs="Arial"/>
          <w:color w:val="000000"/>
        </w:rPr>
        <w:t xml:space="preserve"> learn effective strategies on </w:t>
      </w:r>
      <w:r w:rsidR="00025197" w:rsidRPr="007B2626">
        <w:rPr>
          <w:rStyle w:val="apple-style-span"/>
          <w:rFonts w:asciiTheme="majorHAnsi" w:hAnsiTheme="majorHAnsi" w:cs="Arial"/>
          <w:color w:val="000000"/>
        </w:rPr>
        <w:t>maximizing</w:t>
      </w:r>
      <w:r w:rsidR="00C4109A" w:rsidRPr="007B2626">
        <w:rPr>
          <w:rStyle w:val="apple-style-span"/>
          <w:rFonts w:asciiTheme="majorHAnsi" w:hAnsiTheme="majorHAnsi" w:cs="Arial"/>
          <w:color w:val="000000"/>
        </w:rPr>
        <w:t xml:space="preserve"> the value of your business before its sale.</w:t>
      </w:r>
      <w:r w:rsidR="00906198" w:rsidRPr="007B2626">
        <w:rPr>
          <w:rStyle w:val="apple-style-span"/>
          <w:rFonts w:asciiTheme="majorHAnsi" w:hAnsiTheme="majorHAnsi" w:cs="Arial"/>
          <w:color w:val="000000"/>
        </w:rPr>
        <w:t xml:space="preserve"> </w:t>
      </w:r>
    </w:p>
    <w:p w:rsidR="00C4109A" w:rsidRPr="007B2626" w:rsidRDefault="00C4109A" w:rsidP="00BD0DF9">
      <w:pPr>
        <w:pStyle w:val="normal0"/>
        <w:spacing w:before="0" w:beforeAutospacing="0" w:after="0" w:afterAutospacing="0"/>
        <w:rPr>
          <w:rStyle w:val="apple-style-span"/>
          <w:rFonts w:asciiTheme="majorHAnsi" w:hAnsiTheme="majorHAnsi" w:cs="Arial"/>
          <w:color w:val="000000"/>
        </w:rPr>
      </w:pPr>
      <w:r w:rsidRPr="007B2626">
        <w:rPr>
          <w:rFonts w:asciiTheme="majorHAnsi" w:hAnsiTheme="majorHAnsi" w:cs="Arial"/>
          <w:color w:val="000000"/>
        </w:rPr>
        <w:br/>
      </w:r>
      <w:r w:rsidR="00D81BAE">
        <w:rPr>
          <w:rStyle w:val="apple-style-span"/>
          <w:rFonts w:asciiTheme="majorHAnsi" w:hAnsiTheme="majorHAnsi" w:cs="Arial"/>
          <w:color w:val="000000"/>
        </w:rPr>
        <w:t xml:space="preserve">Contact Alex Bettencourt at </w:t>
      </w:r>
      <w:hyperlink r:id="rId7" w:history="1">
        <w:r w:rsidR="00D81BAE" w:rsidRPr="00A84B12">
          <w:rPr>
            <w:rStyle w:val="Hyperlink"/>
            <w:rFonts w:asciiTheme="majorHAnsi" w:hAnsiTheme="majorHAnsi" w:cs="Arial"/>
          </w:rPr>
          <w:t>ABettencourt@ExitPlanPros.com</w:t>
        </w:r>
      </w:hyperlink>
      <w:r w:rsidR="00D81BAE">
        <w:rPr>
          <w:rStyle w:val="apple-style-span"/>
          <w:rFonts w:asciiTheme="majorHAnsi" w:hAnsiTheme="majorHAnsi" w:cs="Arial"/>
          <w:color w:val="000000"/>
        </w:rPr>
        <w:t xml:space="preserve"> to r</w:t>
      </w:r>
      <w:r w:rsidR="00025197" w:rsidRPr="007B2626">
        <w:rPr>
          <w:rStyle w:val="apple-style-span"/>
          <w:rFonts w:asciiTheme="majorHAnsi" w:hAnsiTheme="majorHAnsi" w:cs="Arial"/>
          <w:color w:val="000000"/>
        </w:rPr>
        <w:t xml:space="preserve">egister today and </w:t>
      </w:r>
      <w:r w:rsidRPr="007B2626">
        <w:rPr>
          <w:rStyle w:val="apple-style-span"/>
          <w:rFonts w:asciiTheme="majorHAnsi" w:hAnsiTheme="majorHAnsi" w:cs="Arial"/>
          <w:color w:val="000000"/>
        </w:rPr>
        <w:t xml:space="preserve">gain valuable </w:t>
      </w:r>
      <w:r w:rsidR="00906198" w:rsidRPr="007B2626">
        <w:rPr>
          <w:rStyle w:val="apple-style-span"/>
          <w:rFonts w:asciiTheme="majorHAnsi" w:hAnsiTheme="majorHAnsi" w:cs="Arial"/>
          <w:color w:val="000000"/>
        </w:rPr>
        <w:t xml:space="preserve">insight </w:t>
      </w:r>
      <w:r w:rsidRPr="007B2626">
        <w:rPr>
          <w:rStyle w:val="apple-style-span"/>
          <w:rFonts w:asciiTheme="majorHAnsi" w:hAnsiTheme="majorHAnsi" w:cs="Arial"/>
          <w:color w:val="000000"/>
        </w:rPr>
        <w:t>on:</w:t>
      </w:r>
    </w:p>
    <w:p w:rsidR="00C76AE0" w:rsidRPr="007B2626" w:rsidRDefault="00AF15C3" w:rsidP="00906198">
      <w:pPr>
        <w:pStyle w:val="normal0"/>
        <w:numPr>
          <w:ilvl w:val="0"/>
          <w:numId w:val="1"/>
        </w:numPr>
        <w:spacing w:before="0"/>
        <w:rPr>
          <w:rFonts w:asciiTheme="majorHAnsi" w:hAnsiTheme="majorHAnsi" w:cs="Arial"/>
          <w:color w:val="000000"/>
        </w:rPr>
      </w:pPr>
      <w:r w:rsidRPr="007B2626">
        <w:rPr>
          <w:rFonts w:asciiTheme="majorHAnsi" w:hAnsiTheme="majorHAnsi" w:cs="Arial"/>
          <w:color w:val="000000"/>
        </w:rPr>
        <w:t>Evaluat</w:t>
      </w:r>
      <w:r w:rsidR="00906198" w:rsidRPr="007B2626">
        <w:rPr>
          <w:rFonts w:asciiTheme="majorHAnsi" w:hAnsiTheme="majorHAnsi" w:cs="Arial"/>
          <w:color w:val="000000"/>
        </w:rPr>
        <w:t>ing</w:t>
      </w:r>
      <w:r w:rsidRPr="007B2626">
        <w:rPr>
          <w:rFonts w:asciiTheme="majorHAnsi" w:hAnsiTheme="majorHAnsi" w:cs="Arial"/>
          <w:color w:val="000000"/>
        </w:rPr>
        <w:t xml:space="preserve"> your business &amp; </w:t>
      </w:r>
      <w:r w:rsidR="00906198" w:rsidRPr="007B2626">
        <w:rPr>
          <w:rFonts w:asciiTheme="majorHAnsi" w:hAnsiTheme="majorHAnsi" w:cs="Arial"/>
          <w:color w:val="000000"/>
        </w:rPr>
        <w:t>personal resources</w:t>
      </w:r>
      <w:r w:rsidR="002E44A2">
        <w:rPr>
          <w:rFonts w:asciiTheme="majorHAnsi" w:hAnsiTheme="majorHAnsi" w:cs="Arial"/>
          <w:color w:val="000000"/>
        </w:rPr>
        <w:t>.</w:t>
      </w:r>
      <w:r w:rsidRPr="007B2626">
        <w:rPr>
          <w:rFonts w:asciiTheme="majorHAnsi" w:hAnsiTheme="majorHAnsi" w:cs="Arial"/>
          <w:color w:val="000000"/>
        </w:rPr>
        <w:tab/>
      </w:r>
    </w:p>
    <w:p w:rsidR="00C76AE0" w:rsidRPr="007B2626" w:rsidRDefault="00AF15C3" w:rsidP="00906198">
      <w:pPr>
        <w:pStyle w:val="normal0"/>
        <w:numPr>
          <w:ilvl w:val="0"/>
          <w:numId w:val="1"/>
        </w:numPr>
        <w:spacing w:before="0"/>
        <w:rPr>
          <w:rFonts w:asciiTheme="majorHAnsi" w:hAnsiTheme="majorHAnsi" w:cs="Arial"/>
          <w:color w:val="000000"/>
        </w:rPr>
      </w:pPr>
      <w:r w:rsidRPr="007B2626">
        <w:rPr>
          <w:rFonts w:asciiTheme="majorHAnsi" w:hAnsiTheme="majorHAnsi" w:cs="Arial"/>
          <w:color w:val="000000"/>
        </w:rPr>
        <w:t>Maximiz</w:t>
      </w:r>
      <w:r w:rsidR="00906198" w:rsidRPr="007B2626">
        <w:rPr>
          <w:rFonts w:asciiTheme="majorHAnsi" w:hAnsiTheme="majorHAnsi" w:cs="Arial"/>
          <w:color w:val="000000"/>
        </w:rPr>
        <w:t>ing</w:t>
      </w:r>
      <w:r w:rsidRPr="007B2626">
        <w:rPr>
          <w:rFonts w:asciiTheme="majorHAnsi" w:hAnsiTheme="majorHAnsi" w:cs="Arial"/>
          <w:color w:val="000000"/>
        </w:rPr>
        <w:t xml:space="preserve"> and protect</w:t>
      </w:r>
      <w:r w:rsidR="00906198" w:rsidRPr="007B2626">
        <w:rPr>
          <w:rFonts w:asciiTheme="majorHAnsi" w:hAnsiTheme="majorHAnsi" w:cs="Arial"/>
          <w:color w:val="000000"/>
        </w:rPr>
        <w:t>ing</w:t>
      </w:r>
      <w:r w:rsidRPr="007B2626">
        <w:rPr>
          <w:rFonts w:asciiTheme="majorHAnsi" w:hAnsiTheme="majorHAnsi" w:cs="Arial"/>
          <w:color w:val="000000"/>
        </w:rPr>
        <w:t xml:space="preserve"> your business value.</w:t>
      </w:r>
    </w:p>
    <w:p w:rsidR="00C76AE0" w:rsidRPr="007B2626" w:rsidRDefault="00AF15C3" w:rsidP="00906198">
      <w:pPr>
        <w:pStyle w:val="normal0"/>
        <w:numPr>
          <w:ilvl w:val="0"/>
          <w:numId w:val="1"/>
        </w:numPr>
        <w:spacing w:before="0"/>
        <w:rPr>
          <w:rFonts w:asciiTheme="majorHAnsi" w:hAnsiTheme="majorHAnsi" w:cs="Arial"/>
          <w:color w:val="000000"/>
        </w:rPr>
      </w:pPr>
      <w:r w:rsidRPr="007B2626">
        <w:rPr>
          <w:rFonts w:asciiTheme="majorHAnsi" w:hAnsiTheme="majorHAnsi" w:cs="Arial"/>
          <w:color w:val="000000"/>
        </w:rPr>
        <w:t>Assess</w:t>
      </w:r>
      <w:r w:rsidR="00906198" w:rsidRPr="007B2626">
        <w:rPr>
          <w:rFonts w:asciiTheme="majorHAnsi" w:hAnsiTheme="majorHAnsi" w:cs="Arial"/>
          <w:color w:val="000000"/>
        </w:rPr>
        <w:t>ing</w:t>
      </w:r>
      <w:r w:rsidRPr="007B2626">
        <w:rPr>
          <w:rFonts w:asciiTheme="majorHAnsi" w:hAnsiTheme="majorHAnsi" w:cs="Arial"/>
          <w:color w:val="000000"/>
        </w:rPr>
        <w:t xml:space="preserve"> your business ownership transfer options.</w:t>
      </w:r>
    </w:p>
    <w:p w:rsidR="00906198" w:rsidRPr="007B2626" w:rsidRDefault="002E44A2" w:rsidP="00906198">
      <w:pPr>
        <w:pStyle w:val="normal0"/>
        <w:numPr>
          <w:ilvl w:val="0"/>
          <w:numId w:val="1"/>
        </w:numPr>
        <w:spacing w:before="0" w:beforeAutospacing="0" w:after="0" w:afterAutospacing="0"/>
        <w:rPr>
          <w:rFonts w:asciiTheme="majorHAnsi" w:hAnsiTheme="majorHAnsi" w:cs="Arial"/>
          <w:color w:val="000000"/>
        </w:rPr>
      </w:pPr>
      <w:r>
        <w:rPr>
          <w:rFonts w:asciiTheme="majorHAnsi" w:hAnsiTheme="majorHAnsi" w:cs="Arial"/>
          <w:color w:val="000000"/>
        </w:rPr>
        <w:t>Planning</w:t>
      </w:r>
      <w:r w:rsidR="00AF15C3" w:rsidRPr="007B2626">
        <w:rPr>
          <w:rFonts w:asciiTheme="majorHAnsi" w:hAnsiTheme="majorHAnsi" w:cs="Arial"/>
          <w:color w:val="000000"/>
        </w:rPr>
        <w:t xml:space="preserve"> for business continuity and contingencies.</w:t>
      </w:r>
    </w:p>
    <w:p w:rsidR="00906198" w:rsidRPr="007B2626" w:rsidRDefault="00025197" w:rsidP="00906198">
      <w:pPr>
        <w:pStyle w:val="normal0"/>
        <w:numPr>
          <w:ilvl w:val="0"/>
          <w:numId w:val="1"/>
        </w:numPr>
        <w:spacing w:before="0" w:beforeAutospacing="0" w:after="0" w:afterAutospacing="0"/>
        <w:rPr>
          <w:rFonts w:asciiTheme="majorHAnsi" w:hAnsiTheme="majorHAnsi" w:cs="Arial"/>
          <w:color w:val="000000"/>
        </w:rPr>
      </w:pPr>
      <w:r w:rsidRPr="007B2626">
        <w:rPr>
          <w:rFonts w:asciiTheme="majorHAnsi" w:hAnsiTheme="majorHAnsi" w:cs="Arial"/>
          <w:color w:val="000000"/>
        </w:rPr>
        <w:t>Increasing your</w:t>
      </w:r>
      <w:r w:rsidR="00906198" w:rsidRPr="007B2626">
        <w:rPr>
          <w:rFonts w:asciiTheme="majorHAnsi" w:hAnsiTheme="majorHAnsi" w:cs="Arial"/>
          <w:color w:val="000000"/>
        </w:rPr>
        <w:t xml:space="preserve"> personal wealth and </w:t>
      </w:r>
      <w:r w:rsidR="002E44A2">
        <w:rPr>
          <w:rFonts w:asciiTheme="majorHAnsi" w:hAnsiTheme="majorHAnsi" w:cs="Arial"/>
          <w:color w:val="000000"/>
        </w:rPr>
        <w:t>tax reduction</w:t>
      </w:r>
      <w:r w:rsidR="00906198" w:rsidRPr="007B2626">
        <w:rPr>
          <w:rFonts w:asciiTheme="majorHAnsi" w:hAnsiTheme="majorHAnsi" w:cs="Arial"/>
          <w:color w:val="000000"/>
        </w:rPr>
        <w:t>.</w:t>
      </w:r>
    </w:p>
    <w:p w:rsidR="00906198" w:rsidRPr="007B2626" w:rsidRDefault="00C4109A" w:rsidP="00906198">
      <w:pPr>
        <w:pStyle w:val="normal0"/>
        <w:spacing w:before="0" w:beforeAutospacing="0" w:after="0" w:afterAutospacing="0"/>
        <w:rPr>
          <w:rStyle w:val="apple-style-span"/>
          <w:rFonts w:asciiTheme="majorHAnsi" w:hAnsiTheme="majorHAnsi" w:cs="Arial"/>
          <w:color w:val="000000"/>
        </w:rPr>
      </w:pPr>
      <w:r w:rsidRPr="007B2626">
        <w:rPr>
          <w:rFonts w:asciiTheme="majorHAnsi" w:hAnsiTheme="majorHAnsi" w:cs="Arial"/>
          <w:color w:val="000000"/>
        </w:rPr>
        <w:br/>
      </w:r>
      <w:r w:rsidRPr="007B2626">
        <w:rPr>
          <w:rFonts w:asciiTheme="majorHAnsi" w:hAnsiTheme="majorHAnsi" w:cs="Arial"/>
          <w:color w:val="000000"/>
        </w:rPr>
        <w:br/>
      </w:r>
      <w:r w:rsidRPr="007B2626">
        <w:rPr>
          <w:rStyle w:val="apple-style-span"/>
          <w:rFonts w:asciiTheme="majorHAnsi" w:hAnsiTheme="majorHAnsi" w:cs="Arial"/>
          <w:color w:val="000000"/>
        </w:rPr>
        <w:t xml:space="preserve">About </w:t>
      </w:r>
      <w:r w:rsidR="00906198" w:rsidRPr="007B2626">
        <w:rPr>
          <w:rStyle w:val="apple-style-span"/>
          <w:rFonts w:asciiTheme="majorHAnsi" w:hAnsiTheme="majorHAnsi" w:cs="Arial"/>
          <w:color w:val="000000"/>
        </w:rPr>
        <w:t>Exit Plan Pros</w:t>
      </w:r>
      <w:r w:rsidR="00B222D0" w:rsidRPr="007B2626">
        <w:rPr>
          <w:rStyle w:val="apple-style-span"/>
          <w:rFonts w:asciiTheme="majorHAnsi" w:hAnsiTheme="majorHAnsi" w:cs="Arial"/>
          <w:color w:val="000000"/>
        </w:rPr>
        <w:t>:</w:t>
      </w:r>
    </w:p>
    <w:p w:rsidR="00B222D0" w:rsidRPr="007B2626" w:rsidRDefault="00906198" w:rsidP="00D82EB4">
      <w:pPr>
        <w:pStyle w:val="normal0"/>
        <w:spacing w:before="0" w:beforeAutospacing="0" w:after="0" w:afterAutospacing="0"/>
        <w:rPr>
          <w:rFonts w:asciiTheme="majorHAnsi" w:hAnsiTheme="majorHAnsi"/>
          <w:b/>
        </w:rPr>
      </w:pPr>
      <w:r w:rsidRPr="007B2626">
        <w:rPr>
          <w:rStyle w:val="apple-style-span"/>
          <w:rFonts w:asciiTheme="majorHAnsi" w:hAnsiTheme="majorHAnsi" w:cs="Arial"/>
          <w:color w:val="000000"/>
        </w:rPr>
        <w:t>Exit Plan Pros</w:t>
      </w:r>
      <w:r w:rsidR="00C4109A" w:rsidRPr="007B2626">
        <w:rPr>
          <w:rStyle w:val="apple-style-span"/>
          <w:rFonts w:asciiTheme="majorHAnsi" w:hAnsiTheme="majorHAnsi" w:cs="Arial"/>
          <w:color w:val="000000"/>
        </w:rPr>
        <w:t xml:space="preserve"> (</w:t>
      </w:r>
      <w:hyperlink r:id="rId8" w:history="1">
        <w:r w:rsidRPr="007B2626">
          <w:rPr>
            <w:rStyle w:val="Hyperlink"/>
            <w:rFonts w:asciiTheme="majorHAnsi" w:hAnsiTheme="majorHAnsi" w:cs="Arial"/>
          </w:rPr>
          <w:t>http://www.exitplanpros.com/blog</w:t>
        </w:r>
      </w:hyperlink>
      <w:r w:rsidR="00C4109A" w:rsidRPr="007B2626">
        <w:rPr>
          <w:rStyle w:val="apple-style-span"/>
          <w:rFonts w:asciiTheme="majorHAnsi" w:hAnsiTheme="majorHAnsi" w:cs="Arial"/>
          <w:color w:val="000000"/>
        </w:rPr>
        <w:t>)</w:t>
      </w:r>
      <w:r w:rsidRPr="007B2626">
        <w:rPr>
          <w:rStyle w:val="apple-style-span"/>
          <w:rFonts w:asciiTheme="majorHAnsi" w:hAnsiTheme="majorHAnsi" w:cs="Arial"/>
          <w:color w:val="000000"/>
        </w:rPr>
        <w:t xml:space="preserve"> is</w:t>
      </w:r>
      <w:r w:rsidR="00C4109A" w:rsidRPr="007B2626">
        <w:rPr>
          <w:rStyle w:val="apple-style-span"/>
          <w:rFonts w:asciiTheme="majorHAnsi" w:hAnsiTheme="majorHAnsi" w:cs="Arial"/>
          <w:color w:val="000000"/>
        </w:rPr>
        <w:t xml:space="preserve"> </w:t>
      </w:r>
      <w:r w:rsidR="001D69EF" w:rsidRPr="007B2626">
        <w:rPr>
          <w:rStyle w:val="apple-style-span"/>
          <w:rFonts w:asciiTheme="majorHAnsi" w:hAnsiTheme="majorHAnsi" w:cs="Arial"/>
          <w:color w:val="000000"/>
        </w:rPr>
        <w:t>a</w:t>
      </w:r>
      <w:r w:rsidR="00C4109A" w:rsidRPr="007B2626">
        <w:rPr>
          <w:rStyle w:val="apple-style-span"/>
          <w:rFonts w:asciiTheme="majorHAnsi" w:hAnsiTheme="majorHAnsi" w:cs="Arial"/>
          <w:color w:val="000000"/>
        </w:rPr>
        <w:t xml:space="preserve"> lead</w:t>
      </w:r>
      <w:r w:rsidRPr="007B2626">
        <w:rPr>
          <w:rStyle w:val="apple-style-span"/>
          <w:rFonts w:asciiTheme="majorHAnsi" w:hAnsiTheme="majorHAnsi" w:cs="Arial"/>
          <w:color w:val="000000"/>
        </w:rPr>
        <w:t>ing business consulting group in Northern California.</w:t>
      </w:r>
      <w:r w:rsidR="00900523" w:rsidRPr="007B2626">
        <w:rPr>
          <w:rStyle w:val="apple-style-span"/>
          <w:rFonts w:asciiTheme="majorHAnsi" w:hAnsiTheme="majorHAnsi" w:cs="Arial"/>
          <w:color w:val="000000"/>
        </w:rPr>
        <w:t xml:space="preserve"> Helping business grow while planning their exit, Exit Plan Pros is a privately held company headquartered in Orinda</w:t>
      </w:r>
      <w:r w:rsidR="00B222D0" w:rsidRPr="007B2626">
        <w:rPr>
          <w:rStyle w:val="apple-style-span"/>
          <w:rFonts w:asciiTheme="majorHAnsi" w:hAnsiTheme="majorHAnsi" w:cs="Arial"/>
          <w:color w:val="000000"/>
        </w:rPr>
        <w:t>.</w:t>
      </w:r>
      <w:r w:rsidR="00900523" w:rsidRPr="007B2626">
        <w:rPr>
          <w:rStyle w:val="apple-style-span"/>
          <w:rFonts w:asciiTheme="majorHAnsi" w:hAnsiTheme="majorHAnsi" w:cs="Arial"/>
          <w:color w:val="000000"/>
        </w:rPr>
        <w:t xml:space="preserve"> </w:t>
      </w:r>
      <w:r w:rsidR="00B222D0" w:rsidRPr="007B2626">
        <w:rPr>
          <w:rStyle w:val="apple-style-span"/>
          <w:rFonts w:asciiTheme="majorHAnsi" w:hAnsiTheme="majorHAnsi" w:cs="Arial"/>
          <w:color w:val="000000"/>
        </w:rPr>
        <w:t>With more than</w:t>
      </w:r>
      <w:r w:rsidR="00900523" w:rsidRPr="007B2626">
        <w:rPr>
          <w:rStyle w:val="apple-style-span"/>
          <w:rFonts w:asciiTheme="majorHAnsi" w:hAnsiTheme="majorHAnsi" w:cs="Arial"/>
          <w:color w:val="000000"/>
        </w:rPr>
        <w:t xml:space="preserve"> </w:t>
      </w:r>
      <w:r w:rsidR="00B222D0" w:rsidRPr="007B2626">
        <w:rPr>
          <w:rStyle w:val="apple-style-span"/>
          <w:rFonts w:asciiTheme="majorHAnsi" w:hAnsiTheme="majorHAnsi" w:cs="Arial"/>
          <w:color w:val="000000"/>
        </w:rPr>
        <w:t xml:space="preserve">twenty four years of experience and 100 transactions in their portfolio, Exit Plan Pros can ensure </w:t>
      </w:r>
      <w:r w:rsidR="00D82EB4" w:rsidRPr="007B2626">
        <w:rPr>
          <w:rStyle w:val="apple-style-span"/>
          <w:rFonts w:asciiTheme="majorHAnsi" w:hAnsiTheme="majorHAnsi" w:cs="Arial"/>
          <w:color w:val="000000"/>
        </w:rPr>
        <w:t xml:space="preserve">you will have </w:t>
      </w:r>
      <w:r w:rsidR="00B222D0" w:rsidRPr="007B2626">
        <w:rPr>
          <w:rStyle w:val="apple-style-span"/>
          <w:rFonts w:asciiTheme="majorHAnsi" w:hAnsiTheme="majorHAnsi" w:cs="Arial"/>
          <w:color w:val="000000"/>
        </w:rPr>
        <w:t>complete satisfaction when exiting your business.</w:t>
      </w:r>
      <w:r w:rsidR="00B222D0" w:rsidRPr="007B2626">
        <w:rPr>
          <w:rFonts w:asciiTheme="majorHAnsi" w:hAnsiTheme="majorHAnsi"/>
          <w:b/>
        </w:rPr>
        <w:t xml:space="preserve"> </w:t>
      </w:r>
      <w:r w:rsidR="00360D93">
        <w:rPr>
          <w:rFonts w:asciiTheme="majorHAnsi" w:hAnsiTheme="majorHAnsi"/>
          <w:b/>
        </w:rPr>
        <w:t xml:space="preserve"> </w:t>
      </w:r>
    </w:p>
    <w:sectPr w:rsidR="00B222D0" w:rsidRPr="007B2626" w:rsidSect="00FE4E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3B2" w:rsidRDefault="007223B2" w:rsidP="00D81BAE">
      <w:pPr>
        <w:spacing w:after="0" w:line="240" w:lineRule="auto"/>
      </w:pPr>
      <w:r>
        <w:separator/>
      </w:r>
    </w:p>
  </w:endnote>
  <w:endnote w:type="continuationSeparator" w:id="0">
    <w:p w:rsidR="007223B2" w:rsidRDefault="007223B2" w:rsidP="00D81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AE" w:rsidRDefault="00D81BAE">
    <w:pPr>
      <w:pStyle w:val="Footer"/>
    </w:pPr>
    <w:r>
      <w:rPr>
        <w:noProof/>
      </w:rPr>
      <w:drawing>
        <wp:anchor distT="0" distB="0" distL="114300" distR="114300" simplePos="0" relativeHeight="251659264" behindDoc="1" locked="0" layoutInCell="1" allowOverlap="1">
          <wp:simplePos x="0" y="0"/>
          <wp:positionH relativeFrom="column">
            <wp:posOffset>-800100</wp:posOffset>
          </wp:positionH>
          <wp:positionV relativeFrom="paragraph">
            <wp:posOffset>-734060</wp:posOffset>
          </wp:positionV>
          <wp:extent cx="7515225" cy="1352550"/>
          <wp:effectExtent l="19050" t="0" r="9525" b="0"/>
          <wp:wrapTight wrapText="bothSides">
            <wp:wrapPolygon edited="0">
              <wp:start x="-55" y="0"/>
              <wp:lineTo x="-55" y="21296"/>
              <wp:lineTo x="21627" y="21296"/>
              <wp:lineTo x="21627" y="0"/>
              <wp:lineTo x="-55" y="0"/>
            </wp:wrapPolygon>
          </wp:wrapTight>
          <wp:docPr id="4" name="Picture 3" descr="GrowYourBusinesswhilePlanningYourEx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YourBusinesswhilePlanningYourExit.jpg"/>
                  <pic:cNvPicPr/>
                </pic:nvPicPr>
                <pic:blipFill>
                  <a:blip r:embed="rId1"/>
                  <a:stretch>
                    <a:fillRect/>
                  </a:stretch>
                </pic:blipFill>
                <pic:spPr>
                  <a:xfrm>
                    <a:off x="0" y="0"/>
                    <a:ext cx="7515225" cy="13525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3B2" w:rsidRDefault="007223B2" w:rsidP="00D81BAE">
      <w:pPr>
        <w:spacing w:after="0" w:line="240" w:lineRule="auto"/>
      </w:pPr>
      <w:r>
        <w:separator/>
      </w:r>
    </w:p>
  </w:footnote>
  <w:footnote w:type="continuationSeparator" w:id="0">
    <w:p w:rsidR="007223B2" w:rsidRDefault="007223B2" w:rsidP="00D81B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BAE" w:rsidRDefault="00D81BAE" w:rsidP="00D81BAE">
    <w:pPr>
      <w:pStyle w:val="Header"/>
      <w:jc w:val="center"/>
    </w:pPr>
    <w:r>
      <w:rPr>
        <w:noProof/>
      </w:rPr>
      <w:drawing>
        <wp:anchor distT="0" distB="0" distL="114300" distR="114300" simplePos="0" relativeHeight="251660288" behindDoc="1" locked="0" layoutInCell="1" allowOverlap="1">
          <wp:simplePos x="0" y="0"/>
          <wp:positionH relativeFrom="column">
            <wp:posOffset>2695575</wp:posOffset>
          </wp:positionH>
          <wp:positionV relativeFrom="paragraph">
            <wp:posOffset>-409575</wp:posOffset>
          </wp:positionV>
          <wp:extent cx="571500" cy="866775"/>
          <wp:effectExtent l="19050" t="0" r="0" b="0"/>
          <wp:wrapNone/>
          <wp:docPr id="5" name="Picture 4" descr="ExitPlanPros_logo.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tPlanPros_logo.png1.png"/>
                  <pic:cNvPicPr/>
                </pic:nvPicPr>
                <pic:blipFill>
                  <a:blip r:embed="rId1"/>
                  <a:stretch>
                    <a:fillRect/>
                  </a:stretch>
                </pic:blipFill>
                <pic:spPr>
                  <a:xfrm>
                    <a:off x="0" y="0"/>
                    <a:ext cx="571500" cy="866775"/>
                  </a:xfrm>
                  <a:prstGeom prst="rect">
                    <a:avLst/>
                  </a:prstGeom>
                </pic:spPr>
              </pic:pic>
            </a:graphicData>
          </a:graphic>
        </wp:anchor>
      </w:drawing>
    </w:r>
  </w:p>
  <w:p w:rsidR="00D81BAE" w:rsidRDefault="00D81B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A39CB"/>
    <w:multiLevelType w:val="hybridMultilevel"/>
    <w:tmpl w:val="F0B6F660"/>
    <w:lvl w:ilvl="0" w:tplc="8BD63946">
      <w:start w:val="1"/>
      <w:numFmt w:val="bullet"/>
      <w:lvlText w:val="•"/>
      <w:lvlJc w:val="left"/>
      <w:pPr>
        <w:tabs>
          <w:tab w:val="num" w:pos="720"/>
        </w:tabs>
        <w:ind w:left="720" w:hanging="360"/>
      </w:pPr>
      <w:rPr>
        <w:rFonts w:ascii="Arial" w:hAnsi="Arial" w:hint="default"/>
      </w:rPr>
    </w:lvl>
    <w:lvl w:ilvl="1" w:tplc="89120BCE" w:tentative="1">
      <w:start w:val="1"/>
      <w:numFmt w:val="bullet"/>
      <w:lvlText w:val="•"/>
      <w:lvlJc w:val="left"/>
      <w:pPr>
        <w:tabs>
          <w:tab w:val="num" w:pos="1440"/>
        </w:tabs>
        <w:ind w:left="1440" w:hanging="360"/>
      </w:pPr>
      <w:rPr>
        <w:rFonts w:ascii="Arial" w:hAnsi="Arial" w:hint="default"/>
      </w:rPr>
    </w:lvl>
    <w:lvl w:ilvl="2" w:tplc="2EB898F0" w:tentative="1">
      <w:start w:val="1"/>
      <w:numFmt w:val="bullet"/>
      <w:lvlText w:val="•"/>
      <w:lvlJc w:val="left"/>
      <w:pPr>
        <w:tabs>
          <w:tab w:val="num" w:pos="2160"/>
        </w:tabs>
        <w:ind w:left="2160" w:hanging="360"/>
      </w:pPr>
      <w:rPr>
        <w:rFonts w:ascii="Arial" w:hAnsi="Arial" w:hint="default"/>
      </w:rPr>
    </w:lvl>
    <w:lvl w:ilvl="3" w:tplc="9A4E4E1A" w:tentative="1">
      <w:start w:val="1"/>
      <w:numFmt w:val="bullet"/>
      <w:lvlText w:val="•"/>
      <w:lvlJc w:val="left"/>
      <w:pPr>
        <w:tabs>
          <w:tab w:val="num" w:pos="2880"/>
        </w:tabs>
        <w:ind w:left="2880" w:hanging="360"/>
      </w:pPr>
      <w:rPr>
        <w:rFonts w:ascii="Arial" w:hAnsi="Arial" w:hint="default"/>
      </w:rPr>
    </w:lvl>
    <w:lvl w:ilvl="4" w:tplc="96E2D024" w:tentative="1">
      <w:start w:val="1"/>
      <w:numFmt w:val="bullet"/>
      <w:lvlText w:val="•"/>
      <w:lvlJc w:val="left"/>
      <w:pPr>
        <w:tabs>
          <w:tab w:val="num" w:pos="3600"/>
        </w:tabs>
        <w:ind w:left="3600" w:hanging="360"/>
      </w:pPr>
      <w:rPr>
        <w:rFonts w:ascii="Arial" w:hAnsi="Arial" w:hint="default"/>
      </w:rPr>
    </w:lvl>
    <w:lvl w:ilvl="5" w:tplc="A3127D9C" w:tentative="1">
      <w:start w:val="1"/>
      <w:numFmt w:val="bullet"/>
      <w:lvlText w:val="•"/>
      <w:lvlJc w:val="left"/>
      <w:pPr>
        <w:tabs>
          <w:tab w:val="num" w:pos="4320"/>
        </w:tabs>
        <w:ind w:left="4320" w:hanging="360"/>
      </w:pPr>
      <w:rPr>
        <w:rFonts w:ascii="Arial" w:hAnsi="Arial" w:hint="default"/>
      </w:rPr>
    </w:lvl>
    <w:lvl w:ilvl="6" w:tplc="4C7A367A" w:tentative="1">
      <w:start w:val="1"/>
      <w:numFmt w:val="bullet"/>
      <w:lvlText w:val="•"/>
      <w:lvlJc w:val="left"/>
      <w:pPr>
        <w:tabs>
          <w:tab w:val="num" w:pos="5040"/>
        </w:tabs>
        <w:ind w:left="5040" w:hanging="360"/>
      </w:pPr>
      <w:rPr>
        <w:rFonts w:ascii="Arial" w:hAnsi="Arial" w:hint="default"/>
      </w:rPr>
    </w:lvl>
    <w:lvl w:ilvl="7" w:tplc="45706750" w:tentative="1">
      <w:start w:val="1"/>
      <w:numFmt w:val="bullet"/>
      <w:lvlText w:val="•"/>
      <w:lvlJc w:val="left"/>
      <w:pPr>
        <w:tabs>
          <w:tab w:val="num" w:pos="5760"/>
        </w:tabs>
        <w:ind w:left="5760" w:hanging="360"/>
      </w:pPr>
      <w:rPr>
        <w:rFonts w:ascii="Arial" w:hAnsi="Arial" w:hint="default"/>
      </w:rPr>
    </w:lvl>
    <w:lvl w:ilvl="8" w:tplc="0166F38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BD0DF9"/>
    <w:rsid w:val="00005554"/>
    <w:rsid w:val="00010B0A"/>
    <w:rsid w:val="000129D5"/>
    <w:rsid w:val="00014056"/>
    <w:rsid w:val="000160AF"/>
    <w:rsid w:val="00024133"/>
    <w:rsid w:val="00025197"/>
    <w:rsid w:val="00034944"/>
    <w:rsid w:val="00043C9C"/>
    <w:rsid w:val="00053B17"/>
    <w:rsid w:val="00057E52"/>
    <w:rsid w:val="0006651E"/>
    <w:rsid w:val="000666C2"/>
    <w:rsid w:val="000774DD"/>
    <w:rsid w:val="0009112C"/>
    <w:rsid w:val="000914FD"/>
    <w:rsid w:val="000A54C9"/>
    <w:rsid w:val="000B3D55"/>
    <w:rsid w:val="000C15CC"/>
    <w:rsid w:val="000C36DD"/>
    <w:rsid w:val="000D0180"/>
    <w:rsid w:val="000D40DA"/>
    <w:rsid w:val="000E0F24"/>
    <w:rsid w:val="000F14FC"/>
    <w:rsid w:val="000F1B94"/>
    <w:rsid w:val="000F7E60"/>
    <w:rsid w:val="001021D2"/>
    <w:rsid w:val="0012536A"/>
    <w:rsid w:val="00134846"/>
    <w:rsid w:val="00142E48"/>
    <w:rsid w:val="0016749D"/>
    <w:rsid w:val="001911F0"/>
    <w:rsid w:val="00194BB3"/>
    <w:rsid w:val="001979E3"/>
    <w:rsid w:val="00197C01"/>
    <w:rsid w:val="001A1C61"/>
    <w:rsid w:val="001D69EF"/>
    <w:rsid w:val="001D782C"/>
    <w:rsid w:val="001E7B2C"/>
    <w:rsid w:val="001F49EC"/>
    <w:rsid w:val="001F6CF0"/>
    <w:rsid w:val="0021503D"/>
    <w:rsid w:val="0021632A"/>
    <w:rsid w:val="00241BC3"/>
    <w:rsid w:val="002525D4"/>
    <w:rsid w:val="00254D3E"/>
    <w:rsid w:val="00261B5D"/>
    <w:rsid w:val="00263595"/>
    <w:rsid w:val="0026712B"/>
    <w:rsid w:val="002720DF"/>
    <w:rsid w:val="00292364"/>
    <w:rsid w:val="002A713A"/>
    <w:rsid w:val="002B05B6"/>
    <w:rsid w:val="002B0DAB"/>
    <w:rsid w:val="002C224B"/>
    <w:rsid w:val="002D2222"/>
    <w:rsid w:val="002D36AA"/>
    <w:rsid w:val="002D5CB1"/>
    <w:rsid w:val="002E387E"/>
    <w:rsid w:val="002E443A"/>
    <w:rsid w:val="002E44A2"/>
    <w:rsid w:val="002E59F9"/>
    <w:rsid w:val="002F166D"/>
    <w:rsid w:val="002F630A"/>
    <w:rsid w:val="002F6548"/>
    <w:rsid w:val="00301714"/>
    <w:rsid w:val="003122BC"/>
    <w:rsid w:val="003122FB"/>
    <w:rsid w:val="00312510"/>
    <w:rsid w:val="00315192"/>
    <w:rsid w:val="00321436"/>
    <w:rsid w:val="00321B13"/>
    <w:rsid w:val="003228B3"/>
    <w:rsid w:val="0032703C"/>
    <w:rsid w:val="00341A59"/>
    <w:rsid w:val="00346D6D"/>
    <w:rsid w:val="003538D8"/>
    <w:rsid w:val="00354DAF"/>
    <w:rsid w:val="00356913"/>
    <w:rsid w:val="00360D93"/>
    <w:rsid w:val="0036302E"/>
    <w:rsid w:val="00363CB9"/>
    <w:rsid w:val="00366696"/>
    <w:rsid w:val="00370F50"/>
    <w:rsid w:val="00380358"/>
    <w:rsid w:val="003958EC"/>
    <w:rsid w:val="003B0228"/>
    <w:rsid w:val="003B46B9"/>
    <w:rsid w:val="003D56DE"/>
    <w:rsid w:val="003E57F9"/>
    <w:rsid w:val="003F00DD"/>
    <w:rsid w:val="003F0478"/>
    <w:rsid w:val="003F277C"/>
    <w:rsid w:val="004003A0"/>
    <w:rsid w:val="00404699"/>
    <w:rsid w:val="004166EE"/>
    <w:rsid w:val="00416B83"/>
    <w:rsid w:val="00424999"/>
    <w:rsid w:val="0043355D"/>
    <w:rsid w:val="004418F5"/>
    <w:rsid w:val="0044310C"/>
    <w:rsid w:val="00444345"/>
    <w:rsid w:val="004471B0"/>
    <w:rsid w:val="00461364"/>
    <w:rsid w:val="00467C08"/>
    <w:rsid w:val="00472BA5"/>
    <w:rsid w:val="00475836"/>
    <w:rsid w:val="00477960"/>
    <w:rsid w:val="0048191B"/>
    <w:rsid w:val="00481B66"/>
    <w:rsid w:val="00482C3A"/>
    <w:rsid w:val="0048522B"/>
    <w:rsid w:val="0048650C"/>
    <w:rsid w:val="00490EAB"/>
    <w:rsid w:val="0049315F"/>
    <w:rsid w:val="00497F12"/>
    <w:rsid w:val="004A1CA2"/>
    <w:rsid w:val="004A49DB"/>
    <w:rsid w:val="004B0B13"/>
    <w:rsid w:val="004B29E6"/>
    <w:rsid w:val="004B68BD"/>
    <w:rsid w:val="004C045A"/>
    <w:rsid w:val="004E51CF"/>
    <w:rsid w:val="004E798B"/>
    <w:rsid w:val="004F009F"/>
    <w:rsid w:val="004F491D"/>
    <w:rsid w:val="004F6D1A"/>
    <w:rsid w:val="00504FED"/>
    <w:rsid w:val="0050519A"/>
    <w:rsid w:val="00510EE8"/>
    <w:rsid w:val="00515C3A"/>
    <w:rsid w:val="00530834"/>
    <w:rsid w:val="00531CE9"/>
    <w:rsid w:val="005358EE"/>
    <w:rsid w:val="005377E7"/>
    <w:rsid w:val="00537CCB"/>
    <w:rsid w:val="0054249C"/>
    <w:rsid w:val="005449D5"/>
    <w:rsid w:val="00545647"/>
    <w:rsid w:val="005465F6"/>
    <w:rsid w:val="00547706"/>
    <w:rsid w:val="00550B9C"/>
    <w:rsid w:val="00555203"/>
    <w:rsid w:val="0055661D"/>
    <w:rsid w:val="00564474"/>
    <w:rsid w:val="00566312"/>
    <w:rsid w:val="00572460"/>
    <w:rsid w:val="00575456"/>
    <w:rsid w:val="00581488"/>
    <w:rsid w:val="00587EB8"/>
    <w:rsid w:val="005A1651"/>
    <w:rsid w:val="005B308C"/>
    <w:rsid w:val="005D4DD2"/>
    <w:rsid w:val="005D7796"/>
    <w:rsid w:val="005F4155"/>
    <w:rsid w:val="005F4DB5"/>
    <w:rsid w:val="0061113C"/>
    <w:rsid w:val="00623818"/>
    <w:rsid w:val="0062510A"/>
    <w:rsid w:val="00644AEB"/>
    <w:rsid w:val="00652AD1"/>
    <w:rsid w:val="00660987"/>
    <w:rsid w:val="00664C05"/>
    <w:rsid w:val="006671E5"/>
    <w:rsid w:val="00670550"/>
    <w:rsid w:val="006859E7"/>
    <w:rsid w:val="006B7D3A"/>
    <w:rsid w:val="006C1D3D"/>
    <w:rsid w:val="006C36A1"/>
    <w:rsid w:val="006C675C"/>
    <w:rsid w:val="006D3A43"/>
    <w:rsid w:val="006D6C04"/>
    <w:rsid w:val="006E28AC"/>
    <w:rsid w:val="006F26CB"/>
    <w:rsid w:val="00700764"/>
    <w:rsid w:val="007107EC"/>
    <w:rsid w:val="00714F56"/>
    <w:rsid w:val="00721697"/>
    <w:rsid w:val="007223B2"/>
    <w:rsid w:val="007629DB"/>
    <w:rsid w:val="007631FC"/>
    <w:rsid w:val="00763ABA"/>
    <w:rsid w:val="00770205"/>
    <w:rsid w:val="00772BB6"/>
    <w:rsid w:val="00783150"/>
    <w:rsid w:val="00796F32"/>
    <w:rsid w:val="007A3810"/>
    <w:rsid w:val="007A4D89"/>
    <w:rsid w:val="007A7837"/>
    <w:rsid w:val="007B2626"/>
    <w:rsid w:val="007B4668"/>
    <w:rsid w:val="007C04B5"/>
    <w:rsid w:val="007C4F3A"/>
    <w:rsid w:val="007D05FE"/>
    <w:rsid w:val="007D0DBD"/>
    <w:rsid w:val="007D4E59"/>
    <w:rsid w:val="007D50D2"/>
    <w:rsid w:val="007D5BCF"/>
    <w:rsid w:val="007F677B"/>
    <w:rsid w:val="00800131"/>
    <w:rsid w:val="008002CA"/>
    <w:rsid w:val="008057B0"/>
    <w:rsid w:val="0080768D"/>
    <w:rsid w:val="008122AE"/>
    <w:rsid w:val="008135D0"/>
    <w:rsid w:val="0082118D"/>
    <w:rsid w:val="00834F81"/>
    <w:rsid w:val="00842FF8"/>
    <w:rsid w:val="0084635D"/>
    <w:rsid w:val="00857470"/>
    <w:rsid w:val="00863BE7"/>
    <w:rsid w:val="00877087"/>
    <w:rsid w:val="00882AF3"/>
    <w:rsid w:val="00883C99"/>
    <w:rsid w:val="008A0CAA"/>
    <w:rsid w:val="008A33D8"/>
    <w:rsid w:val="008B63B2"/>
    <w:rsid w:val="008B6B9D"/>
    <w:rsid w:val="008C2F8D"/>
    <w:rsid w:val="008C3E39"/>
    <w:rsid w:val="008C65FA"/>
    <w:rsid w:val="008C7D41"/>
    <w:rsid w:val="008D00D4"/>
    <w:rsid w:val="008E5667"/>
    <w:rsid w:val="008F5964"/>
    <w:rsid w:val="00900523"/>
    <w:rsid w:val="00906198"/>
    <w:rsid w:val="00911A3C"/>
    <w:rsid w:val="009220F2"/>
    <w:rsid w:val="009246F5"/>
    <w:rsid w:val="009327BD"/>
    <w:rsid w:val="00934B2B"/>
    <w:rsid w:val="00934E2E"/>
    <w:rsid w:val="00937480"/>
    <w:rsid w:val="00940B67"/>
    <w:rsid w:val="00942D63"/>
    <w:rsid w:val="00945125"/>
    <w:rsid w:val="009478ED"/>
    <w:rsid w:val="00953C09"/>
    <w:rsid w:val="00956F3A"/>
    <w:rsid w:val="00987758"/>
    <w:rsid w:val="009914AF"/>
    <w:rsid w:val="009916FB"/>
    <w:rsid w:val="00991FB9"/>
    <w:rsid w:val="0099265B"/>
    <w:rsid w:val="009B13C9"/>
    <w:rsid w:val="009B17F9"/>
    <w:rsid w:val="009C338B"/>
    <w:rsid w:val="009C3E56"/>
    <w:rsid w:val="009C734E"/>
    <w:rsid w:val="009F25DB"/>
    <w:rsid w:val="009F4E60"/>
    <w:rsid w:val="00A05D85"/>
    <w:rsid w:val="00A11A80"/>
    <w:rsid w:val="00A11D4C"/>
    <w:rsid w:val="00A154EB"/>
    <w:rsid w:val="00A17EBB"/>
    <w:rsid w:val="00A20E9C"/>
    <w:rsid w:val="00A346DC"/>
    <w:rsid w:val="00A452F3"/>
    <w:rsid w:val="00A46CBB"/>
    <w:rsid w:val="00A51859"/>
    <w:rsid w:val="00A70F45"/>
    <w:rsid w:val="00A85FA8"/>
    <w:rsid w:val="00A95245"/>
    <w:rsid w:val="00A9591B"/>
    <w:rsid w:val="00AA0C46"/>
    <w:rsid w:val="00AA5670"/>
    <w:rsid w:val="00AB3BAD"/>
    <w:rsid w:val="00AD202A"/>
    <w:rsid w:val="00AD7191"/>
    <w:rsid w:val="00AD77FC"/>
    <w:rsid w:val="00AE1467"/>
    <w:rsid w:val="00AF15C3"/>
    <w:rsid w:val="00B013B7"/>
    <w:rsid w:val="00B01851"/>
    <w:rsid w:val="00B1479C"/>
    <w:rsid w:val="00B16606"/>
    <w:rsid w:val="00B222D0"/>
    <w:rsid w:val="00B229D1"/>
    <w:rsid w:val="00B25A15"/>
    <w:rsid w:val="00B324E0"/>
    <w:rsid w:val="00B34A1C"/>
    <w:rsid w:val="00B433CC"/>
    <w:rsid w:val="00B447F8"/>
    <w:rsid w:val="00B51978"/>
    <w:rsid w:val="00B54040"/>
    <w:rsid w:val="00B54221"/>
    <w:rsid w:val="00B71E96"/>
    <w:rsid w:val="00B722B5"/>
    <w:rsid w:val="00B736BF"/>
    <w:rsid w:val="00B73EC5"/>
    <w:rsid w:val="00B75F37"/>
    <w:rsid w:val="00B7718F"/>
    <w:rsid w:val="00B81477"/>
    <w:rsid w:val="00B82E4B"/>
    <w:rsid w:val="00B83928"/>
    <w:rsid w:val="00B852F8"/>
    <w:rsid w:val="00B85B45"/>
    <w:rsid w:val="00B86C23"/>
    <w:rsid w:val="00B910E9"/>
    <w:rsid w:val="00B9462D"/>
    <w:rsid w:val="00BA2879"/>
    <w:rsid w:val="00BA2EFC"/>
    <w:rsid w:val="00BA5A5E"/>
    <w:rsid w:val="00BB376E"/>
    <w:rsid w:val="00BB4AC6"/>
    <w:rsid w:val="00BD0DF9"/>
    <w:rsid w:val="00BE2B31"/>
    <w:rsid w:val="00BE59B5"/>
    <w:rsid w:val="00BF2E87"/>
    <w:rsid w:val="00C03C2A"/>
    <w:rsid w:val="00C0627F"/>
    <w:rsid w:val="00C120FE"/>
    <w:rsid w:val="00C14531"/>
    <w:rsid w:val="00C20134"/>
    <w:rsid w:val="00C2373F"/>
    <w:rsid w:val="00C4109A"/>
    <w:rsid w:val="00C452A1"/>
    <w:rsid w:val="00C51EB4"/>
    <w:rsid w:val="00C52513"/>
    <w:rsid w:val="00C52BA5"/>
    <w:rsid w:val="00C54835"/>
    <w:rsid w:val="00C55F15"/>
    <w:rsid w:val="00C56A1A"/>
    <w:rsid w:val="00C571AA"/>
    <w:rsid w:val="00C61197"/>
    <w:rsid w:val="00C64F2D"/>
    <w:rsid w:val="00C76AE0"/>
    <w:rsid w:val="00C76F82"/>
    <w:rsid w:val="00C840A5"/>
    <w:rsid w:val="00C85139"/>
    <w:rsid w:val="00C932AD"/>
    <w:rsid w:val="00C954E8"/>
    <w:rsid w:val="00C9583F"/>
    <w:rsid w:val="00CB03C2"/>
    <w:rsid w:val="00CB0FBB"/>
    <w:rsid w:val="00CB12C1"/>
    <w:rsid w:val="00CB6D32"/>
    <w:rsid w:val="00CD702D"/>
    <w:rsid w:val="00CD742B"/>
    <w:rsid w:val="00CE5C05"/>
    <w:rsid w:val="00CE71E0"/>
    <w:rsid w:val="00D00373"/>
    <w:rsid w:val="00D015B7"/>
    <w:rsid w:val="00D103F7"/>
    <w:rsid w:val="00D1422D"/>
    <w:rsid w:val="00D14820"/>
    <w:rsid w:val="00D16E90"/>
    <w:rsid w:val="00D209D1"/>
    <w:rsid w:val="00D267FD"/>
    <w:rsid w:val="00D36A23"/>
    <w:rsid w:val="00D434A6"/>
    <w:rsid w:val="00D43AD7"/>
    <w:rsid w:val="00D74B53"/>
    <w:rsid w:val="00D764A0"/>
    <w:rsid w:val="00D81164"/>
    <w:rsid w:val="00D81BAE"/>
    <w:rsid w:val="00D82EB4"/>
    <w:rsid w:val="00D8626D"/>
    <w:rsid w:val="00D8637E"/>
    <w:rsid w:val="00D93660"/>
    <w:rsid w:val="00D93F18"/>
    <w:rsid w:val="00DB160F"/>
    <w:rsid w:val="00DB2DC8"/>
    <w:rsid w:val="00DC1E39"/>
    <w:rsid w:val="00DC47FB"/>
    <w:rsid w:val="00DC7212"/>
    <w:rsid w:val="00DD2AFD"/>
    <w:rsid w:val="00DE103A"/>
    <w:rsid w:val="00DE2D7D"/>
    <w:rsid w:val="00DE76E4"/>
    <w:rsid w:val="00DF6017"/>
    <w:rsid w:val="00DF611A"/>
    <w:rsid w:val="00DF6DCD"/>
    <w:rsid w:val="00E06F95"/>
    <w:rsid w:val="00E102D2"/>
    <w:rsid w:val="00E13186"/>
    <w:rsid w:val="00E14AD4"/>
    <w:rsid w:val="00E17462"/>
    <w:rsid w:val="00E223F3"/>
    <w:rsid w:val="00E34ACB"/>
    <w:rsid w:val="00E44DAB"/>
    <w:rsid w:val="00E45A10"/>
    <w:rsid w:val="00E5008C"/>
    <w:rsid w:val="00E504E0"/>
    <w:rsid w:val="00E56262"/>
    <w:rsid w:val="00E64A7A"/>
    <w:rsid w:val="00E8157E"/>
    <w:rsid w:val="00E84040"/>
    <w:rsid w:val="00E84DB2"/>
    <w:rsid w:val="00E922AC"/>
    <w:rsid w:val="00E93DDD"/>
    <w:rsid w:val="00EB1947"/>
    <w:rsid w:val="00EB27B6"/>
    <w:rsid w:val="00EC7693"/>
    <w:rsid w:val="00ED6521"/>
    <w:rsid w:val="00EE3504"/>
    <w:rsid w:val="00EE366F"/>
    <w:rsid w:val="00EE3E15"/>
    <w:rsid w:val="00EF0025"/>
    <w:rsid w:val="00EF111C"/>
    <w:rsid w:val="00EF3B64"/>
    <w:rsid w:val="00EF4E41"/>
    <w:rsid w:val="00F0628F"/>
    <w:rsid w:val="00F066F8"/>
    <w:rsid w:val="00F07F7A"/>
    <w:rsid w:val="00F15231"/>
    <w:rsid w:val="00F171CB"/>
    <w:rsid w:val="00F3282D"/>
    <w:rsid w:val="00F32A75"/>
    <w:rsid w:val="00F33D51"/>
    <w:rsid w:val="00F368D4"/>
    <w:rsid w:val="00F40EAE"/>
    <w:rsid w:val="00F46160"/>
    <w:rsid w:val="00F465AB"/>
    <w:rsid w:val="00F55C53"/>
    <w:rsid w:val="00F57444"/>
    <w:rsid w:val="00F64524"/>
    <w:rsid w:val="00F71432"/>
    <w:rsid w:val="00F73D5C"/>
    <w:rsid w:val="00F75183"/>
    <w:rsid w:val="00F77A13"/>
    <w:rsid w:val="00F8354F"/>
    <w:rsid w:val="00F83797"/>
    <w:rsid w:val="00F85BE8"/>
    <w:rsid w:val="00F9467B"/>
    <w:rsid w:val="00FA059F"/>
    <w:rsid w:val="00FA4662"/>
    <w:rsid w:val="00FA4EBB"/>
    <w:rsid w:val="00FA752D"/>
    <w:rsid w:val="00FB20E7"/>
    <w:rsid w:val="00FB61A5"/>
    <w:rsid w:val="00FB66FD"/>
    <w:rsid w:val="00FB7E5F"/>
    <w:rsid w:val="00FC0140"/>
    <w:rsid w:val="00FC5960"/>
    <w:rsid w:val="00FD08F4"/>
    <w:rsid w:val="00FE37FA"/>
    <w:rsid w:val="00FE4EB4"/>
    <w:rsid w:val="00FE5B9F"/>
    <w:rsid w:val="00FF0E67"/>
    <w:rsid w:val="00FF2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BD0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BD0DF9"/>
  </w:style>
  <w:style w:type="character" w:customStyle="1" w:styleId="apple-converted-space">
    <w:name w:val="apple-converted-space"/>
    <w:basedOn w:val="DefaultParagraphFont"/>
    <w:rsid w:val="00BD0DF9"/>
  </w:style>
  <w:style w:type="character" w:styleId="Hyperlink">
    <w:name w:val="Hyperlink"/>
    <w:basedOn w:val="DefaultParagraphFont"/>
    <w:uiPriority w:val="99"/>
    <w:unhideWhenUsed/>
    <w:rsid w:val="00C51EB4"/>
    <w:rPr>
      <w:color w:val="0000FF"/>
      <w:u w:val="single"/>
    </w:rPr>
  </w:style>
  <w:style w:type="character" w:customStyle="1" w:styleId="apple-style-span">
    <w:name w:val="apple-style-span"/>
    <w:basedOn w:val="DefaultParagraphFont"/>
    <w:rsid w:val="00C4109A"/>
  </w:style>
  <w:style w:type="paragraph" w:styleId="ListParagraph">
    <w:name w:val="List Paragraph"/>
    <w:basedOn w:val="Normal"/>
    <w:uiPriority w:val="34"/>
    <w:qFormat/>
    <w:rsid w:val="0090619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1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AE"/>
  </w:style>
  <w:style w:type="paragraph" w:styleId="Footer">
    <w:name w:val="footer"/>
    <w:basedOn w:val="Normal"/>
    <w:link w:val="FooterChar"/>
    <w:uiPriority w:val="99"/>
    <w:semiHidden/>
    <w:unhideWhenUsed/>
    <w:rsid w:val="00D81B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1BAE"/>
  </w:style>
  <w:style w:type="paragraph" w:styleId="BalloonText">
    <w:name w:val="Balloon Text"/>
    <w:basedOn w:val="Normal"/>
    <w:link w:val="BalloonTextChar"/>
    <w:uiPriority w:val="99"/>
    <w:semiHidden/>
    <w:unhideWhenUsed/>
    <w:rsid w:val="00D81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B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646451">
      <w:bodyDiv w:val="1"/>
      <w:marLeft w:val="0"/>
      <w:marRight w:val="0"/>
      <w:marTop w:val="0"/>
      <w:marBottom w:val="0"/>
      <w:divBdr>
        <w:top w:val="none" w:sz="0" w:space="0" w:color="auto"/>
        <w:left w:val="none" w:sz="0" w:space="0" w:color="auto"/>
        <w:bottom w:val="none" w:sz="0" w:space="0" w:color="auto"/>
        <w:right w:val="none" w:sz="0" w:space="0" w:color="auto"/>
      </w:divBdr>
    </w:div>
    <w:div w:id="927619806">
      <w:bodyDiv w:val="1"/>
      <w:marLeft w:val="0"/>
      <w:marRight w:val="0"/>
      <w:marTop w:val="0"/>
      <w:marBottom w:val="0"/>
      <w:divBdr>
        <w:top w:val="none" w:sz="0" w:space="0" w:color="auto"/>
        <w:left w:val="none" w:sz="0" w:space="0" w:color="auto"/>
        <w:bottom w:val="none" w:sz="0" w:space="0" w:color="auto"/>
        <w:right w:val="none" w:sz="0" w:space="0" w:color="auto"/>
      </w:divBdr>
      <w:divsChild>
        <w:div w:id="1887333114">
          <w:marLeft w:val="720"/>
          <w:marRight w:val="0"/>
          <w:marTop w:val="86"/>
          <w:marBottom w:val="0"/>
          <w:divBdr>
            <w:top w:val="none" w:sz="0" w:space="0" w:color="auto"/>
            <w:left w:val="none" w:sz="0" w:space="0" w:color="auto"/>
            <w:bottom w:val="none" w:sz="0" w:space="0" w:color="auto"/>
            <w:right w:val="none" w:sz="0" w:space="0" w:color="auto"/>
          </w:divBdr>
        </w:div>
        <w:div w:id="289365048">
          <w:marLeft w:val="720"/>
          <w:marRight w:val="0"/>
          <w:marTop w:val="86"/>
          <w:marBottom w:val="0"/>
          <w:divBdr>
            <w:top w:val="none" w:sz="0" w:space="0" w:color="auto"/>
            <w:left w:val="none" w:sz="0" w:space="0" w:color="auto"/>
            <w:bottom w:val="none" w:sz="0" w:space="0" w:color="auto"/>
            <w:right w:val="none" w:sz="0" w:space="0" w:color="auto"/>
          </w:divBdr>
        </w:div>
        <w:div w:id="1733963042">
          <w:marLeft w:val="720"/>
          <w:marRight w:val="0"/>
          <w:marTop w:val="86"/>
          <w:marBottom w:val="0"/>
          <w:divBdr>
            <w:top w:val="none" w:sz="0" w:space="0" w:color="auto"/>
            <w:left w:val="none" w:sz="0" w:space="0" w:color="auto"/>
            <w:bottom w:val="none" w:sz="0" w:space="0" w:color="auto"/>
            <w:right w:val="none" w:sz="0" w:space="0" w:color="auto"/>
          </w:divBdr>
        </w:div>
        <w:div w:id="359938123">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itplanpros.com/blog" TargetMode="External"/><Relationship Id="rId3" Type="http://schemas.openxmlformats.org/officeDocument/2006/relationships/settings" Target="settings.xml"/><Relationship Id="rId7" Type="http://schemas.openxmlformats.org/officeDocument/2006/relationships/hyperlink" Target="mailto:ABettencourt@ExitPlanPro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10</cp:revision>
  <cp:lastPrinted>2010-06-10T16:15:00Z</cp:lastPrinted>
  <dcterms:created xsi:type="dcterms:W3CDTF">2010-06-08T17:54:00Z</dcterms:created>
  <dcterms:modified xsi:type="dcterms:W3CDTF">2010-06-10T17:40:00Z</dcterms:modified>
</cp:coreProperties>
</file>