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CC" w:rsidRPr="00FF6827" w:rsidRDefault="00FF6827" w:rsidP="00FF6827">
      <w:pPr>
        <w:jc w:val="center"/>
        <w:rPr>
          <w:rFonts w:ascii="Arial" w:hAnsi="Arial" w:cs="Arial"/>
          <w:b/>
        </w:rPr>
      </w:pPr>
      <w:r w:rsidRPr="00FF6827">
        <w:rPr>
          <w:rFonts w:ascii="Arial" w:hAnsi="Arial" w:cs="Arial"/>
          <w:b/>
        </w:rPr>
        <w:t>Laura A. Hall Professional Biography</w:t>
      </w:r>
    </w:p>
    <w:p w:rsidR="00FF6827" w:rsidRDefault="00FF6827" w:rsidP="00F705CC">
      <w:pPr>
        <w:rPr>
          <w:rFonts w:ascii="Arial" w:hAnsi="Arial" w:cs="Arial"/>
        </w:rPr>
      </w:pPr>
    </w:p>
    <w:p w:rsidR="00FF6827" w:rsidRDefault="00F705CC" w:rsidP="00F705CC">
      <w:pPr>
        <w:rPr>
          <w:rFonts w:ascii="Arial" w:hAnsi="Arial" w:cs="Arial"/>
        </w:rPr>
      </w:pPr>
      <w:r w:rsidRPr="00FF6827">
        <w:rPr>
          <w:rFonts w:ascii="Arial" w:hAnsi="Arial" w:cs="Arial"/>
        </w:rPr>
        <w:t xml:space="preserve">Laura represents buyers and investors of residential properties in </w:t>
      </w:r>
    </w:p>
    <w:p w:rsidR="00FF6827" w:rsidRDefault="00F705CC" w:rsidP="00FF6827">
      <w:pPr>
        <w:pStyle w:val="ListParagraph"/>
        <w:numPr>
          <w:ilvl w:val="0"/>
          <w:numId w:val="1"/>
        </w:numPr>
        <w:rPr>
          <w:rFonts w:ascii="Arial" w:hAnsi="Arial" w:cs="Arial"/>
        </w:rPr>
      </w:pPr>
      <w:r w:rsidRPr="00FF6827">
        <w:rPr>
          <w:rFonts w:ascii="Arial" w:hAnsi="Arial" w:cs="Arial"/>
        </w:rPr>
        <w:t>L</w:t>
      </w:r>
      <w:r w:rsidR="00FF6827" w:rsidRPr="00FF6827">
        <w:rPr>
          <w:rFonts w:ascii="Arial" w:hAnsi="Arial" w:cs="Arial"/>
        </w:rPr>
        <w:t xml:space="preserve">os Angeles </w:t>
      </w:r>
      <w:r w:rsidRPr="00FF6827">
        <w:rPr>
          <w:rFonts w:ascii="Arial" w:hAnsi="Arial" w:cs="Arial"/>
        </w:rPr>
        <w:t xml:space="preserve">, </w:t>
      </w:r>
    </w:p>
    <w:p w:rsidR="00FF6827" w:rsidRDefault="00FF6827" w:rsidP="00FF6827">
      <w:pPr>
        <w:pStyle w:val="ListParagraph"/>
        <w:numPr>
          <w:ilvl w:val="0"/>
          <w:numId w:val="1"/>
        </w:numPr>
        <w:rPr>
          <w:rFonts w:ascii="Arial" w:hAnsi="Arial" w:cs="Arial"/>
        </w:rPr>
      </w:pPr>
      <w:r w:rsidRPr="00FF6827">
        <w:rPr>
          <w:rFonts w:ascii="Arial" w:hAnsi="Arial" w:cs="Arial"/>
        </w:rPr>
        <w:t xml:space="preserve">Las </w:t>
      </w:r>
      <w:r w:rsidR="00F705CC" w:rsidRPr="00FF6827">
        <w:rPr>
          <w:rFonts w:ascii="Arial" w:hAnsi="Arial" w:cs="Arial"/>
        </w:rPr>
        <w:t xml:space="preserve">Vegas, </w:t>
      </w:r>
    </w:p>
    <w:p w:rsidR="00FF6827" w:rsidRDefault="00F705CC" w:rsidP="00FF6827">
      <w:pPr>
        <w:pStyle w:val="ListParagraph"/>
        <w:numPr>
          <w:ilvl w:val="0"/>
          <w:numId w:val="1"/>
        </w:numPr>
        <w:rPr>
          <w:rFonts w:ascii="Arial" w:hAnsi="Arial" w:cs="Arial"/>
        </w:rPr>
      </w:pPr>
      <w:r w:rsidRPr="00FF6827">
        <w:rPr>
          <w:rFonts w:ascii="Arial" w:hAnsi="Arial" w:cs="Arial"/>
        </w:rPr>
        <w:t>O</w:t>
      </w:r>
      <w:r w:rsidR="00FF6827" w:rsidRPr="00FF6827">
        <w:rPr>
          <w:rFonts w:ascii="Arial" w:hAnsi="Arial" w:cs="Arial"/>
        </w:rPr>
        <w:t xml:space="preserve">range </w:t>
      </w:r>
      <w:r w:rsidRPr="00FF6827">
        <w:rPr>
          <w:rFonts w:ascii="Arial" w:hAnsi="Arial" w:cs="Arial"/>
        </w:rPr>
        <w:t>C</w:t>
      </w:r>
      <w:r w:rsidR="00FF6827" w:rsidRPr="00FF6827">
        <w:rPr>
          <w:rFonts w:ascii="Arial" w:hAnsi="Arial" w:cs="Arial"/>
        </w:rPr>
        <w:t>ounty</w:t>
      </w:r>
      <w:r w:rsidRPr="00FF6827">
        <w:rPr>
          <w:rFonts w:ascii="Arial" w:hAnsi="Arial" w:cs="Arial"/>
        </w:rPr>
        <w:t xml:space="preserve">, </w:t>
      </w:r>
    </w:p>
    <w:p w:rsidR="00FF6827" w:rsidRDefault="00F705CC" w:rsidP="00FF6827">
      <w:pPr>
        <w:pStyle w:val="ListParagraph"/>
        <w:numPr>
          <w:ilvl w:val="0"/>
          <w:numId w:val="1"/>
        </w:numPr>
        <w:rPr>
          <w:rFonts w:ascii="Arial" w:hAnsi="Arial" w:cs="Arial"/>
        </w:rPr>
      </w:pPr>
      <w:r w:rsidRPr="00FF6827">
        <w:rPr>
          <w:rFonts w:ascii="Arial" w:hAnsi="Arial" w:cs="Arial"/>
        </w:rPr>
        <w:t xml:space="preserve">San Diego and </w:t>
      </w:r>
    </w:p>
    <w:p w:rsidR="00FF6827" w:rsidRPr="00FF6827" w:rsidRDefault="00F705CC" w:rsidP="00FF6827">
      <w:pPr>
        <w:pStyle w:val="ListParagraph"/>
        <w:numPr>
          <w:ilvl w:val="0"/>
          <w:numId w:val="1"/>
        </w:numPr>
        <w:rPr>
          <w:rFonts w:ascii="Arial" w:hAnsi="Arial" w:cs="Arial"/>
        </w:rPr>
      </w:pPr>
      <w:r w:rsidRPr="00FF6827">
        <w:rPr>
          <w:rFonts w:ascii="Arial" w:hAnsi="Arial" w:cs="Arial"/>
        </w:rPr>
        <w:t xml:space="preserve">Bakersfield. </w:t>
      </w:r>
    </w:p>
    <w:p w:rsidR="00FF6827" w:rsidRDefault="00FF6827" w:rsidP="00F705CC">
      <w:pPr>
        <w:rPr>
          <w:rFonts w:ascii="Arial" w:hAnsi="Arial" w:cs="Arial"/>
        </w:rPr>
      </w:pPr>
    </w:p>
    <w:p w:rsidR="00FF6827" w:rsidRDefault="00D13179" w:rsidP="00F705CC">
      <w:pPr>
        <w:rPr>
          <w:rFonts w:ascii="Arial" w:hAnsi="Arial" w:cs="Arial"/>
        </w:rPr>
      </w:pPr>
      <w:r>
        <w:rPr>
          <w:rFonts w:ascii="Arial" w:hAnsi="Arial" w:cs="Arial"/>
        </w:rPr>
        <w:t xml:space="preserve">She represents sellers of </w:t>
      </w:r>
      <w:proofErr w:type="gramStart"/>
      <w:r w:rsidR="00F705CC" w:rsidRPr="00FF6827">
        <w:rPr>
          <w:rFonts w:ascii="Arial" w:hAnsi="Arial" w:cs="Arial"/>
        </w:rPr>
        <w:t>Hollywood Hills</w:t>
      </w:r>
      <w:proofErr w:type="gramEnd"/>
      <w:r w:rsidR="00F705CC" w:rsidRPr="00FF6827">
        <w:rPr>
          <w:rFonts w:ascii="Arial" w:hAnsi="Arial" w:cs="Arial"/>
        </w:rPr>
        <w:t xml:space="preserve"> homes.  </w:t>
      </w:r>
    </w:p>
    <w:p w:rsidR="00FF6827" w:rsidRDefault="00FF6827" w:rsidP="00F705CC">
      <w:pPr>
        <w:rPr>
          <w:rFonts w:ascii="Arial" w:hAnsi="Arial" w:cs="Arial"/>
        </w:rPr>
      </w:pPr>
      <w:bookmarkStart w:id="0" w:name="_GoBack"/>
      <w:bookmarkEnd w:id="0"/>
    </w:p>
    <w:p w:rsidR="00F705CC" w:rsidRDefault="00FF6827" w:rsidP="00F705CC">
      <w:pPr>
        <w:rPr>
          <w:rFonts w:ascii="Arial" w:hAnsi="Arial" w:cs="Arial"/>
        </w:rPr>
      </w:pPr>
      <w:r>
        <w:rPr>
          <w:rFonts w:ascii="Arial" w:hAnsi="Arial" w:cs="Arial"/>
        </w:rPr>
        <w:t xml:space="preserve">Laura is a HUD-approved listing and </w:t>
      </w:r>
      <w:r w:rsidR="00F705CC" w:rsidRPr="00FF6827">
        <w:rPr>
          <w:rFonts w:ascii="Arial" w:hAnsi="Arial" w:cs="Arial"/>
        </w:rPr>
        <w:t>selling broker.  She represents lenders, servicers and government entities in the liquidation of REO.</w:t>
      </w:r>
    </w:p>
    <w:p w:rsidR="00FF6827" w:rsidRPr="00FF6827" w:rsidRDefault="00FF6827" w:rsidP="00F705CC">
      <w:pPr>
        <w:rPr>
          <w:rFonts w:ascii="Arial" w:hAnsi="Arial" w:cs="Arial"/>
        </w:rPr>
      </w:pPr>
    </w:p>
    <w:p w:rsidR="00F705CC" w:rsidRDefault="00F705CC" w:rsidP="00F705CC">
      <w:pPr>
        <w:rPr>
          <w:rFonts w:ascii="Arial" w:hAnsi="Arial" w:cs="Arial"/>
        </w:rPr>
      </w:pPr>
      <w:r w:rsidRPr="00FF6827">
        <w:rPr>
          <w:rFonts w:ascii="Arial" w:hAnsi="Arial" w:cs="Arial"/>
        </w:rPr>
        <w:t>Laura attended the University of California, Riverside, to study Botany with an emphasis in cell biology. She received her B.S. in 1995.</w:t>
      </w:r>
    </w:p>
    <w:p w:rsidR="00FF6827" w:rsidRPr="00FF6827" w:rsidRDefault="00FF6827" w:rsidP="00F705CC">
      <w:pPr>
        <w:rPr>
          <w:rFonts w:ascii="Arial" w:hAnsi="Arial" w:cs="Arial"/>
        </w:rPr>
      </w:pPr>
    </w:p>
    <w:p w:rsidR="00F705CC" w:rsidRDefault="00F705CC" w:rsidP="00F705CC">
      <w:pPr>
        <w:rPr>
          <w:rFonts w:ascii="Arial" w:hAnsi="Arial" w:cs="Arial"/>
        </w:rPr>
      </w:pPr>
      <w:r w:rsidRPr="00FF6827">
        <w:rPr>
          <w:rFonts w:ascii="Arial" w:hAnsi="Arial" w:cs="Arial"/>
        </w:rPr>
        <w:t>She began her career in the real estate and mortgage business in Newport Beach in 1996 and achieved her California DRE Broker's license in 2001. After success helping A-paper borrowers in Newport, Laura gravitated toward wholesale lending. As an Account Executive for Impac Mortgage Holdings (IMH) and Wachovia (WB), Laura gained invaluable b2b experience. After 17 months with Impac, she became the #3 salesperson nationwide before being recruited by Countrywide, IndyMac and Wachovia. She left Wachovia in 2006 to utilize her broker's license and a new business model, offering bundled services, to target buyers in a buyer's market. She founded Casa Pacifica Homes &amp; Loans Company in 2006 as a bilingual company, to reach the millions of Spanish-speaking home buyers in Southern California. She joined Real Estate Alliance in August 2010.</w:t>
      </w:r>
    </w:p>
    <w:p w:rsidR="00FF6827" w:rsidRPr="00FF6827" w:rsidRDefault="00FF6827" w:rsidP="00F705CC">
      <w:pPr>
        <w:rPr>
          <w:rFonts w:ascii="Arial" w:hAnsi="Arial" w:cs="Arial"/>
        </w:rPr>
      </w:pPr>
    </w:p>
    <w:p w:rsidR="00F705CC" w:rsidRDefault="00F705CC" w:rsidP="00F705CC">
      <w:pPr>
        <w:rPr>
          <w:rFonts w:ascii="Arial" w:hAnsi="Arial" w:cs="Arial"/>
        </w:rPr>
      </w:pPr>
      <w:r w:rsidRPr="00FF6827">
        <w:rPr>
          <w:rFonts w:ascii="Arial" w:hAnsi="Arial" w:cs="Arial"/>
        </w:rPr>
        <w:t xml:space="preserve">Laura serves the Hollywood Hills market with the goal of providing the best service to the homeowners and prospective homeowners of Hollywood Hills East, Lake Hollywood Estates, Hollywood Manor, Whitley Heights, </w:t>
      </w:r>
      <w:proofErr w:type="gramStart"/>
      <w:r w:rsidRPr="00FF6827">
        <w:rPr>
          <w:rFonts w:ascii="Arial" w:hAnsi="Arial" w:cs="Arial"/>
        </w:rPr>
        <w:t>Beachwood</w:t>
      </w:r>
      <w:proofErr w:type="gramEnd"/>
      <w:r w:rsidRPr="00FF6827">
        <w:rPr>
          <w:rFonts w:ascii="Arial" w:hAnsi="Arial" w:cs="Arial"/>
        </w:rPr>
        <w:t xml:space="preserve"> Canyon, Hollywood Dell, Hollywood Knolls and surrounding areas. HollywoodHillsHomes.biz debuted in June 2010.</w:t>
      </w:r>
    </w:p>
    <w:p w:rsidR="00FF6827" w:rsidRPr="00FF6827" w:rsidRDefault="00FF6827" w:rsidP="00F705CC">
      <w:pPr>
        <w:rPr>
          <w:rFonts w:ascii="Arial" w:hAnsi="Arial" w:cs="Arial"/>
        </w:rPr>
      </w:pPr>
    </w:p>
    <w:p w:rsidR="00F705CC" w:rsidRDefault="00F705CC" w:rsidP="00F705CC">
      <w:pPr>
        <w:rPr>
          <w:rFonts w:ascii="Arial" w:hAnsi="Arial" w:cs="Arial"/>
        </w:rPr>
      </w:pPr>
      <w:r w:rsidRPr="00FF6827">
        <w:rPr>
          <w:rFonts w:ascii="Arial" w:hAnsi="Arial" w:cs="Arial"/>
        </w:rPr>
        <w:t>Laura has completed training to become a Certified Distressed Property Expert (CDPE). She also holds a N.A.R.'s Short Sale and Foreclosure Resource (SFR) and HAFA certification. Laura established a website for home owners facing financial hardship at HollywoodHillsAvoidForeclosure.com in July 2010 with the goal of helping people avoid foreclosure.</w:t>
      </w:r>
    </w:p>
    <w:p w:rsidR="00FF6827" w:rsidRPr="00FF6827" w:rsidRDefault="00FF6827" w:rsidP="00F705CC">
      <w:pPr>
        <w:rPr>
          <w:rFonts w:ascii="Arial" w:hAnsi="Arial" w:cs="Arial"/>
        </w:rPr>
      </w:pPr>
    </w:p>
    <w:p w:rsidR="00FF6827" w:rsidRPr="00FF6827" w:rsidRDefault="00F705CC" w:rsidP="00F705CC">
      <w:pPr>
        <w:rPr>
          <w:rFonts w:ascii="Arial" w:hAnsi="Arial" w:cs="Arial"/>
        </w:rPr>
      </w:pPr>
      <w:r w:rsidRPr="00FF6827">
        <w:rPr>
          <w:rFonts w:ascii="Arial" w:hAnsi="Arial" w:cs="Arial"/>
        </w:rPr>
        <w:t xml:space="preserve">Laura enjoys snow, water and sun when out of the office.  Laura is committed to 'green' principles and always has been.  </w:t>
      </w:r>
    </w:p>
    <w:p w:rsidR="00B67AE9" w:rsidRPr="00FF6827" w:rsidRDefault="00F705CC" w:rsidP="00F705CC">
      <w:pPr>
        <w:rPr>
          <w:rFonts w:ascii="Arial" w:hAnsi="Arial" w:cs="Arial"/>
        </w:rPr>
      </w:pPr>
      <w:r w:rsidRPr="00FF6827">
        <w:rPr>
          <w:rFonts w:ascii="Arial" w:hAnsi="Arial" w:cs="Arial"/>
        </w:rPr>
        <w:t>Laura is an avid Laker basketball fan and is unavailable during games, especially the playoffs.</w:t>
      </w:r>
    </w:p>
    <w:sectPr w:rsidR="00B67AE9" w:rsidRPr="00FF68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1049D"/>
    <w:multiLevelType w:val="hybridMultilevel"/>
    <w:tmpl w:val="4A9A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CC"/>
    <w:rsid w:val="000B314A"/>
    <w:rsid w:val="003E46A3"/>
    <w:rsid w:val="006C33CF"/>
    <w:rsid w:val="006C63EE"/>
    <w:rsid w:val="007E738C"/>
    <w:rsid w:val="00885A86"/>
    <w:rsid w:val="00B67AE9"/>
    <w:rsid w:val="00D13179"/>
    <w:rsid w:val="00D47172"/>
    <w:rsid w:val="00F705CC"/>
    <w:rsid w:val="00FF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1928</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Hall</dc:creator>
  <cp:keywords/>
  <dc:description/>
  <cp:lastModifiedBy>Laura Hall</cp:lastModifiedBy>
  <cp:revision>3</cp:revision>
  <dcterms:created xsi:type="dcterms:W3CDTF">2010-09-21T02:43:00Z</dcterms:created>
  <dcterms:modified xsi:type="dcterms:W3CDTF">2010-09-21T03:00:00Z</dcterms:modified>
</cp:coreProperties>
</file>