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D1AEF" w:rsidRPr="00464302" w:rsidRDefault="00FD1AEF" w:rsidP="00FD1AEF">
      <w:r w:rsidRPr="00464302">
        <w:rPr>
          <w:color w:val="000000"/>
          <w:szCs w:val="22"/>
        </w:rPr>
        <w:t>Markel Corporation</w:t>
      </w:r>
      <w:r w:rsidR="006E4569">
        <w:rPr>
          <w:color w:val="000000"/>
          <w:szCs w:val="22"/>
        </w:rPr>
        <w:t xml:space="preserve"> (</w:t>
      </w:r>
      <w:r w:rsidR="006E4569" w:rsidRPr="006E4569">
        <w:rPr>
          <w:color w:val="000000"/>
          <w:szCs w:val="22"/>
        </w:rPr>
        <w:t>NYSE</w:t>
      </w:r>
      <w:proofErr w:type="gramStart"/>
      <w:r w:rsidR="006E4569" w:rsidRPr="006E4569">
        <w:rPr>
          <w:color w:val="000000"/>
          <w:szCs w:val="22"/>
        </w:rPr>
        <w:t>:MKL</w:t>
      </w:r>
      <w:proofErr w:type="gramEnd"/>
      <w:r w:rsidR="006E4569">
        <w:rPr>
          <w:color w:val="000000"/>
          <w:szCs w:val="22"/>
        </w:rPr>
        <w:t>)</w:t>
      </w:r>
      <w:r w:rsidRPr="00464302">
        <w:rPr>
          <w:color w:val="000000"/>
          <w:szCs w:val="22"/>
        </w:rPr>
        <w:t xml:space="preserve"> markets and underwrites specialty insurance products and programs to a variety of niche markets.  In each of these markets, the Company seeks to provide quality products and excellent customer service so that it can be a market leader.  The financial goals of the Company are to earn consistent underwriting profits and superior investment returns to build shareholder value.  For more information on the Markel Group of companies, please visit </w:t>
      </w:r>
      <w:r w:rsidRPr="00464302">
        <w:rPr>
          <w:color w:val="0000FF"/>
          <w:szCs w:val="22"/>
        </w:rPr>
        <w:fldChar w:fldCharType="begin"/>
      </w:r>
      <w:r w:rsidRPr="00464302">
        <w:rPr>
          <w:color w:val="0000FF"/>
          <w:szCs w:val="22"/>
        </w:rPr>
        <w:instrText xml:space="preserve"> HYPERLINK "http://www.markelcorp.com/" \t "_blank" </w:instrText>
      </w:r>
      <w:r w:rsidR="006E4569" w:rsidRPr="00FD1AEF">
        <w:rPr>
          <w:color w:val="0000FF"/>
          <w:szCs w:val="22"/>
        </w:rPr>
      </w:r>
      <w:r w:rsidRPr="00464302">
        <w:rPr>
          <w:color w:val="0000FF"/>
          <w:szCs w:val="22"/>
        </w:rPr>
        <w:fldChar w:fldCharType="separate"/>
      </w:r>
      <w:r w:rsidRPr="00464302">
        <w:rPr>
          <w:color w:val="0000FF"/>
          <w:szCs w:val="22"/>
        </w:rPr>
        <w:t>www.markelcorp.com</w:t>
      </w:r>
      <w:r w:rsidRPr="00464302">
        <w:rPr>
          <w:color w:val="0000FF"/>
          <w:szCs w:val="22"/>
        </w:rPr>
        <w:fldChar w:fldCharType="end"/>
      </w:r>
    </w:p>
    <w:p w:rsidR="008E7AB8" w:rsidRDefault="006E4569"/>
    <w:sectPr w:rsidR="008E7AB8" w:rsidSect="00F306A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9"/>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FD1AEF"/>
    <w:rsid w:val="006E4569"/>
    <w:rsid w:val="00FD1AE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AEF"/>
    <w:rPr>
      <w:rFonts w:ascii="Cambria" w:eastAsia="Cambria" w:hAnsi="Cambria"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Diwing</dc:creator>
  <cp:keywords/>
  <cp:lastModifiedBy>Andreas Diwing</cp:lastModifiedBy>
  <cp:revision>2</cp:revision>
  <dcterms:created xsi:type="dcterms:W3CDTF">2011-09-07T17:32:00Z</dcterms:created>
  <dcterms:modified xsi:type="dcterms:W3CDTF">2011-09-07T17:34:00Z</dcterms:modified>
</cp:coreProperties>
</file>