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FE" w:rsidRPr="00BA48D9" w:rsidRDefault="00992DEC" w:rsidP="00C949AD">
      <w:pPr>
        <w:pStyle w:val="PR-Head"/>
        <w:tabs>
          <w:tab w:val="left" w:pos="7770"/>
        </w:tabs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br/>
      </w:r>
      <w:r w:rsidR="007364FE" w:rsidRPr="00992DEC">
        <w:rPr>
          <w:b/>
        </w:rPr>
        <w:t>Buchanan &amp; Edwards</w:t>
      </w:r>
      <w:r w:rsidR="00C4012F" w:rsidRPr="00992DEC">
        <w:rPr>
          <w:b/>
        </w:rPr>
        <w:t xml:space="preserve"> </w:t>
      </w:r>
      <w:r w:rsidR="00772143" w:rsidRPr="00992DEC">
        <w:rPr>
          <w:b/>
        </w:rPr>
        <w:t xml:space="preserve">Awarded the </w:t>
      </w:r>
      <w:r w:rsidR="007364FE" w:rsidRPr="00992DEC">
        <w:rPr>
          <w:b/>
        </w:rPr>
        <w:t xml:space="preserve">2011 </w:t>
      </w:r>
      <w:r w:rsidR="00772143" w:rsidRPr="00992DEC">
        <w:rPr>
          <w:b/>
        </w:rPr>
        <w:br/>
      </w:r>
      <w:r w:rsidR="007364FE" w:rsidRPr="00992DEC">
        <w:rPr>
          <w:b/>
        </w:rPr>
        <w:t>Dep</w:t>
      </w:r>
      <w:r w:rsidR="00772143" w:rsidRPr="00992DEC">
        <w:rPr>
          <w:b/>
        </w:rPr>
        <w:t xml:space="preserve">artment of State Small Business </w:t>
      </w:r>
      <w:r w:rsidR="007364FE" w:rsidRPr="00992DEC">
        <w:rPr>
          <w:b/>
        </w:rPr>
        <w:t>Prime Contractor of the Year Award</w:t>
      </w:r>
    </w:p>
    <w:p w:rsidR="00863742" w:rsidRDefault="00863742" w:rsidP="00863742">
      <w:pPr>
        <w:spacing w:after="0" w:line="480" w:lineRule="auto"/>
        <w:ind w:firstLine="540"/>
        <w:rPr>
          <w:rFonts w:ascii="Times New Roman" w:eastAsia="Times New Roman" w:hAnsi="Times New Roman" w:cs="Times New Roman"/>
          <w:color w:val="3B3A3C"/>
          <w:sz w:val="20"/>
          <w:szCs w:val="20"/>
        </w:rPr>
      </w:pPr>
    </w:p>
    <w:p w:rsidR="007364FE" w:rsidRPr="007364FE" w:rsidRDefault="002441DE" w:rsidP="002441DE">
      <w:pPr>
        <w:pStyle w:val="PRbody"/>
      </w:pPr>
      <w:r w:rsidRPr="0040379A">
        <w:rPr>
          <w:rStyle w:val="PRbodyChar"/>
          <w:rFonts w:eastAsiaTheme="minorHAnsi"/>
          <w:b/>
        </w:rPr>
        <w:t>Washington, DC – August 29, 2011 -</w:t>
      </w:r>
      <w:r>
        <w:rPr>
          <w:rStyle w:val="PRbodyChar"/>
          <w:rFonts w:eastAsiaTheme="minorHAnsi"/>
        </w:rPr>
        <w:t xml:space="preserve"> </w:t>
      </w:r>
      <w:r w:rsidR="00772143" w:rsidRPr="00863742">
        <w:rPr>
          <w:rStyle w:val="PRbodyChar"/>
          <w:rFonts w:eastAsiaTheme="minorHAnsi"/>
        </w:rPr>
        <w:t>The</w:t>
      </w:r>
      <w:r w:rsidR="007364FE" w:rsidRPr="00863742">
        <w:rPr>
          <w:rStyle w:val="PRbodyChar"/>
          <w:rFonts w:eastAsiaTheme="minorHAnsi"/>
        </w:rPr>
        <w:t xml:space="preserve"> </w:t>
      </w:r>
      <w:r w:rsidR="00772143" w:rsidRPr="00863742">
        <w:rPr>
          <w:rStyle w:val="PRbodyChar"/>
          <w:rFonts w:eastAsiaTheme="minorHAnsi"/>
        </w:rPr>
        <w:t xml:space="preserve">Department of </w:t>
      </w:r>
      <w:r w:rsidR="00A656A7" w:rsidRPr="00863742">
        <w:rPr>
          <w:rStyle w:val="PRbodyChar"/>
          <w:rFonts w:eastAsiaTheme="minorHAnsi"/>
        </w:rPr>
        <w:t xml:space="preserve">State, </w:t>
      </w:r>
      <w:r w:rsidR="007364FE" w:rsidRPr="00863742">
        <w:rPr>
          <w:rStyle w:val="PRbodyChar"/>
          <w:rFonts w:eastAsiaTheme="minorHAnsi"/>
        </w:rPr>
        <w:t>Office of Small and Disadvantaged Business Utilization (A/SDBU)</w:t>
      </w:r>
      <w:r w:rsidR="006B4A6A">
        <w:rPr>
          <w:rStyle w:val="PRbodyChar"/>
          <w:rFonts w:eastAsiaTheme="minorHAnsi"/>
        </w:rPr>
        <w:t xml:space="preserve"> has</w:t>
      </w:r>
      <w:r w:rsidR="007364FE" w:rsidRPr="00863742">
        <w:rPr>
          <w:rStyle w:val="PRbodyChar"/>
          <w:rFonts w:eastAsiaTheme="minorHAnsi"/>
        </w:rPr>
        <w:t xml:space="preserve"> </w:t>
      </w:r>
      <w:r w:rsidR="00A656A7" w:rsidRPr="00863742">
        <w:rPr>
          <w:rStyle w:val="PRbodyChar"/>
          <w:rFonts w:eastAsiaTheme="minorHAnsi"/>
        </w:rPr>
        <w:t>awarded</w:t>
      </w:r>
      <w:r w:rsidR="007364FE" w:rsidRPr="00863742">
        <w:rPr>
          <w:rStyle w:val="PRbodyChar"/>
          <w:rFonts w:eastAsiaTheme="minorHAnsi"/>
        </w:rPr>
        <w:t xml:space="preserve"> Buchanan &amp; Edwards the 17th Annual Department of State Small Business Prime Contractor of the Year Award.</w:t>
      </w:r>
      <w:r w:rsidR="00863742">
        <w:rPr>
          <w:rStyle w:val="PRbodyChar"/>
          <w:rFonts w:eastAsiaTheme="minorHAnsi"/>
        </w:rPr>
        <w:t xml:space="preserve">  </w:t>
      </w:r>
      <w:r w:rsidR="007364FE" w:rsidRPr="007364FE">
        <w:t xml:space="preserve">BE was nominated by </w:t>
      </w:r>
      <w:r w:rsidR="00AA177C" w:rsidRPr="00AA177C">
        <w:t xml:space="preserve">DoS </w:t>
      </w:r>
      <w:r w:rsidR="007364FE" w:rsidRPr="007364FE">
        <w:t xml:space="preserve">customers in both the </w:t>
      </w:r>
      <w:r w:rsidR="00AA177C" w:rsidRPr="00AA177C">
        <w:t xml:space="preserve">Bureau of </w:t>
      </w:r>
      <w:r w:rsidR="007364FE" w:rsidRPr="007364FE">
        <w:t xml:space="preserve">Resource Management (RM) and </w:t>
      </w:r>
      <w:r w:rsidR="00AA177C" w:rsidRPr="00AA177C">
        <w:t xml:space="preserve">Bureau of Near East Asian Affairs (NEA). </w:t>
      </w:r>
      <w:r w:rsidR="00863742" w:rsidRPr="00863742">
        <w:rPr>
          <w:rStyle w:val="PRbodyChar"/>
          <w:rFonts w:eastAsiaTheme="minorHAnsi"/>
        </w:rPr>
        <w:t>“It is an honor to be recognized</w:t>
      </w:r>
      <w:r w:rsidR="00863742">
        <w:t xml:space="preserve"> as an</w:t>
      </w:r>
      <w:r w:rsidR="00863742" w:rsidRPr="00AA177C">
        <w:t xml:space="preserve"> IT service provider </w:t>
      </w:r>
      <w:r w:rsidR="00863742" w:rsidRPr="007364FE">
        <w:t xml:space="preserve">leader </w:t>
      </w:r>
      <w:r w:rsidR="00863742" w:rsidRPr="00AA177C">
        <w:t>at Department of Stat</w:t>
      </w:r>
      <w:r w:rsidR="00863742">
        <w:t>e</w:t>
      </w:r>
      <w:r w:rsidR="006B4A6A">
        <w:t xml:space="preserve">,” says Buchanan &amp; </w:t>
      </w:r>
      <w:r w:rsidR="00863742" w:rsidRPr="00AA177C">
        <w:t>Edwards CEO, Brian Karlisch</w:t>
      </w:r>
      <w:r w:rsidR="008D70C2">
        <w:t>.</w:t>
      </w:r>
      <w:r w:rsidR="00863742">
        <w:t xml:space="preserve"> “</w:t>
      </w:r>
      <w:r w:rsidR="008D70C2">
        <w:t>This</w:t>
      </w:r>
      <w:r w:rsidR="00863742" w:rsidRPr="00863742">
        <w:t xml:space="preserve"> is a significant accomplishment for the company overall and is </w:t>
      </w:r>
      <w:r w:rsidR="00292763">
        <w:t xml:space="preserve">a </w:t>
      </w:r>
      <w:r w:rsidR="00863742" w:rsidRPr="00863742">
        <w:t xml:space="preserve">great achievement for the BE </w:t>
      </w:r>
      <w:r w:rsidR="006B4A6A">
        <w:t>Department of State</w:t>
      </w:r>
      <w:r w:rsidR="00863742" w:rsidRPr="00863742">
        <w:t xml:space="preserve"> team.”</w:t>
      </w:r>
      <w:r w:rsidR="00863742" w:rsidRPr="007364FE">
        <w:t xml:space="preserve"> </w:t>
      </w:r>
      <w:r w:rsidR="00863742">
        <w:t xml:space="preserve"> </w:t>
      </w:r>
    </w:p>
    <w:p w:rsidR="00863742" w:rsidRPr="0040379A" w:rsidRDefault="00296DEC" w:rsidP="0040379A">
      <w:pPr>
        <w:pStyle w:val="PRbody"/>
      </w:pPr>
      <w:r>
        <w:t>The DoS Assistant Secretary for Administration sponsors the</w:t>
      </w:r>
      <w:r w:rsidR="007364FE" w:rsidRPr="007364FE">
        <w:t xml:space="preserve"> Small Business Prim</w:t>
      </w:r>
      <w:r>
        <w:t xml:space="preserve">e Contractor of the Year Award. </w:t>
      </w:r>
      <w:r w:rsidR="00AE0D3A">
        <w:t xml:space="preserve"> </w:t>
      </w:r>
      <w:r>
        <w:t xml:space="preserve">The award </w:t>
      </w:r>
      <w:r w:rsidR="007364FE" w:rsidRPr="007364FE">
        <w:t xml:space="preserve">recognizes small business contractors who have displayed exemplary performance, customer service, management and technical capabilities. </w:t>
      </w:r>
      <w:r w:rsidR="00AE0D3A">
        <w:t xml:space="preserve"> The award will be presented to Brian Karlisch in a ceremony in the Diplomatic Reception room at Department of State on October 20.  </w:t>
      </w:r>
    </w:p>
    <w:p w:rsidR="00296DEC" w:rsidRDefault="00AE0D3A" w:rsidP="002441DE">
      <w:pPr>
        <w:pStyle w:val="PRbody"/>
      </w:pPr>
      <w:r w:rsidRPr="00AA177C">
        <w:t xml:space="preserve">The award is </w:t>
      </w:r>
      <w:r w:rsidRPr="007364FE">
        <w:t>a reflection of the hard work, thought leadership, and customer focus that employees have continued to provide throughout Buchanan &amp; Edwards' 13-year tenure with</w:t>
      </w:r>
      <w:r w:rsidRPr="00AA177C">
        <w:t xml:space="preserve"> </w:t>
      </w:r>
      <w:r w:rsidRPr="007364FE">
        <w:t>Department</w:t>
      </w:r>
      <w:r w:rsidRPr="00AA177C">
        <w:t xml:space="preserve"> of State</w:t>
      </w:r>
      <w:r w:rsidRPr="007364FE">
        <w:t>.</w:t>
      </w:r>
      <w:r>
        <w:t xml:space="preserve">  </w:t>
      </w:r>
      <w:r w:rsidRPr="00AA177C">
        <w:t>BE w</w:t>
      </w:r>
      <w:r w:rsidRPr="007364FE">
        <w:t xml:space="preserve">on the Department's Award </w:t>
      </w:r>
      <w:r w:rsidRPr="00AA177C">
        <w:t xml:space="preserve">for Excellence in 2008 and 2010. </w:t>
      </w:r>
      <w:r w:rsidRPr="007364FE">
        <w:t xml:space="preserve"> </w:t>
      </w:r>
    </w:p>
    <w:p w:rsidR="008D70C2" w:rsidRDefault="002441DE" w:rsidP="00C949AD">
      <w:pPr>
        <w:pStyle w:val="PRbody"/>
      </w:pPr>
      <w:r w:rsidRPr="0040379A">
        <w:rPr>
          <w:b/>
        </w:rPr>
        <w:t>About Buchanan-Edwards</w:t>
      </w:r>
      <w:r>
        <w:br/>
      </w:r>
      <w:r w:rsidR="00C949AD">
        <w:t xml:space="preserve">Buchanan &amp; Edwards (BE) is an Information Technology and Professional Services consulting firm located in Arlington, Virginia.  BE is a diversified high-technology services company, and provides military, government, commercial and nonprofit agencies a wide range of IT services including worldwide network and systems support, program management support, custom application development, data warehousing, systems management, advanced infrastructure, PeopleSoft ERP implementation, business process re-engineering, systems engineering, operations and maintenance capabilities, information assurance, SharePoint development services, help desk administration, and mobile computing development.  For additional information, please visit our Web site at </w:t>
      </w:r>
      <w:hyperlink r:id="rId7" w:history="1">
        <w:r w:rsidR="00C949AD" w:rsidRPr="00952F5B">
          <w:rPr>
            <w:rStyle w:val="Hyperlink"/>
          </w:rPr>
          <w:t>www.Buchanan-Edwards.com</w:t>
        </w:r>
      </w:hyperlink>
      <w:r w:rsidR="00C949AD" w:rsidRPr="00C949AD">
        <w:rPr>
          <w:color w:val="auto"/>
        </w:rPr>
        <w:t>.</w:t>
      </w:r>
    </w:p>
    <w:p w:rsidR="00863742" w:rsidRPr="007364FE" w:rsidRDefault="009911E6" w:rsidP="008D70C2">
      <w:pPr>
        <w:pStyle w:val="PRbody"/>
        <w:jc w:val="center"/>
      </w:pPr>
      <w:r>
        <w:t>###</w:t>
      </w:r>
    </w:p>
    <w:sectPr w:rsidR="00863742" w:rsidRPr="007364FE" w:rsidSect="00562310">
      <w:headerReference w:type="default" r:id="rId8"/>
      <w:footerReference w:type="default" r:id="rId9"/>
      <w:pgSz w:w="12240" w:h="15840"/>
      <w:pgMar w:top="1440" w:right="1080" w:bottom="1440" w:left="1080" w:header="720" w:footer="3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5D7" w:rsidRDefault="005815D7" w:rsidP="00772143">
      <w:pPr>
        <w:spacing w:after="0" w:line="240" w:lineRule="auto"/>
      </w:pPr>
      <w:r>
        <w:separator/>
      </w:r>
    </w:p>
  </w:endnote>
  <w:endnote w:type="continuationSeparator" w:id="0">
    <w:p w:rsidR="005815D7" w:rsidRDefault="005815D7" w:rsidP="00772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5931071"/>
      <w:docPartObj>
        <w:docPartGallery w:val="Page Numbers (Bottom of Page)"/>
        <w:docPartUnique/>
      </w:docPartObj>
    </w:sdtPr>
    <w:sdtEndPr/>
    <w:sdtContent>
      <w:p w:rsidR="00A55F3E" w:rsidRDefault="00A55F3E" w:rsidP="00A55F3E">
        <w:pPr>
          <w:pStyle w:val="PR-Address"/>
          <w:tabs>
            <w:tab w:val="right" w:pos="9990"/>
          </w:tabs>
          <w:jc w:val="left"/>
        </w:pPr>
        <w:r w:rsidRPr="00BA48D9">
          <w:rPr>
            <w:b/>
          </w:rPr>
          <w:t>Media Contact:</w:t>
        </w:r>
        <w:r>
          <w:t xml:space="preserve">  Sean O'Donnell</w:t>
        </w:r>
        <w:r>
          <w:br/>
          <w:t>sean.odonnell@buchanan-edwards.com</w:t>
        </w:r>
      </w:p>
      <w:p w:rsidR="0040379A" w:rsidRPr="00436889" w:rsidRDefault="00A55F3E" w:rsidP="00A55F3E">
        <w:pPr>
          <w:pStyle w:val="PR-Address"/>
          <w:tabs>
            <w:tab w:val="right" w:pos="9990"/>
          </w:tabs>
          <w:jc w:val="left"/>
        </w:pPr>
        <w:r>
          <w:t xml:space="preserve">703-535-5511 x 104 </w:t>
        </w:r>
        <w:r>
          <w:tab/>
        </w:r>
      </w:p>
    </w:sdtContent>
  </w:sdt>
  <w:p w:rsidR="00863742" w:rsidRPr="0040379A" w:rsidRDefault="00863742" w:rsidP="00A55F3E">
    <w:pPr>
      <w:pStyle w:val="PR-Address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5D7" w:rsidRDefault="005815D7" w:rsidP="00772143">
      <w:pPr>
        <w:spacing w:after="0" w:line="240" w:lineRule="auto"/>
      </w:pPr>
      <w:r>
        <w:separator/>
      </w:r>
    </w:p>
  </w:footnote>
  <w:footnote w:type="continuationSeparator" w:id="0">
    <w:p w:rsidR="005815D7" w:rsidRDefault="005815D7" w:rsidP="00772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1E6" w:rsidRPr="00C4012F" w:rsidRDefault="009911E6" w:rsidP="00B42F30">
    <w:pPr>
      <w:pStyle w:val="PR-Address"/>
    </w:pPr>
    <w:r w:rsidRPr="00C4012F">
      <w:drawing>
        <wp:anchor distT="0" distB="0" distL="114300" distR="114300" simplePos="0" relativeHeight="251658240" behindDoc="0" locked="0" layoutInCell="1" allowOverlap="1" wp14:anchorId="3185EFC9" wp14:editId="7A4CC9FB">
          <wp:simplePos x="0" y="0"/>
          <wp:positionH relativeFrom="column">
            <wp:posOffset>0</wp:posOffset>
          </wp:positionH>
          <wp:positionV relativeFrom="paragraph">
            <wp:posOffset>-116006</wp:posOffset>
          </wp:positionV>
          <wp:extent cx="1630680" cy="421640"/>
          <wp:effectExtent l="0" t="0" r="0" b="0"/>
          <wp:wrapNone/>
          <wp:docPr id="1" name="Picture 1" descr="https://buchananedwardscom-8.sharepoint.microsoftonline.com/marketing/Marketing%20Materials%20Library/Logos%20and%20Visuals/Horizontal%20BE%20BlueGray%20300p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buchananedwardscom-8.sharepoint.microsoftonline.com/marketing/Marketing%20Materials%20Library/Logos%20and%20Visuals/Horizontal%20BE%20BlueGray%20300ppi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738" t="39099" r="25406" b="39818"/>
                  <a:stretch/>
                </pic:blipFill>
                <pic:spPr bwMode="auto">
                  <a:xfrm>
                    <a:off x="0" y="0"/>
                    <a:ext cx="1630680" cy="421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C4012F" w:rsidRPr="00C4012F">
      <w:t>1800 Kent St., Ste. 6000</w:t>
    </w:r>
  </w:p>
  <w:p w:rsidR="009911E6" w:rsidRPr="00C4012F" w:rsidRDefault="00C4012F" w:rsidP="00C4012F">
    <w:pPr>
      <w:pStyle w:val="PR-Address"/>
    </w:pPr>
    <w:r w:rsidRPr="00C4012F">
      <w:t>Arlington, VA 22209</w:t>
    </w:r>
  </w:p>
  <w:p w:rsidR="009911E6" w:rsidRPr="00C4012F" w:rsidRDefault="00C4012F" w:rsidP="00C4012F">
    <w:pPr>
      <w:pStyle w:val="PR-Address"/>
    </w:pPr>
    <w:r w:rsidRPr="00C4012F">
      <w:t xml:space="preserve"> (703) </w:t>
    </w:r>
    <w:r w:rsidR="00AF2EBC">
      <w:t>535</w:t>
    </w:r>
    <w:r w:rsidRPr="00C4012F">
      <w:t>-5</w:t>
    </w:r>
    <w:r w:rsidR="00AF2EBC">
      <w:t>511</w:t>
    </w:r>
  </w:p>
  <w:p w:rsidR="009911E6" w:rsidRPr="00C4012F" w:rsidRDefault="00C4012F" w:rsidP="00C4012F">
    <w:pPr>
      <w:pStyle w:val="PR-Address"/>
    </w:pPr>
    <w:r w:rsidRPr="00C4012F">
      <w:t>F</w:t>
    </w:r>
    <w:r w:rsidR="002441DE">
      <w:t>ax</w:t>
    </w:r>
    <w:r w:rsidRPr="00C4012F">
      <w:t xml:space="preserve"> (703)</w:t>
    </w:r>
    <w:r w:rsidR="00C838A7">
      <w:t xml:space="preserve"> 997-5515</w:t>
    </w:r>
  </w:p>
  <w:p w:rsidR="009911E6" w:rsidRPr="00C4012F" w:rsidRDefault="00992DEC" w:rsidP="00992DEC">
    <w:pPr>
      <w:pStyle w:val="PR-Address"/>
      <w:tabs>
        <w:tab w:val="left" w:pos="0"/>
        <w:tab w:val="right" w:pos="10080"/>
      </w:tabs>
      <w:jc w:val="left"/>
    </w:pPr>
    <w:r w:rsidRPr="00BA48D9">
      <w:rPr>
        <w:b/>
        <w:sz w:val="24"/>
        <w:szCs w:val="24"/>
      </w:rPr>
      <w:t>F</w:t>
    </w:r>
    <w:r w:rsidR="002441DE" w:rsidRPr="00BA48D9">
      <w:rPr>
        <w:b/>
        <w:sz w:val="24"/>
        <w:szCs w:val="24"/>
      </w:rPr>
      <w:t>or Immediate Release</w:t>
    </w:r>
    <w:r w:rsidR="002441DE">
      <w:rPr>
        <w:b/>
        <w:color w:val="0099CC"/>
      </w:rPr>
      <w:tab/>
    </w:r>
    <w:hyperlink r:id="rId2" w:history="1">
      <w:r w:rsidRPr="00952F5B">
        <w:rPr>
          <w:rStyle w:val="Hyperlink"/>
          <w:b/>
        </w:rPr>
        <w:t>www.buchanan-edwards.com</w:t>
      </w:r>
    </w:hyperlink>
    <w:r>
      <w:rPr>
        <w:b/>
        <w:color w:val="0099CC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4FE"/>
    <w:rsid w:val="001F386D"/>
    <w:rsid w:val="00200276"/>
    <w:rsid w:val="002441DE"/>
    <w:rsid w:val="00292763"/>
    <w:rsid w:val="00296DEC"/>
    <w:rsid w:val="002F091D"/>
    <w:rsid w:val="00353893"/>
    <w:rsid w:val="0040379A"/>
    <w:rsid w:val="00436889"/>
    <w:rsid w:val="004E343A"/>
    <w:rsid w:val="00562310"/>
    <w:rsid w:val="005815D7"/>
    <w:rsid w:val="00585557"/>
    <w:rsid w:val="005C53FB"/>
    <w:rsid w:val="00634410"/>
    <w:rsid w:val="0066705F"/>
    <w:rsid w:val="00673D02"/>
    <w:rsid w:val="006B4A6A"/>
    <w:rsid w:val="007364FE"/>
    <w:rsid w:val="00736E22"/>
    <w:rsid w:val="00756F9F"/>
    <w:rsid w:val="00772143"/>
    <w:rsid w:val="007723FD"/>
    <w:rsid w:val="00863742"/>
    <w:rsid w:val="008D70C2"/>
    <w:rsid w:val="009911E6"/>
    <w:rsid w:val="00992DEC"/>
    <w:rsid w:val="00A54E52"/>
    <w:rsid w:val="00A55F3E"/>
    <w:rsid w:val="00A656A7"/>
    <w:rsid w:val="00AA177C"/>
    <w:rsid w:val="00AE0D3A"/>
    <w:rsid w:val="00AF2EBC"/>
    <w:rsid w:val="00B42F30"/>
    <w:rsid w:val="00B91E42"/>
    <w:rsid w:val="00BA48D9"/>
    <w:rsid w:val="00BF4794"/>
    <w:rsid w:val="00C4012F"/>
    <w:rsid w:val="00C64709"/>
    <w:rsid w:val="00C838A7"/>
    <w:rsid w:val="00C949AD"/>
    <w:rsid w:val="00D83975"/>
    <w:rsid w:val="00F1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893"/>
  </w:style>
  <w:style w:type="paragraph" w:styleId="Heading2">
    <w:name w:val="heading 2"/>
    <w:basedOn w:val="Normal"/>
    <w:link w:val="Heading2Char"/>
    <w:uiPriority w:val="9"/>
    <w:qFormat/>
    <w:rsid w:val="007364FE"/>
    <w:pPr>
      <w:spacing w:after="150" w:line="450" w:lineRule="atLeast"/>
      <w:outlineLvl w:val="1"/>
    </w:pPr>
    <w:rPr>
      <w:rFonts w:ascii="Tahoma" w:eastAsia="Times New Roman" w:hAnsi="Tahoma" w:cs="Tahoma"/>
      <w:color w:val="00AEEF"/>
      <w:spacing w:val="15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64FE"/>
    <w:rPr>
      <w:rFonts w:ascii="Tahoma" w:eastAsia="Times New Roman" w:hAnsi="Tahoma" w:cs="Tahoma"/>
      <w:color w:val="00AEEF"/>
      <w:spacing w:val="15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7364FE"/>
    <w:rPr>
      <w:strike w:val="0"/>
      <w:dstrike w:val="0"/>
      <w:color w:val="787878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7364FE"/>
    <w:rPr>
      <w:b/>
      <w:bCs/>
    </w:rPr>
  </w:style>
  <w:style w:type="paragraph" w:customStyle="1" w:styleId="space">
    <w:name w:val="space"/>
    <w:basedOn w:val="Normal"/>
    <w:rsid w:val="007364FE"/>
    <w:pPr>
      <w:spacing w:before="100" w:beforeAutospacing="1" w:after="100" w:afterAutospacing="1" w:line="24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copy">
    <w:name w:val="maincopy"/>
    <w:basedOn w:val="Normal"/>
    <w:rsid w:val="007364FE"/>
    <w:pPr>
      <w:spacing w:after="0" w:line="255" w:lineRule="atLeast"/>
    </w:pPr>
    <w:rPr>
      <w:rFonts w:ascii="Tahoma" w:eastAsia="Times New Roman" w:hAnsi="Tahoma" w:cs="Tahoma"/>
      <w:color w:val="3B3A3C"/>
      <w:sz w:val="17"/>
      <w:szCs w:val="17"/>
    </w:rPr>
  </w:style>
  <w:style w:type="character" w:customStyle="1" w:styleId="highlight3">
    <w:name w:val="highlight3"/>
    <w:basedOn w:val="DefaultParagraphFont"/>
    <w:rsid w:val="007364FE"/>
    <w:rPr>
      <w:color w:val="3399CC"/>
    </w:rPr>
  </w:style>
  <w:style w:type="paragraph" w:styleId="NormalWeb">
    <w:name w:val="Normal (Web)"/>
    <w:basedOn w:val="Normal"/>
    <w:uiPriority w:val="99"/>
    <w:semiHidden/>
    <w:unhideWhenUsed/>
    <w:rsid w:val="00736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4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143"/>
  </w:style>
  <w:style w:type="paragraph" w:styleId="Footer">
    <w:name w:val="footer"/>
    <w:basedOn w:val="Normal"/>
    <w:link w:val="FooterChar"/>
    <w:uiPriority w:val="99"/>
    <w:unhideWhenUsed/>
    <w:rsid w:val="0077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143"/>
  </w:style>
  <w:style w:type="paragraph" w:customStyle="1" w:styleId="PRbody">
    <w:name w:val="PR body"/>
    <w:basedOn w:val="Normal"/>
    <w:link w:val="PRbodyChar"/>
    <w:qFormat/>
    <w:rsid w:val="0040379A"/>
    <w:pPr>
      <w:spacing w:after="240" w:line="480" w:lineRule="auto"/>
    </w:pPr>
    <w:rPr>
      <w:rFonts w:ascii="Times New Roman" w:eastAsia="Times New Roman" w:hAnsi="Times New Roman" w:cs="Times New Roman"/>
      <w:color w:val="3B3A3C"/>
      <w:sz w:val="20"/>
      <w:szCs w:val="20"/>
    </w:rPr>
  </w:style>
  <w:style w:type="paragraph" w:styleId="NoSpacing">
    <w:name w:val="No Spacing"/>
    <w:uiPriority w:val="1"/>
    <w:qFormat/>
    <w:rsid w:val="009911E6"/>
    <w:pPr>
      <w:spacing w:after="0" w:line="240" w:lineRule="auto"/>
    </w:pPr>
  </w:style>
  <w:style w:type="character" w:customStyle="1" w:styleId="PRbodyChar">
    <w:name w:val="PR body Char"/>
    <w:basedOn w:val="DefaultParagraphFont"/>
    <w:link w:val="PRbody"/>
    <w:rsid w:val="0040379A"/>
    <w:rPr>
      <w:rFonts w:ascii="Times New Roman" w:eastAsia="Times New Roman" w:hAnsi="Times New Roman" w:cs="Times New Roman"/>
      <w:color w:val="3B3A3C"/>
      <w:sz w:val="20"/>
      <w:szCs w:val="20"/>
    </w:rPr>
  </w:style>
  <w:style w:type="paragraph" w:customStyle="1" w:styleId="PR-Address">
    <w:name w:val="PR-Address"/>
    <w:basedOn w:val="Normal"/>
    <w:link w:val="PR-AddressChar"/>
    <w:qFormat/>
    <w:rsid w:val="00B42F30"/>
    <w:pPr>
      <w:spacing w:after="0" w:line="240" w:lineRule="auto"/>
      <w:jc w:val="right"/>
    </w:pPr>
    <w:rPr>
      <w:rFonts w:cs="Times New Roman"/>
      <w:noProof/>
      <w:sz w:val="16"/>
      <w:szCs w:val="16"/>
    </w:rPr>
  </w:style>
  <w:style w:type="paragraph" w:customStyle="1" w:styleId="PRFooter">
    <w:name w:val="PR Footer"/>
    <w:basedOn w:val="Normal"/>
    <w:link w:val="PRFooterChar"/>
    <w:qFormat/>
    <w:rsid w:val="00C40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R-AddressChar">
    <w:name w:val="PR-Address Char"/>
    <w:basedOn w:val="DefaultParagraphFont"/>
    <w:link w:val="PR-Address"/>
    <w:rsid w:val="00B42F30"/>
    <w:rPr>
      <w:rFonts w:cs="Times New Roman"/>
      <w:noProof/>
      <w:sz w:val="16"/>
      <w:szCs w:val="16"/>
    </w:rPr>
  </w:style>
  <w:style w:type="character" w:customStyle="1" w:styleId="PRFooterChar">
    <w:name w:val="PR Footer Char"/>
    <w:basedOn w:val="DefaultParagraphFont"/>
    <w:link w:val="PRFooter"/>
    <w:rsid w:val="00C4012F"/>
    <w:rPr>
      <w:rFonts w:ascii="Times New Roman" w:eastAsia="Times New Roman" w:hAnsi="Times New Roman" w:cs="Times New Roman"/>
      <w:sz w:val="16"/>
      <w:szCs w:val="16"/>
    </w:rPr>
  </w:style>
  <w:style w:type="paragraph" w:customStyle="1" w:styleId="PR-Head">
    <w:name w:val="PR - Head"/>
    <w:basedOn w:val="Normal"/>
    <w:link w:val="PR-HeadChar"/>
    <w:qFormat/>
    <w:rsid w:val="002441DE"/>
    <w:pPr>
      <w:spacing w:after="150" w:line="240" w:lineRule="auto"/>
      <w:jc w:val="center"/>
      <w:outlineLvl w:val="1"/>
    </w:pPr>
    <w:rPr>
      <w:rFonts w:ascii="Times New Roman" w:eastAsia="Times New Roman" w:hAnsi="Times New Roman" w:cs="Times New Roman"/>
      <w:spacing w:val="15"/>
      <w:sz w:val="24"/>
      <w:szCs w:val="24"/>
    </w:rPr>
  </w:style>
  <w:style w:type="character" w:customStyle="1" w:styleId="PR-HeadChar">
    <w:name w:val="PR - Head Char"/>
    <w:basedOn w:val="DefaultParagraphFont"/>
    <w:link w:val="PR-Head"/>
    <w:rsid w:val="002441DE"/>
    <w:rPr>
      <w:rFonts w:ascii="Times New Roman" w:eastAsia="Times New Roman" w:hAnsi="Times New Roman" w:cs="Times New Roman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893"/>
  </w:style>
  <w:style w:type="paragraph" w:styleId="Heading2">
    <w:name w:val="heading 2"/>
    <w:basedOn w:val="Normal"/>
    <w:link w:val="Heading2Char"/>
    <w:uiPriority w:val="9"/>
    <w:qFormat/>
    <w:rsid w:val="007364FE"/>
    <w:pPr>
      <w:spacing w:after="150" w:line="450" w:lineRule="atLeast"/>
      <w:outlineLvl w:val="1"/>
    </w:pPr>
    <w:rPr>
      <w:rFonts w:ascii="Tahoma" w:eastAsia="Times New Roman" w:hAnsi="Tahoma" w:cs="Tahoma"/>
      <w:color w:val="00AEEF"/>
      <w:spacing w:val="15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364FE"/>
    <w:rPr>
      <w:rFonts w:ascii="Tahoma" w:eastAsia="Times New Roman" w:hAnsi="Tahoma" w:cs="Tahoma"/>
      <w:color w:val="00AEEF"/>
      <w:spacing w:val="15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7364FE"/>
    <w:rPr>
      <w:strike w:val="0"/>
      <w:dstrike w:val="0"/>
      <w:color w:val="787878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7364FE"/>
    <w:rPr>
      <w:b/>
      <w:bCs/>
    </w:rPr>
  </w:style>
  <w:style w:type="paragraph" w:customStyle="1" w:styleId="space">
    <w:name w:val="space"/>
    <w:basedOn w:val="Normal"/>
    <w:rsid w:val="007364FE"/>
    <w:pPr>
      <w:spacing w:before="100" w:beforeAutospacing="1" w:after="100" w:afterAutospacing="1" w:line="24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copy">
    <w:name w:val="maincopy"/>
    <w:basedOn w:val="Normal"/>
    <w:rsid w:val="007364FE"/>
    <w:pPr>
      <w:spacing w:after="0" w:line="255" w:lineRule="atLeast"/>
    </w:pPr>
    <w:rPr>
      <w:rFonts w:ascii="Tahoma" w:eastAsia="Times New Roman" w:hAnsi="Tahoma" w:cs="Tahoma"/>
      <w:color w:val="3B3A3C"/>
      <w:sz w:val="17"/>
      <w:szCs w:val="17"/>
    </w:rPr>
  </w:style>
  <w:style w:type="character" w:customStyle="1" w:styleId="highlight3">
    <w:name w:val="highlight3"/>
    <w:basedOn w:val="DefaultParagraphFont"/>
    <w:rsid w:val="007364FE"/>
    <w:rPr>
      <w:color w:val="3399CC"/>
    </w:rPr>
  </w:style>
  <w:style w:type="paragraph" w:styleId="NormalWeb">
    <w:name w:val="Normal (Web)"/>
    <w:basedOn w:val="Normal"/>
    <w:uiPriority w:val="99"/>
    <w:semiHidden/>
    <w:unhideWhenUsed/>
    <w:rsid w:val="00736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4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143"/>
  </w:style>
  <w:style w:type="paragraph" w:styleId="Footer">
    <w:name w:val="footer"/>
    <w:basedOn w:val="Normal"/>
    <w:link w:val="FooterChar"/>
    <w:uiPriority w:val="99"/>
    <w:unhideWhenUsed/>
    <w:rsid w:val="007721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143"/>
  </w:style>
  <w:style w:type="paragraph" w:customStyle="1" w:styleId="PRbody">
    <w:name w:val="PR body"/>
    <w:basedOn w:val="Normal"/>
    <w:link w:val="PRbodyChar"/>
    <w:qFormat/>
    <w:rsid w:val="0040379A"/>
    <w:pPr>
      <w:spacing w:after="240" w:line="480" w:lineRule="auto"/>
    </w:pPr>
    <w:rPr>
      <w:rFonts w:ascii="Times New Roman" w:eastAsia="Times New Roman" w:hAnsi="Times New Roman" w:cs="Times New Roman"/>
      <w:color w:val="3B3A3C"/>
      <w:sz w:val="20"/>
      <w:szCs w:val="20"/>
    </w:rPr>
  </w:style>
  <w:style w:type="paragraph" w:styleId="NoSpacing">
    <w:name w:val="No Spacing"/>
    <w:uiPriority w:val="1"/>
    <w:qFormat/>
    <w:rsid w:val="009911E6"/>
    <w:pPr>
      <w:spacing w:after="0" w:line="240" w:lineRule="auto"/>
    </w:pPr>
  </w:style>
  <w:style w:type="character" w:customStyle="1" w:styleId="PRbodyChar">
    <w:name w:val="PR body Char"/>
    <w:basedOn w:val="DefaultParagraphFont"/>
    <w:link w:val="PRbody"/>
    <w:rsid w:val="0040379A"/>
    <w:rPr>
      <w:rFonts w:ascii="Times New Roman" w:eastAsia="Times New Roman" w:hAnsi="Times New Roman" w:cs="Times New Roman"/>
      <w:color w:val="3B3A3C"/>
      <w:sz w:val="20"/>
      <w:szCs w:val="20"/>
    </w:rPr>
  </w:style>
  <w:style w:type="paragraph" w:customStyle="1" w:styleId="PR-Address">
    <w:name w:val="PR-Address"/>
    <w:basedOn w:val="Normal"/>
    <w:link w:val="PR-AddressChar"/>
    <w:qFormat/>
    <w:rsid w:val="00B42F30"/>
    <w:pPr>
      <w:spacing w:after="0" w:line="240" w:lineRule="auto"/>
      <w:jc w:val="right"/>
    </w:pPr>
    <w:rPr>
      <w:rFonts w:cs="Times New Roman"/>
      <w:noProof/>
      <w:sz w:val="16"/>
      <w:szCs w:val="16"/>
    </w:rPr>
  </w:style>
  <w:style w:type="paragraph" w:customStyle="1" w:styleId="PRFooter">
    <w:name w:val="PR Footer"/>
    <w:basedOn w:val="Normal"/>
    <w:link w:val="PRFooterChar"/>
    <w:qFormat/>
    <w:rsid w:val="00C40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R-AddressChar">
    <w:name w:val="PR-Address Char"/>
    <w:basedOn w:val="DefaultParagraphFont"/>
    <w:link w:val="PR-Address"/>
    <w:rsid w:val="00B42F30"/>
    <w:rPr>
      <w:rFonts w:cs="Times New Roman"/>
      <w:noProof/>
      <w:sz w:val="16"/>
      <w:szCs w:val="16"/>
    </w:rPr>
  </w:style>
  <w:style w:type="character" w:customStyle="1" w:styleId="PRFooterChar">
    <w:name w:val="PR Footer Char"/>
    <w:basedOn w:val="DefaultParagraphFont"/>
    <w:link w:val="PRFooter"/>
    <w:rsid w:val="00C4012F"/>
    <w:rPr>
      <w:rFonts w:ascii="Times New Roman" w:eastAsia="Times New Roman" w:hAnsi="Times New Roman" w:cs="Times New Roman"/>
      <w:sz w:val="16"/>
      <w:szCs w:val="16"/>
    </w:rPr>
  </w:style>
  <w:style w:type="paragraph" w:customStyle="1" w:styleId="PR-Head">
    <w:name w:val="PR - Head"/>
    <w:basedOn w:val="Normal"/>
    <w:link w:val="PR-HeadChar"/>
    <w:qFormat/>
    <w:rsid w:val="002441DE"/>
    <w:pPr>
      <w:spacing w:after="150" w:line="240" w:lineRule="auto"/>
      <w:jc w:val="center"/>
      <w:outlineLvl w:val="1"/>
    </w:pPr>
    <w:rPr>
      <w:rFonts w:ascii="Times New Roman" w:eastAsia="Times New Roman" w:hAnsi="Times New Roman" w:cs="Times New Roman"/>
      <w:spacing w:val="15"/>
      <w:sz w:val="24"/>
      <w:szCs w:val="24"/>
    </w:rPr>
  </w:style>
  <w:style w:type="character" w:customStyle="1" w:styleId="PR-HeadChar">
    <w:name w:val="PR - Head Char"/>
    <w:basedOn w:val="DefaultParagraphFont"/>
    <w:link w:val="PR-Head"/>
    <w:rsid w:val="002441DE"/>
    <w:rPr>
      <w:rFonts w:ascii="Times New Roman" w:eastAsia="Times New Roman" w:hAnsi="Times New Roman" w:cs="Times New Roman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3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uchanan-Edwards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uchanan-edwards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Mork</dc:creator>
  <cp:lastModifiedBy>Admin</cp:lastModifiedBy>
  <cp:revision>3</cp:revision>
  <dcterms:created xsi:type="dcterms:W3CDTF">2011-09-27T15:27:00Z</dcterms:created>
  <dcterms:modified xsi:type="dcterms:W3CDTF">2011-09-27T15:28:00Z</dcterms:modified>
</cp:coreProperties>
</file>