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5A" w:rsidRPr="006472DE" w:rsidRDefault="00DD305A" w:rsidP="00DD305A">
      <w:pPr>
        <w:shd w:val="clear" w:color="auto" w:fill="FFFFFF"/>
        <w:spacing w:after="0" w:line="240" w:lineRule="auto"/>
        <w:outlineLvl w:val="2"/>
        <w:rPr>
          <w:rFonts w:ascii="Times New Roman" w:eastAsia="Times New Roman" w:hAnsi="Times New Roman"/>
          <w:b/>
          <w:bCs/>
          <w:color w:val="000000"/>
          <w:sz w:val="24"/>
          <w:szCs w:val="24"/>
        </w:rPr>
      </w:pPr>
      <w:r w:rsidRPr="006472DE">
        <w:rPr>
          <w:rFonts w:ascii="Times New Roman" w:eastAsia="Times New Roman" w:hAnsi="Times New Roman"/>
          <w:b/>
          <w:bCs/>
          <w:color w:val="000000"/>
          <w:sz w:val="24"/>
          <w:szCs w:val="24"/>
        </w:rPr>
        <w:t>For Immediate Release</w:t>
      </w:r>
    </w:p>
    <w:p w:rsidR="00DD305A" w:rsidRDefault="00DD305A" w:rsidP="00DD305A">
      <w:pPr>
        <w:shd w:val="clear" w:color="auto" w:fill="FFFFFF"/>
        <w:spacing w:after="0" w:line="240" w:lineRule="auto"/>
        <w:outlineLvl w:val="2"/>
        <w:rPr>
          <w:rFonts w:ascii="Times New Roman" w:eastAsia="Times New Roman" w:hAnsi="Times New Roman"/>
          <w:bCs/>
          <w:color w:val="000000"/>
          <w:sz w:val="24"/>
          <w:szCs w:val="24"/>
        </w:rPr>
      </w:pPr>
      <w:r w:rsidRPr="006472DE">
        <w:rPr>
          <w:rFonts w:ascii="Times New Roman" w:eastAsia="Times New Roman" w:hAnsi="Times New Roman"/>
          <w:bCs/>
          <w:color w:val="000000"/>
          <w:sz w:val="24"/>
          <w:szCs w:val="24"/>
        </w:rPr>
        <w:t xml:space="preserve">Contact: </w:t>
      </w:r>
      <w:r>
        <w:rPr>
          <w:rFonts w:ascii="Times New Roman" w:eastAsia="Times New Roman" w:hAnsi="Times New Roman"/>
          <w:bCs/>
          <w:color w:val="000000"/>
          <w:sz w:val="24"/>
          <w:szCs w:val="24"/>
        </w:rPr>
        <w:t>Nicole Thom</w:t>
      </w:r>
      <w:r>
        <w:rPr>
          <w:rFonts w:ascii="Times New Roman" w:eastAsia="Times New Roman" w:hAnsi="Times New Roman" w:cs="Times New Roman"/>
          <w:bCs/>
          <w:color w:val="000000"/>
          <w:sz w:val="24"/>
          <w:szCs w:val="24"/>
        </w:rPr>
        <w:t>e</w:t>
      </w:r>
    </w:p>
    <w:p w:rsidR="00DD305A" w:rsidRPr="006472DE" w:rsidRDefault="00DD305A" w:rsidP="00DD305A">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sidRPr="006729B3">
        <w:rPr>
          <w:rFonts w:ascii="Times New Roman" w:eastAsia="Times New Roman" w:hAnsi="Times New Roman"/>
          <w:bCs/>
          <w:color w:val="000000"/>
        </w:rPr>
        <w:t xml:space="preserve">: </w:t>
      </w:r>
      <w:r>
        <w:rPr>
          <w:rFonts w:ascii="Times New Roman" w:hAnsi="Times New Roman"/>
          <w:color w:val="000000"/>
        </w:rPr>
        <w:t xml:space="preserve">(714) </w:t>
      </w:r>
      <w:r w:rsidRPr="006729B3">
        <w:rPr>
          <w:rFonts w:ascii="Times New Roman" w:hAnsi="Times New Roman"/>
          <w:color w:val="000000"/>
        </w:rPr>
        <w:t>820-4200</w:t>
      </w:r>
    </w:p>
    <w:p w:rsidR="00DD305A" w:rsidRPr="006472DE" w:rsidRDefault="00DD305A" w:rsidP="00DD305A">
      <w:pP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DD305A" w:rsidRDefault="00145203" w:rsidP="00DD305A">
      <w:pPr>
        <w:shd w:val="clear" w:color="auto" w:fill="FFFFFF"/>
        <w:spacing w:after="0" w:line="240" w:lineRule="auto"/>
        <w:outlineLvl w:val="2"/>
        <w:rPr>
          <w:rFonts w:ascii="Times New Roman" w:hAnsi="Times New Roman"/>
          <w:color w:val="000000"/>
          <w:sz w:val="24"/>
          <w:szCs w:val="24"/>
        </w:rPr>
      </w:pPr>
      <w:hyperlink r:id="rId4" w:history="1">
        <w:r w:rsidR="00DD305A" w:rsidRPr="00EF0089">
          <w:rPr>
            <w:rStyle w:val="Hyperlink"/>
            <w:rFonts w:ascii="Times New Roman" w:hAnsi="Times New Roman"/>
            <w:sz w:val="24"/>
            <w:szCs w:val="24"/>
          </w:rPr>
          <w:t>p</w:t>
        </w:r>
        <w:r w:rsidR="00DD305A">
          <w:rPr>
            <w:rStyle w:val="Hyperlink"/>
            <w:rFonts w:ascii="Times New Roman" w:hAnsi="Times New Roman"/>
            <w:sz w:val="24"/>
            <w:szCs w:val="24"/>
          </w:rPr>
          <w:t>ress</w:t>
        </w:r>
        <w:r w:rsidR="00DD305A" w:rsidRPr="00EF0089">
          <w:rPr>
            <w:rStyle w:val="Hyperlink"/>
            <w:rFonts w:ascii="Times New Roman" w:hAnsi="Times New Roman"/>
            <w:sz w:val="24"/>
            <w:szCs w:val="24"/>
          </w:rPr>
          <w:t>@jasonhartman.com</w:t>
        </w:r>
      </w:hyperlink>
    </w:p>
    <w:p w:rsidR="00DD305A" w:rsidRDefault="00DD305A" w:rsidP="00DD305A">
      <w:pPr>
        <w:shd w:val="clear" w:color="auto" w:fill="FFFFFF"/>
        <w:spacing w:after="0" w:line="240" w:lineRule="auto"/>
        <w:outlineLvl w:val="2"/>
        <w:rPr>
          <w:rFonts w:ascii="Times New Roman" w:hAnsi="Times New Roman"/>
          <w:color w:val="000000"/>
          <w:sz w:val="24"/>
          <w:szCs w:val="24"/>
        </w:rPr>
      </w:pPr>
    </w:p>
    <w:p w:rsidR="002E04BA" w:rsidRDefault="0028264A" w:rsidP="00DD305A">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Harry Dent</w:t>
      </w:r>
      <w:r w:rsidR="00DD305A">
        <w:rPr>
          <w:rFonts w:ascii="Times New Roman" w:hAnsi="Times New Roman"/>
          <w:b/>
          <w:color w:val="000000"/>
          <w:kern w:val="36"/>
          <w:sz w:val="33"/>
          <w:szCs w:val="33"/>
        </w:rPr>
        <w:t xml:space="preserve"> Shares </w:t>
      </w:r>
      <w:r>
        <w:rPr>
          <w:rFonts w:ascii="Times New Roman" w:hAnsi="Times New Roman"/>
          <w:b/>
          <w:color w:val="000000"/>
          <w:kern w:val="36"/>
          <w:sz w:val="33"/>
          <w:szCs w:val="33"/>
        </w:rPr>
        <w:t>Housing Predictions and</w:t>
      </w:r>
      <w:r w:rsidR="00DD305A">
        <w:rPr>
          <w:rFonts w:ascii="Times New Roman" w:hAnsi="Times New Roman"/>
          <w:b/>
          <w:color w:val="000000"/>
          <w:kern w:val="36"/>
          <w:sz w:val="33"/>
          <w:szCs w:val="33"/>
        </w:rPr>
        <w:t xml:space="preserve"> </w:t>
      </w:r>
      <w:r>
        <w:rPr>
          <w:rFonts w:ascii="Times New Roman" w:hAnsi="Times New Roman"/>
          <w:b/>
          <w:color w:val="000000"/>
          <w:kern w:val="36"/>
          <w:sz w:val="33"/>
          <w:szCs w:val="33"/>
        </w:rPr>
        <w:t xml:space="preserve">Inflation </w:t>
      </w:r>
      <w:r w:rsidR="00DD305A">
        <w:rPr>
          <w:rFonts w:ascii="Times New Roman" w:hAnsi="Times New Roman"/>
          <w:b/>
          <w:color w:val="000000"/>
          <w:kern w:val="36"/>
          <w:sz w:val="33"/>
          <w:szCs w:val="33"/>
        </w:rPr>
        <w:t xml:space="preserve">on </w:t>
      </w:r>
    </w:p>
    <w:p w:rsidR="00DD305A" w:rsidRDefault="00DD305A" w:rsidP="00DD305A">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 xml:space="preserve">Jason Hartman’s </w:t>
      </w:r>
      <w:r w:rsidR="002E04BA">
        <w:rPr>
          <w:rFonts w:ascii="Times New Roman" w:hAnsi="Times New Roman"/>
          <w:b/>
          <w:color w:val="000000"/>
          <w:kern w:val="36"/>
          <w:sz w:val="33"/>
          <w:szCs w:val="33"/>
        </w:rPr>
        <w:t xml:space="preserve">The </w:t>
      </w:r>
      <w:r>
        <w:rPr>
          <w:rFonts w:ascii="Times New Roman" w:hAnsi="Times New Roman"/>
          <w:b/>
          <w:color w:val="000000"/>
          <w:kern w:val="36"/>
          <w:sz w:val="33"/>
          <w:szCs w:val="33"/>
        </w:rPr>
        <w:t xml:space="preserve">Creating Wealth Show </w:t>
      </w:r>
    </w:p>
    <w:p w:rsidR="00DD305A" w:rsidRDefault="00DD305A" w:rsidP="00DD305A">
      <w:pPr>
        <w:shd w:val="clear" w:color="auto" w:fill="FFFFFF"/>
        <w:spacing w:after="0" w:line="240" w:lineRule="auto"/>
        <w:jc w:val="center"/>
        <w:outlineLvl w:val="2"/>
        <w:rPr>
          <w:rFonts w:ascii="Times New Roman" w:hAnsi="Times New Roman"/>
          <w:b/>
          <w:color w:val="000000"/>
          <w:kern w:val="36"/>
          <w:sz w:val="33"/>
          <w:szCs w:val="33"/>
        </w:rPr>
      </w:pPr>
    </w:p>
    <w:p w:rsidR="002E04BA" w:rsidRDefault="00145203" w:rsidP="00DD305A">
      <w:pPr>
        <w:shd w:val="clear" w:color="auto" w:fill="FFFFFF"/>
        <w:spacing w:after="0" w:line="240" w:lineRule="auto"/>
        <w:jc w:val="center"/>
        <w:outlineLvl w:val="2"/>
        <w:rPr>
          <w:rFonts w:ascii="Times New Roman" w:hAnsi="Times New Roman" w:cs="Times New Roman"/>
          <w:i/>
        </w:rPr>
      </w:pPr>
      <w:hyperlink r:id="rId5" w:history="1">
        <w:r w:rsidR="00DD305A" w:rsidRPr="002556A6">
          <w:rPr>
            <w:rFonts w:ascii="Times New Roman" w:hAnsi="Times New Roman" w:cs="Times New Roman"/>
            <w:i/>
          </w:rPr>
          <w:t xml:space="preserve">Harry Dent </w:t>
        </w:r>
        <w:r w:rsidR="002556A6" w:rsidRPr="002556A6">
          <w:rPr>
            <w:rFonts w:ascii="Times New Roman" w:hAnsi="Times New Roman" w:cs="Times New Roman"/>
            <w:i/>
          </w:rPr>
          <w:t>s</w:t>
        </w:r>
      </w:hyperlink>
      <w:r w:rsidR="002556A6" w:rsidRPr="002556A6">
        <w:rPr>
          <w:rFonts w:ascii="Times New Roman" w:hAnsi="Times New Roman" w:cs="Times New Roman"/>
          <w:i/>
        </w:rPr>
        <w:t xml:space="preserve">peaks on demographic tendencies, baby boomer cycles, and the role our </w:t>
      </w:r>
    </w:p>
    <w:p w:rsidR="00DD305A" w:rsidRDefault="002556A6" w:rsidP="00DD305A">
      <w:pPr>
        <w:shd w:val="clear" w:color="auto" w:fill="FFFFFF"/>
        <w:spacing w:after="0" w:line="240" w:lineRule="auto"/>
        <w:jc w:val="center"/>
        <w:outlineLvl w:val="2"/>
        <w:rPr>
          <w:rFonts w:ascii="Times New Roman" w:hAnsi="Times New Roman" w:cs="Times New Roman"/>
          <w:i/>
        </w:rPr>
      </w:pPr>
      <w:r w:rsidRPr="002556A6">
        <w:rPr>
          <w:rFonts w:ascii="Times New Roman" w:hAnsi="Times New Roman" w:cs="Times New Roman"/>
          <w:i/>
        </w:rPr>
        <w:t>younger generation is playing on the existence of inflation</w:t>
      </w:r>
    </w:p>
    <w:p w:rsidR="002E04BA" w:rsidRDefault="002E04BA" w:rsidP="00DD305A">
      <w:pPr>
        <w:shd w:val="clear" w:color="auto" w:fill="FFFFFF"/>
        <w:spacing w:after="0" w:line="240" w:lineRule="auto"/>
        <w:jc w:val="center"/>
        <w:outlineLvl w:val="2"/>
        <w:rPr>
          <w:rFonts w:ascii="Times New Roman" w:hAnsi="Times New Roman" w:cs="Times New Roman"/>
          <w:i/>
        </w:rPr>
      </w:pPr>
    </w:p>
    <w:p w:rsidR="00DD305A" w:rsidRDefault="00DD305A" w:rsidP="00DD305A">
      <w:pPr>
        <w:shd w:val="clear" w:color="auto" w:fill="FFFFFF"/>
        <w:spacing w:after="0" w:line="240" w:lineRule="auto"/>
        <w:jc w:val="center"/>
        <w:outlineLvl w:val="2"/>
        <w:rPr>
          <w:rFonts w:ascii="Arial" w:eastAsia="Times New Roman" w:hAnsi="Arial" w:cs="Arial"/>
          <w:color w:val="202020"/>
          <w:sz w:val="18"/>
          <w:szCs w:val="18"/>
        </w:rPr>
      </w:pPr>
    </w:p>
    <w:p w:rsidR="00DA3222" w:rsidRDefault="00DD305A" w:rsidP="00DA3222">
      <w:pPr>
        <w:shd w:val="clear" w:color="auto" w:fill="FFFFFF"/>
        <w:spacing w:after="0" w:line="240" w:lineRule="auto"/>
        <w:outlineLvl w:val="2"/>
        <w:rPr>
          <w:rFonts w:ascii="Times New Roman" w:hAnsi="Times New Roman" w:cs="Times New Roman"/>
          <w:color w:val="202020"/>
          <w:sz w:val="24"/>
          <w:szCs w:val="24"/>
        </w:rPr>
      </w:pPr>
      <w:r w:rsidRPr="00DA3222">
        <w:rPr>
          <w:rFonts w:ascii="Times New Roman" w:eastAsia="Times New Roman" w:hAnsi="Times New Roman" w:cs="Times New Roman"/>
          <w:b/>
          <w:bCs/>
          <w:color w:val="000000" w:themeColor="text1"/>
          <w:sz w:val="24"/>
          <w:szCs w:val="24"/>
        </w:rPr>
        <w:t>Irvine</w:t>
      </w:r>
      <w:r w:rsidR="002E04BA">
        <w:rPr>
          <w:rFonts w:ascii="Times New Roman" w:eastAsia="Times New Roman" w:hAnsi="Times New Roman" w:cs="Times New Roman"/>
          <w:b/>
          <w:bCs/>
          <w:color w:val="000000" w:themeColor="text1"/>
          <w:sz w:val="24"/>
          <w:szCs w:val="24"/>
        </w:rPr>
        <w:t>,</w:t>
      </w:r>
      <w:r w:rsidRPr="00DA3222">
        <w:rPr>
          <w:rFonts w:ascii="Times New Roman" w:eastAsia="Times New Roman" w:hAnsi="Times New Roman" w:cs="Times New Roman"/>
          <w:b/>
          <w:bCs/>
          <w:color w:val="000000" w:themeColor="text1"/>
          <w:sz w:val="24"/>
          <w:szCs w:val="24"/>
        </w:rPr>
        <w:t xml:space="preserve"> CA – (</w:t>
      </w:r>
      <w:r w:rsidR="00075AA5">
        <w:rPr>
          <w:rFonts w:ascii="Times New Roman" w:eastAsia="Times New Roman" w:hAnsi="Times New Roman" w:cs="Times New Roman"/>
          <w:b/>
          <w:bCs/>
          <w:color w:val="000000" w:themeColor="text1"/>
          <w:sz w:val="24"/>
          <w:szCs w:val="24"/>
        </w:rPr>
        <w:t>9</w:t>
      </w:r>
      <w:r w:rsidRPr="00DA3222">
        <w:rPr>
          <w:rFonts w:ascii="Times New Roman" w:eastAsia="Times New Roman" w:hAnsi="Times New Roman" w:cs="Times New Roman"/>
          <w:b/>
          <w:bCs/>
          <w:color w:val="000000" w:themeColor="text1"/>
          <w:sz w:val="24"/>
          <w:szCs w:val="24"/>
        </w:rPr>
        <w:t>/</w:t>
      </w:r>
      <w:r w:rsidR="00C27DD6">
        <w:rPr>
          <w:rFonts w:ascii="Times New Roman" w:eastAsia="Times New Roman" w:hAnsi="Times New Roman" w:cs="Times New Roman"/>
          <w:b/>
          <w:bCs/>
          <w:color w:val="000000" w:themeColor="text1"/>
          <w:sz w:val="24"/>
          <w:szCs w:val="24"/>
        </w:rPr>
        <w:t>30/</w:t>
      </w:r>
      <w:r w:rsidRPr="00DA3222">
        <w:rPr>
          <w:rFonts w:ascii="Times New Roman" w:eastAsia="Times New Roman" w:hAnsi="Times New Roman" w:cs="Times New Roman"/>
          <w:b/>
          <w:bCs/>
          <w:color w:val="000000" w:themeColor="text1"/>
          <w:sz w:val="24"/>
          <w:szCs w:val="24"/>
        </w:rPr>
        <w:t>11)</w:t>
      </w:r>
      <w:r w:rsidRPr="00DA3222">
        <w:rPr>
          <w:rFonts w:ascii="Times New Roman" w:eastAsia="Times New Roman" w:hAnsi="Times New Roman" w:cs="Times New Roman"/>
          <w:color w:val="000000" w:themeColor="text1"/>
          <w:sz w:val="24"/>
          <w:szCs w:val="24"/>
        </w:rPr>
        <w:t xml:space="preserve"> – Jason Hartman, </w:t>
      </w:r>
      <w:r w:rsidR="002E04BA">
        <w:rPr>
          <w:rFonts w:ascii="Times New Roman" w:eastAsia="Times New Roman" w:hAnsi="Times New Roman" w:cs="Times New Roman"/>
          <w:color w:val="000000" w:themeColor="text1"/>
          <w:sz w:val="24"/>
          <w:szCs w:val="24"/>
        </w:rPr>
        <w:t xml:space="preserve">host of </w:t>
      </w:r>
      <w:r w:rsidR="002E04BA" w:rsidRPr="00100AA9">
        <w:rPr>
          <w:rFonts w:ascii="Times New Roman" w:eastAsia="Times New Roman" w:hAnsi="Times New Roman" w:cs="Times New Roman"/>
          <w:b/>
          <w:i/>
          <w:color w:val="202020"/>
          <w:sz w:val="24"/>
          <w:szCs w:val="24"/>
        </w:rPr>
        <w:t>The</w:t>
      </w:r>
      <w:r w:rsidR="002E04BA" w:rsidRPr="00100AA9">
        <w:rPr>
          <w:rFonts w:ascii="Times New Roman" w:eastAsia="Times New Roman" w:hAnsi="Times New Roman" w:cs="Times New Roman"/>
          <w:i/>
          <w:color w:val="202020"/>
          <w:sz w:val="24"/>
          <w:szCs w:val="24"/>
        </w:rPr>
        <w:t> </w:t>
      </w:r>
      <w:r w:rsidR="002E04BA" w:rsidRPr="00100AA9">
        <w:rPr>
          <w:rFonts w:ascii="Times New Roman" w:eastAsia="Times New Roman" w:hAnsi="Times New Roman" w:cs="Times New Roman"/>
          <w:b/>
          <w:i/>
          <w:iCs/>
          <w:color w:val="202020"/>
          <w:sz w:val="24"/>
          <w:szCs w:val="24"/>
        </w:rPr>
        <w:t>Creating Wealth Show</w:t>
      </w:r>
      <w:r w:rsidR="002E04BA">
        <w:rPr>
          <w:rFonts w:ascii="Times New Roman" w:eastAsia="Times New Roman" w:hAnsi="Times New Roman" w:cs="Times New Roman"/>
          <w:color w:val="000000" w:themeColor="text1"/>
          <w:sz w:val="24"/>
          <w:szCs w:val="24"/>
        </w:rPr>
        <w:t xml:space="preserve">, </w:t>
      </w:r>
      <w:r w:rsidR="00DA3222">
        <w:rPr>
          <w:rFonts w:ascii="Times New Roman" w:eastAsia="Times New Roman" w:hAnsi="Times New Roman" w:cs="Times New Roman"/>
          <w:color w:val="000000" w:themeColor="text1"/>
          <w:sz w:val="24"/>
          <w:szCs w:val="24"/>
        </w:rPr>
        <w:t>feature</w:t>
      </w:r>
      <w:r w:rsidR="002E04BA">
        <w:rPr>
          <w:rFonts w:ascii="Times New Roman" w:eastAsia="Times New Roman" w:hAnsi="Times New Roman" w:cs="Times New Roman"/>
          <w:color w:val="000000" w:themeColor="text1"/>
          <w:sz w:val="24"/>
          <w:szCs w:val="24"/>
        </w:rPr>
        <w:t>s</w:t>
      </w:r>
      <w:r w:rsidR="00DA3222" w:rsidRPr="00DA3222">
        <w:rPr>
          <w:rFonts w:ascii="Times New Roman" w:eastAsia="Times New Roman" w:hAnsi="Times New Roman" w:cs="Times New Roman"/>
          <w:color w:val="000000" w:themeColor="text1"/>
          <w:sz w:val="24"/>
          <w:szCs w:val="24"/>
        </w:rPr>
        <w:t xml:space="preserve"> </w:t>
      </w:r>
      <w:r w:rsidR="00DA3222" w:rsidRPr="00DA3222">
        <w:rPr>
          <w:rFonts w:ascii="Times New Roman" w:hAnsi="Times New Roman" w:cs="Times New Roman"/>
          <w:color w:val="333333"/>
          <w:sz w:val="24"/>
          <w:szCs w:val="24"/>
        </w:rPr>
        <w:t>best-selling author and demographic economist, Harry Dent</w:t>
      </w:r>
      <w:r w:rsidR="00DA3222">
        <w:rPr>
          <w:rFonts w:ascii="Times New Roman" w:eastAsia="Times New Roman" w:hAnsi="Times New Roman" w:cs="Times New Roman"/>
          <w:sz w:val="24"/>
          <w:szCs w:val="24"/>
        </w:rPr>
        <w:t xml:space="preserve">, during </w:t>
      </w:r>
      <w:hyperlink r:id="rId6" w:history="1">
        <w:r w:rsidRPr="00F0028A">
          <w:rPr>
            <w:rStyle w:val="Hyperlink"/>
            <w:rFonts w:ascii="Times New Roman" w:eastAsia="Times New Roman" w:hAnsi="Times New Roman" w:cs="Times New Roman"/>
            <w:sz w:val="24"/>
            <w:szCs w:val="24"/>
          </w:rPr>
          <w:t>podcas</w:t>
        </w:r>
        <w:r w:rsidRPr="00F0028A">
          <w:rPr>
            <w:rStyle w:val="Hyperlink"/>
            <w:rFonts w:ascii="Times New Roman" w:eastAsia="Times New Roman" w:hAnsi="Times New Roman" w:cs="Times New Roman"/>
            <w:sz w:val="24"/>
            <w:szCs w:val="24"/>
          </w:rPr>
          <w:t>t</w:t>
        </w:r>
        <w:r w:rsidRPr="00F0028A">
          <w:rPr>
            <w:rStyle w:val="Hyperlink"/>
            <w:rFonts w:ascii="Times New Roman" w:eastAsia="Times New Roman" w:hAnsi="Times New Roman" w:cs="Times New Roman"/>
            <w:sz w:val="24"/>
            <w:szCs w:val="24"/>
          </w:rPr>
          <w:t xml:space="preserve"> episode 75</w:t>
        </w:r>
      </w:hyperlink>
      <w:r w:rsidR="002556A6">
        <w:rPr>
          <w:rFonts w:ascii="Times New Roman" w:hAnsi="Times New Roman" w:cs="Times New Roman"/>
          <w:color w:val="000000" w:themeColor="text1"/>
          <w:sz w:val="24"/>
          <w:szCs w:val="24"/>
        </w:rPr>
        <w:t xml:space="preserve"> of </w:t>
      </w:r>
      <w:r w:rsidR="002E04BA">
        <w:rPr>
          <w:rFonts w:ascii="Times New Roman" w:hAnsi="Times New Roman" w:cs="Times New Roman"/>
          <w:color w:val="000000" w:themeColor="text1"/>
          <w:sz w:val="24"/>
          <w:szCs w:val="24"/>
        </w:rPr>
        <w:t>his popular podcast</w:t>
      </w:r>
      <w:r w:rsidR="002556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DA3222" w:rsidRPr="00DA3222">
        <w:rPr>
          <w:rFonts w:ascii="Times New Roman" w:hAnsi="Times New Roman" w:cs="Times New Roman"/>
          <w:color w:val="202020"/>
          <w:sz w:val="24"/>
          <w:szCs w:val="24"/>
        </w:rPr>
        <w:t xml:space="preserve">Harry Dent, </w:t>
      </w:r>
      <w:r w:rsidR="00DA3222">
        <w:rPr>
          <w:rFonts w:ascii="Times New Roman" w:hAnsi="Times New Roman" w:cs="Times New Roman"/>
          <w:color w:val="202020"/>
          <w:sz w:val="24"/>
          <w:szCs w:val="24"/>
        </w:rPr>
        <w:t xml:space="preserve">author of </w:t>
      </w:r>
      <w:r w:rsidR="00DA3222" w:rsidRPr="002556A6">
        <w:rPr>
          <w:rFonts w:ascii="Times New Roman" w:hAnsi="Times New Roman" w:cs="Times New Roman"/>
          <w:i/>
          <w:color w:val="202020"/>
          <w:sz w:val="24"/>
          <w:szCs w:val="24"/>
        </w:rPr>
        <w:t>The Great Depressio</w:t>
      </w:r>
      <w:r w:rsidR="002556A6" w:rsidRPr="002556A6">
        <w:rPr>
          <w:rFonts w:ascii="Times New Roman" w:hAnsi="Times New Roman" w:cs="Times New Roman"/>
          <w:i/>
          <w:color w:val="202020"/>
          <w:sz w:val="24"/>
          <w:szCs w:val="24"/>
        </w:rPr>
        <w:t>n A</w:t>
      </w:r>
      <w:r w:rsidR="00DA3222" w:rsidRPr="002556A6">
        <w:rPr>
          <w:rFonts w:ascii="Times New Roman" w:hAnsi="Times New Roman" w:cs="Times New Roman"/>
          <w:i/>
          <w:color w:val="202020"/>
          <w:sz w:val="24"/>
          <w:szCs w:val="24"/>
        </w:rPr>
        <w:t>head</w:t>
      </w:r>
      <w:r w:rsidR="00DA3222">
        <w:rPr>
          <w:rFonts w:ascii="Times New Roman" w:hAnsi="Times New Roman" w:cs="Times New Roman"/>
          <w:color w:val="202020"/>
          <w:sz w:val="24"/>
          <w:szCs w:val="24"/>
        </w:rPr>
        <w:t xml:space="preserve">, </w:t>
      </w:r>
      <w:r w:rsidR="00DA3222" w:rsidRPr="00DA3222">
        <w:rPr>
          <w:rFonts w:ascii="Times New Roman" w:hAnsi="Times New Roman" w:cs="Times New Roman"/>
          <w:color w:val="202020"/>
          <w:sz w:val="24"/>
          <w:szCs w:val="24"/>
        </w:rPr>
        <w:t xml:space="preserve">explains the </w:t>
      </w:r>
      <w:r w:rsidR="00DA3222">
        <w:rPr>
          <w:rFonts w:ascii="Times New Roman" w:hAnsi="Times New Roman" w:cs="Times New Roman"/>
          <w:color w:val="202020"/>
          <w:sz w:val="24"/>
          <w:szCs w:val="24"/>
        </w:rPr>
        <w:t>‘</w:t>
      </w:r>
      <w:hyperlink r:id="rId7" w:history="1">
        <w:r w:rsidR="00DA3222" w:rsidRPr="00DA3222">
          <w:rPr>
            <w:rStyle w:val="Hyperlink"/>
            <w:rFonts w:ascii="Times New Roman" w:hAnsi="Times New Roman" w:cs="Times New Roman"/>
            <w:sz w:val="24"/>
            <w:szCs w:val="24"/>
          </w:rPr>
          <w:t>Dent M</w:t>
        </w:r>
        <w:r w:rsidR="00DA3222" w:rsidRPr="00DA3222">
          <w:rPr>
            <w:rStyle w:val="Hyperlink"/>
            <w:rFonts w:ascii="Times New Roman" w:hAnsi="Times New Roman" w:cs="Times New Roman"/>
            <w:sz w:val="24"/>
            <w:szCs w:val="24"/>
          </w:rPr>
          <w:t>e</w:t>
        </w:r>
        <w:r w:rsidR="00DA3222" w:rsidRPr="00DA3222">
          <w:rPr>
            <w:rStyle w:val="Hyperlink"/>
            <w:rFonts w:ascii="Times New Roman" w:hAnsi="Times New Roman" w:cs="Times New Roman"/>
            <w:sz w:val="24"/>
            <w:szCs w:val="24"/>
          </w:rPr>
          <w:t>thod</w:t>
        </w:r>
      </w:hyperlink>
      <w:r w:rsidR="00DA3222" w:rsidRPr="00DA3222">
        <w:rPr>
          <w:rFonts w:ascii="Times New Roman" w:hAnsi="Times New Roman" w:cs="Times New Roman"/>
          <w:color w:val="202020"/>
          <w:sz w:val="24"/>
          <w:szCs w:val="24"/>
        </w:rPr>
        <w:t>,</w:t>
      </w:r>
      <w:r w:rsidR="00DA3222">
        <w:rPr>
          <w:rFonts w:ascii="Times New Roman" w:hAnsi="Times New Roman" w:cs="Times New Roman"/>
          <w:color w:val="202020"/>
          <w:sz w:val="24"/>
          <w:szCs w:val="24"/>
        </w:rPr>
        <w:t>’</w:t>
      </w:r>
      <w:r w:rsidR="00DA3222" w:rsidRPr="00DA3222">
        <w:rPr>
          <w:rFonts w:ascii="Times New Roman" w:hAnsi="Times New Roman" w:cs="Times New Roman"/>
          <w:color w:val="202020"/>
          <w:sz w:val="24"/>
          <w:szCs w:val="24"/>
        </w:rPr>
        <w:t xml:space="preserve"> a long-term economic forecasting tool based on demographics. </w:t>
      </w:r>
      <w:r w:rsidR="002556A6">
        <w:rPr>
          <w:rFonts w:ascii="Times New Roman" w:hAnsi="Times New Roman" w:cs="Times New Roman"/>
          <w:color w:val="202020"/>
          <w:sz w:val="24"/>
          <w:szCs w:val="24"/>
        </w:rPr>
        <w:t xml:space="preserve"> </w:t>
      </w:r>
      <w:r w:rsidR="00DA3222" w:rsidRPr="00DA3222">
        <w:rPr>
          <w:rFonts w:ascii="Times New Roman" w:hAnsi="Times New Roman" w:cs="Times New Roman"/>
          <w:color w:val="202020"/>
          <w:sz w:val="24"/>
          <w:szCs w:val="24"/>
        </w:rPr>
        <w:t>Dent has made p</w:t>
      </w:r>
      <w:r w:rsidR="002556A6">
        <w:rPr>
          <w:rFonts w:ascii="Times New Roman" w:hAnsi="Times New Roman" w:cs="Times New Roman"/>
          <w:color w:val="202020"/>
          <w:sz w:val="24"/>
          <w:szCs w:val="24"/>
        </w:rPr>
        <w:t>redictions based on this method—</w:t>
      </w:r>
      <w:r w:rsidR="00DA3222" w:rsidRPr="00DA3222">
        <w:rPr>
          <w:rFonts w:ascii="Times New Roman" w:hAnsi="Times New Roman" w:cs="Times New Roman"/>
          <w:color w:val="202020"/>
          <w:sz w:val="24"/>
          <w:szCs w:val="24"/>
        </w:rPr>
        <w:t>most of which h</w:t>
      </w:r>
      <w:r w:rsidR="00DA3222">
        <w:rPr>
          <w:rFonts w:ascii="Times New Roman" w:hAnsi="Times New Roman" w:cs="Times New Roman"/>
          <w:color w:val="202020"/>
          <w:sz w:val="24"/>
          <w:szCs w:val="24"/>
        </w:rPr>
        <w:t>ave come true. The ‘</w:t>
      </w:r>
      <w:r w:rsidR="00DA3222" w:rsidRPr="00DA3222">
        <w:rPr>
          <w:rFonts w:ascii="Times New Roman" w:hAnsi="Times New Roman" w:cs="Times New Roman"/>
          <w:color w:val="202020"/>
          <w:sz w:val="24"/>
          <w:szCs w:val="24"/>
        </w:rPr>
        <w:t xml:space="preserve">Dent Method’ takes indicators most economists never even look at because most economists are only focused on the short term trends, which are very difficult to predict. </w:t>
      </w:r>
    </w:p>
    <w:p w:rsidR="00DA3222" w:rsidRDefault="00DA3222" w:rsidP="00DA3222">
      <w:pPr>
        <w:shd w:val="clear" w:color="auto" w:fill="FFFFFF"/>
        <w:spacing w:after="0" w:line="240" w:lineRule="auto"/>
        <w:outlineLvl w:val="2"/>
        <w:rPr>
          <w:rFonts w:ascii="Times New Roman" w:hAnsi="Times New Roman" w:cs="Times New Roman"/>
          <w:color w:val="202020"/>
          <w:sz w:val="24"/>
          <w:szCs w:val="24"/>
        </w:rPr>
      </w:pPr>
    </w:p>
    <w:p w:rsidR="00DA3222" w:rsidRDefault="00DA3222" w:rsidP="00DA3222">
      <w:pPr>
        <w:shd w:val="clear" w:color="auto" w:fill="FFFFFF"/>
        <w:spacing w:after="0" w:line="240" w:lineRule="auto"/>
        <w:outlineLvl w:val="2"/>
        <w:rPr>
          <w:rFonts w:ascii="Times New Roman" w:hAnsi="Times New Roman" w:cs="Times New Roman"/>
          <w:color w:val="202020"/>
          <w:sz w:val="24"/>
          <w:szCs w:val="24"/>
        </w:rPr>
      </w:pPr>
      <w:r w:rsidRPr="00DA3222">
        <w:rPr>
          <w:rFonts w:ascii="Times New Roman" w:hAnsi="Times New Roman" w:cs="Times New Roman"/>
          <w:color w:val="202020"/>
          <w:sz w:val="24"/>
          <w:szCs w:val="24"/>
        </w:rPr>
        <w:t>“Long term tren</w:t>
      </w:r>
      <w:r>
        <w:rPr>
          <w:rFonts w:ascii="Times New Roman" w:hAnsi="Times New Roman" w:cs="Times New Roman"/>
          <w:color w:val="202020"/>
          <w:sz w:val="24"/>
          <w:szCs w:val="24"/>
        </w:rPr>
        <w:t>ds are easy to see,” says Dent. “</w:t>
      </w:r>
      <w:r w:rsidR="002556A6">
        <w:rPr>
          <w:rFonts w:ascii="Times New Roman" w:hAnsi="Times New Roman" w:cs="Times New Roman"/>
          <w:color w:val="202020"/>
          <w:sz w:val="24"/>
          <w:szCs w:val="24"/>
        </w:rPr>
        <w:t>T</w:t>
      </w:r>
      <w:r w:rsidRPr="00DA3222">
        <w:rPr>
          <w:rFonts w:ascii="Times New Roman" w:hAnsi="Times New Roman" w:cs="Times New Roman"/>
          <w:color w:val="202020"/>
          <w:sz w:val="24"/>
          <w:szCs w:val="24"/>
        </w:rPr>
        <w:t>he baby boom was driving all of the new trends; this created a whole new way to analyze the cycles</w:t>
      </w:r>
      <w:r w:rsidR="002556A6">
        <w:rPr>
          <w:rFonts w:ascii="Times New Roman" w:hAnsi="Times New Roman" w:cs="Times New Roman"/>
          <w:color w:val="202020"/>
          <w:sz w:val="24"/>
          <w:szCs w:val="24"/>
        </w:rPr>
        <w:t>.”</w:t>
      </w:r>
    </w:p>
    <w:p w:rsidR="002556A6" w:rsidRDefault="002556A6" w:rsidP="00DA3222">
      <w:pPr>
        <w:shd w:val="clear" w:color="auto" w:fill="FFFFFF"/>
        <w:spacing w:after="0" w:line="240" w:lineRule="auto"/>
        <w:outlineLvl w:val="2"/>
        <w:rPr>
          <w:rFonts w:ascii="Times New Roman" w:hAnsi="Times New Roman" w:cs="Times New Roman"/>
          <w:color w:val="202020"/>
          <w:sz w:val="24"/>
          <w:szCs w:val="24"/>
        </w:rPr>
      </w:pPr>
    </w:p>
    <w:p w:rsidR="002556A6" w:rsidRPr="002556A6" w:rsidRDefault="00E85418" w:rsidP="00DA3222">
      <w:pPr>
        <w:shd w:val="clear" w:color="auto" w:fill="FFFFFF"/>
        <w:spacing w:after="0" w:line="240" w:lineRule="auto"/>
        <w:outlineLvl w:val="2"/>
        <w:rPr>
          <w:rFonts w:ascii="Times New Roman" w:hAnsi="Times New Roman" w:cs="Times New Roman"/>
          <w:color w:val="202020"/>
          <w:sz w:val="24"/>
          <w:szCs w:val="24"/>
        </w:rPr>
      </w:pPr>
      <w:r>
        <w:rPr>
          <w:rFonts w:ascii="Times New Roman" w:hAnsi="Times New Roman" w:cs="Times New Roman"/>
          <w:color w:val="202020"/>
          <w:sz w:val="24"/>
          <w:szCs w:val="24"/>
        </w:rPr>
        <w:t>With regard to</w:t>
      </w:r>
      <w:r w:rsidR="002556A6" w:rsidRPr="002556A6">
        <w:rPr>
          <w:rFonts w:ascii="Times New Roman" w:hAnsi="Times New Roman" w:cs="Times New Roman"/>
          <w:color w:val="202020"/>
          <w:sz w:val="24"/>
          <w:szCs w:val="24"/>
        </w:rPr>
        <w:t xml:space="preserve"> demographic tendencies, “P</w:t>
      </w:r>
      <w:r w:rsidR="002556A6">
        <w:rPr>
          <w:rFonts w:ascii="Times New Roman" w:hAnsi="Times New Roman" w:cs="Times New Roman"/>
          <w:color w:val="202020"/>
          <w:sz w:val="24"/>
          <w:szCs w:val="24"/>
        </w:rPr>
        <w:t>eak earning years are at age 46</w:t>
      </w:r>
      <w:r w:rsidR="002556A6" w:rsidRPr="002556A6">
        <w:rPr>
          <w:rFonts w:ascii="Times New Roman" w:hAnsi="Times New Roman" w:cs="Times New Roman"/>
          <w:color w:val="202020"/>
          <w:sz w:val="24"/>
          <w:szCs w:val="24"/>
        </w:rPr>
        <w:t xml:space="preserve"> and peak spend</w:t>
      </w:r>
      <w:r w:rsidR="007A726A">
        <w:rPr>
          <w:rFonts w:ascii="Times New Roman" w:hAnsi="Times New Roman" w:cs="Times New Roman"/>
          <w:color w:val="202020"/>
          <w:sz w:val="24"/>
          <w:szCs w:val="24"/>
        </w:rPr>
        <w:t>ing years are between 46 and 50,</w:t>
      </w:r>
      <w:r w:rsidR="002556A6" w:rsidRPr="002556A6">
        <w:rPr>
          <w:rFonts w:ascii="Times New Roman" w:hAnsi="Times New Roman" w:cs="Times New Roman"/>
          <w:color w:val="202020"/>
          <w:sz w:val="24"/>
          <w:szCs w:val="24"/>
        </w:rPr>
        <w:t xml:space="preserve">” </w:t>
      </w:r>
      <w:r w:rsidR="007A726A">
        <w:rPr>
          <w:rFonts w:ascii="Times New Roman" w:hAnsi="Times New Roman" w:cs="Times New Roman"/>
          <w:color w:val="202020"/>
          <w:sz w:val="24"/>
          <w:szCs w:val="24"/>
        </w:rPr>
        <w:t xml:space="preserve">said Dent. </w:t>
      </w:r>
      <w:r w:rsidR="002556A6" w:rsidRPr="002556A6">
        <w:rPr>
          <w:rFonts w:ascii="Times New Roman" w:hAnsi="Times New Roman" w:cs="Times New Roman"/>
          <w:color w:val="202020"/>
          <w:sz w:val="24"/>
          <w:szCs w:val="24"/>
        </w:rPr>
        <w:t xml:space="preserve">He explains that because their </w:t>
      </w:r>
      <w:r w:rsidR="002E04BA">
        <w:rPr>
          <w:rFonts w:ascii="Times New Roman" w:hAnsi="Times New Roman" w:cs="Times New Roman"/>
          <w:color w:val="202020"/>
          <w:sz w:val="24"/>
          <w:szCs w:val="24"/>
        </w:rPr>
        <w:t>children</w:t>
      </w:r>
      <w:r w:rsidR="002556A6" w:rsidRPr="002556A6">
        <w:rPr>
          <w:rFonts w:ascii="Times New Roman" w:hAnsi="Times New Roman" w:cs="Times New Roman"/>
          <w:color w:val="202020"/>
          <w:sz w:val="24"/>
          <w:szCs w:val="24"/>
        </w:rPr>
        <w:t xml:space="preserve"> tend to leave the “nest” at that point, spending goes dramatically down and they begin to save what they have left for retirement. </w:t>
      </w:r>
    </w:p>
    <w:p w:rsidR="002556A6" w:rsidRPr="002556A6" w:rsidRDefault="002556A6" w:rsidP="00DA3222">
      <w:pPr>
        <w:shd w:val="clear" w:color="auto" w:fill="FFFFFF"/>
        <w:spacing w:after="0" w:line="240" w:lineRule="auto"/>
        <w:outlineLvl w:val="2"/>
        <w:rPr>
          <w:rFonts w:ascii="Times New Roman" w:hAnsi="Times New Roman" w:cs="Times New Roman"/>
          <w:color w:val="202020"/>
          <w:sz w:val="24"/>
          <w:szCs w:val="24"/>
        </w:rPr>
      </w:pPr>
    </w:p>
    <w:p w:rsidR="002556A6" w:rsidRPr="002556A6" w:rsidRDefault="002556A6" w:rsidP="00DA3222">
      <w:pPr>
        <w:shd w:val="clear" w:color="auto" w:fill="FFFFFF"/>
        <w:spacing w:after="0" w:line="240" w:lineRule="auto"/>
        <w:outlineLvl w:val="2"/>
        <w:rPr>
          <w:rFonts w:ascii="Times New Roman" w:hAnsi="Times New Roman" w:cs="Times New Roman"/>
          <w:color w:val="202020"/>
          <w:sz w:val="24"/>
          <w:szCs w:val="24"/>
        </w:rPr>
      </w:pPr>
      <w:r w:rsidRPr="002556A6">
        <w:rPr>
          <w:rFonts w:ascii="Times New Roman" w:hAnsi="Times New Roman" w:cs="Times New Roman"/>
          <w:color w:val="202020"/>
          <w:sz w:val="24"/>
          <w:szCs w:val="24"/>
        </w:rPr>
        <w:t xml:space="preserve">During the </w:t>
      </w:r>
      <w:r w:rsidR="002E04BA">
        <w:rPr>
          <w:rFonts w:ascii="Times New Roman" w:hAnsi="Times New Roman" w:cs="Times New Roman"/>
          <w:color w:val="202020"/>
          <w:sz w:val="24"/>
          <w:szCs w:val="24"/>
        </w:rPr>
        <w:t>show</w:t>
      </w:r>
      <w:r w:rsidRPr="002556A6">
        <w:rPr>
          <w:rFonts w:ascii="Times New Roman" w:hAnsi="Times New Roman" w:cs="Times New Roman"/>
          <w:color w:val="202020"/>
          <w:sz w:val="24"/>
          <w:szCs w:val="24"/>
        </w:rPr>
        <w:t>, Dent speaks on inflation and the role the younger generation plays in causing it to exist. “Young people cost everyth</w:t>
      </w:r>
      <w:r w:rsidR="008B0D92">
        <w:rPr>
          <w:rFonts w:ascii="Times New Roman" w:hAnsi="Times New Roman" w:cs="Times New Roman"/>
          <w:color w:val="202020"/>
          <w:sz w:val="24"/>
          <w:szCs w:val="24"/>
        </w:rPr>
        <w:t>ing and produce almost nothing. H</w:t>
      </w:r>
      <w:r w:rsidRPr="002556A6">
        <w:rPr>
          <w:rFonts w:ascii="Times New Roman" w:hAnsi="Times New Roman" w:cs="Times New Roman"/>
          <w:color w:val="202020"/>
          <w:sz w:val="24"/>
          <w:szCs w:val="24"/>
        </w:rPr>
        <w:t>igh productivity actually reduces inflation,” states Dent. Contrary to this statement, Dent also explains that as the workforce</w:t>
      </w:r>
      <w:r w:rsidR="008B0D92">
        <w:rPr>
          <w:rFonts w:ascii="Times New Roman" w:hAnsi="Times New Roman" w:cs="Times New Roman"/>
          <w:color w:val="202020"/>
          <w:sz w:val="24"/>
          <w:szCs w:val="24"/>
        </w:rPr>
        <w:t xml:space="preserve"> contracts, it is deflationary, </w:t>
      </w:r>
      <w:r w:rsidRPr="002556A6">
        <w:rPr>
          <w:rFonts w:ascii="Times New Roman" w:hAnsi="Times New Roman" w:cs="Times New Roman"/>
          <w:color w:val="202020"/>
          <w:sz w:val="24"/>
          <w:szCs w:val="24"/>
        </w:rPr>
        <w:t>result</w:t>
      </w:r>
      <w:r w:rsidR="008B0D92">
        <w:rPr>
          <w:rFonts w:ascii="Times New Roman" w:hAnsi="Times New Roman" w:cs="Times New Roman"/>
          <w:color w:val="202020"/>
          <w:sz w:val="24"/>
          <w:szCs w:val="24"/>
        </w:rPr>
        <w:t>ing</w:t>
      </w:r>
      <w:r w:rsidRPr="002556A6">
        <w:rPr>
          <w:rFonts w:ascii="Times New Roman" w:hAnsi="Times New Roman" w:cs="Times New Roman"/>
          <w:color w:val="202020"/>
          <w:sz w:val="24"/>
          <w:szCs w:val="24"/>
        </w:rPr>
        <w:t xml:space="preserve"> in the overall fall in </w:t>
      </w:r>
      <w:r w:rsidR="008B0D92">
        <w:rPr>
          <w:rFonts w:ascii="Times New Roman" w:hAnsi="Times New Roman" w:cs="Times New Roman"/>
          <w:color w:val="202020"/>
          <w:sz w:val="24"/>
          <w:szCs w:val="24"/>
        </w:rPr>
        <w:t xml:space="preserve">housing </w:t>
      </w:r>
      <w:r w:rsidRPr="002556A6">
        <w:rPr>
          <w:rFonts w:ascii="Times New Roman" w:hAnsi="Times New Roman" w:cs="Times New Roman"/>
          <w:color w:val="202020"/>
          <w:sz w:val="24"/>
          <w:szCs w:val="24"/>
        </w:rPr>
        <w:t xml:space="preserve">prices. </w:t>
      </w:r>
    </w:p>
    <w:p w:rsidR="002556A6" w:rsidRPr="002556A6" w:rsidRDefault="002556A6" w:rsidP="00DA3222">
      <w:pPr>
        <w:shd w:val="clear" w:color="auto" w:fill="FFFFFF"/>
        <w:spacing w:after="0" w:line="240" w:lineRule="auto"/>
        <w:outlineLvl w:val="2"/>
        <w:rPr>
          <w:rFonts w:ascii="Times New Roman" w:hAnsi="Times New Roman" w:cs="Times New Roman"/>
          <w:color w:val="202020"/>
          <w:sz w:val="24"/>
          <w:szCs w:val="24"/>
        </w:rPr>
      </w:pPr>
    </w:p>
    <w:p w:rsidR="002556A6" w:rsidRPr="002556A6" w:rsidRDefault="002556A6" w:rsidP="00DA3222">
      <w:pPr>
        <w:shd w:val="clear" w:color="auto" w:fill="FFFFFF"/>
        <w:spacing w:after="0" w:line="240" w:lineRule="auto"/>
        <w:outlineLvl w:val="2"/>
        <w:rPr>
          <w:rFonts w:ascii="Times New Roman" w:hAnsi="Times New Roman" w:cs="Times New Roman"/>
          <w:color w:val="202020"/>
          <w:sz w:val="24"/>
          <w:szCs w:val="24"/>
        </w:rPr>
      </w:pPr>
      <w:r w:rsidRPr="002556A6">
        <w:rPr>
          <w:rFonts w:ascii="Times New Roman" w:hAnsi="Times New Roman" w:cs="Times New Roman"/>
          <w:color w:val="202020"/>
          <w:sz w:val="24"/>
          <w:szCs w:val="24"/>
        </w:rPr>
        <w:t xml:space="preserve">Dent </w:t>
      </w:r>
      <w:r w:rsidR="00F0028A">
        <w:rPr>
          <w:rFonts w:ascii="Times New Roman" w:hAnsi="Times New Roman" w:cs="Times New Roman"/>
          <w:color w:val="202020"/>
          <w:sz w:val="24"/>
          <w:szCs w:val="24"/>
        </w:rPr>
        <w:t>goes on to address</w:t>
      </w:r>
      <w:r w:rsidRPr="002556A6">
        <w:rPr>
          <w:rFonts w:ascii="Times New Roman" w:hAnsi="Times New Roman" w:cs="Times New Roman"/>
          <w:color w:val="202020"/>
          <w:sz w:val="24"/>
          <w:szCs w:val="24"/>
        </w:rPr>
        <w:t xml:space="preserve"> the current housing collapse at the </w:t>
      </w:r>
      <w:r w:rsidR="002E04BA">
        <w:rPr>
          <w:rFonts w:ascii="Times New Roman" w:hAnsi="Times New Roman" w:cs="Times New Roman"/>
          <w:color w:val="202020"/>
          <w:sz w:val="24"/>
          <w:szCs w:val="24"/>
        </w:rPr>
        <w:t>conclusion</w:t>
      </w:r>
      <w:r w:rsidRPr="002556A6">
        <w:rPr>
          <w:rFonts w:ascii="Times New Roman" w:hAnsi="Times New Roman" w:cs="Times New Roman"/>
          <w:color w:val="202020"/>
          <w:sz w:val="24"/>
          <w:szCs w:val="24"/>
        </w:rPr>
        <w:t xml:space="preserve"> of the interview. He believes </w:t>
      </w:r>
      <w:r w:rsidR="00F0028A">
        <w:rPr>
          <w:rFonts w:ascii="Times New Roman" w:hAnsi="Times New Roman" w:cs="Times New Roman"/>
          <w:color w:val="202020"/>
          <w:sz w:val="24"/>
          <w:szCs w:val="24"/>
        </w:rPr>
        <w:t>that</w:t>
      </w:r>
      <w:r w:rsidRPr="002556A6">
        <w:rPr>
          <w:rFonts w:ascii="Times New Roman" w:hAnsi="Times New Roman" w:cs="Times New Roman"/>
          <w:color w:val="202020"/>
          <w:sz w:val="24"/>
          <w:szCs w:val="24"/>
        </w:rPr>
        <w:t xml:space="preserve"> housing, when adjusted for inflation, has actually been very flat; </w:t>
      </w:r>
      <w:r w:rsidR="00F0028A">
        <w:rPr>
          <w:rFonts w:ascii="Times New Roman" w:hAnsi="Times New Roman" w:cs="Times New Roman"/>
          <w:color w:val="202020"/>
          <w:sz w:val="24"/>
          <w:szCs w:val="24"/>
        </w:rPr>
        <w:t>however,</w:t>
      </w:r>
      <w:r w:rsidRPr="002556A6">
        <w:rPr>
          <w:rFonts w:ascii="Times New Roman" w:hAnsi="Times New Roman" w:cs="Times New Roman"/>
          <w:color w:val="202020"/>
          <w:sz w:val="24"/>
          <w:szCs w:val="24"/>
        </w:rPr>
        <w:t xml:space="preserve"> during the bubble, housing appreciation doubled. Dent states that he understood the nature of this housing bubble and predicted it would eventually pop. “Where was your house priced in year 2000</w:t>
      </w:r>
      <w:r w:rsidR="00F0028A" w:rsidRPr="002556A6">
        <w:rPr>
          <w:rFonts w:ascii="Times New Roman" w:hAnsi="Times New Roman" w:cs="Times New Roman"/>
          <w:color w:val="202020"/>
          <w:sz w:val="24"/>
          <w:szCs w:val="24"/>
        </w:rPr>
        <w:t>?</w:t>
      </w:r>
      <w:r w:rsidR="00F0028A">
        <w:rPr>
          <w:rFonts w:ascii="Times New Roman" w:hAnsi="Times New Roman" w:cs="Times New Roman"/>
          <w:color w:val="202020"/>
          <w:sz w:val="24"/>
          <w:szCs w:val="24"/>
        </w:rPr>
        <w:t>”</w:t>
      </w:r>
      <w:r w:rsidRPr="002556A6">
        <w:rPr>
          <w:rFonts w:ascii="Times New Roman" w:hAnsi="Times New Roman" w:cs="Times New Roman"/>
          <w:color w:val="202020"/>
          <w:sz w:val="24"/>
          <w:szCs w:val="24"/>
        </w:rPr>
        <w:t xml:space="preserve"> </w:t>
      </w:r>
      <w:r w:rsidR="00F0028A">
        <w:rPr>
          <w:rFonts w:ascii="Times New Roman" w:hAnsi="Times New Roman" w:cs="Times New Roman"/>
          <w:color w:val="202020"/>
          <w:sz w:val="24"/>
          <w:szCs w:val="24"/>
        </w:rPr>
        <w:t xml:space="preserve">asks </w:t>
      </w:r>
      <w:r w:rsidRPr="002556A6">
        <w:rPr>
          <w:rFonts w:ascii="Times New Roman" w:hAnsi="Times New Roman" w:cs="Times New Roman"/>
          <w:color w:val="202020"/>
          <w:sz w:val="24"/>
          <w:szCs w:val="24"/>
        </w:rPr>
        <w:t>Dent</w:t>
      </w:r>
      <w:r w:rsidR="00F0028A">
        <w:rPr>
          <w:rFonts w:ascii="Times New Roman" w:hAnsi="Times New Roman" w:cs="Times New Roman"/>
          <w:color w:val="202020"/>
          <w:sz w:val="24"/>
          <w:szCs w:val="24"/>
        </w:rPr>
        <w:t>.</w:t>
      </w:r>
      <w:r w:rsidRPr="002556A6">
        <w:rPr>
          <w:rFonts w:ascii="Times New Roman" w:hAnsi="Times New Roman" w:cs="Times New Roman"/>
          <w:color w:val="202020"/>
          <w:sz w:val="24"/>
          <w:szCs w:val="24"/>
        </w:rPr>
        <w:t xml:space="preserve"> “</w:t>
      </w:r>
      <w:r w:rsidR="00F0028A" w:rsidRPr="002556A6">
        <w:rPr>
          <w:rFonts w:ascii="Times New Roman" w:hAnsi="Times New Roman" w:cs="Times New Roman"/>
          <w:color w:val="202020"/>
          <w:sz w:val="24"/>
          <w:szCs w:val="24"/>
        </w:rPr>
        <w:t>That</w:t>
      </w:r>
      <w:r w:rsidRPr="002556A6">
        <w:rPr>
          <w:rFonts w:ascii="Times New Roman" w:hAnsi="Times New Roman" w:cs="Times New Roman"/>
          <w:color w:val="202020"/>
          <w:sz w:val="24"/>
          <w:szCs w:val="24"/>
        </w:rPr>
        <w:t xml:space="preserve"> is where housing prices will most likely fall to during </w:t>
      </w:r>
      <w:r w:rsidR="00F0028A">
        <w:rPr>
          <w:rFonts w:ascii="Times New Roman" w:hAnsi="Times New Roman" w:cs="Times New Roman"/>
          <w:color w:val="202020"/>
          <w:sz w:val="24"/>
          <w:szCs w:val="24"/>
        </w:rPr>
        <w:t>this</w:t>
      </w:r>
      <w:r w:rsidRPr="002556A6">
        <w:rPr>
          <w:rFonts w:ascii="Times New Roman" w:hAnsi="Times New Roman" w:cs="Times New Roman"/>
          <w:color w:val="202020"/>
          <w:sz w:val="24"/>
          <w:szCs w:val="24"/>
        </w:rPr>
        <w:t xml:space="preserve"> correction.”</w:t>
      </w:r>
    </w:p>
    <w:p w:rsidR="002556A6" w:rsidRPr="002556A6" w:rsidRDefault="002556A6" w:rsidP="00DA3222">
      <w:pPr>
        <w:shd w:val="clear" w:color="auto" w:fill="FFFFFF"/>
        <w:spacing w:after="0" w:line="240" w:lineRule="auto"/>
        <w:outlineLvl w:val="2"/>
        <w:rPr>
          <w:rFonts w:ascii="Times New Roman" w:hAnsi="Times New Roman" w:cs="Times New Roman"/>
          <w:color w:val="202020"/>
          <w:sz w:val="24"/>
          <w:szCs w:val="24"/>
        </w:rPr>
      </w:pPr>
    </w:p>
    <w:p w:rsidR="00DA3222" w:rsidRPr="002556A6" w:rsidRDefault="002556A6" w:rsidP="00DA3222">
      <w:pPr>
        <w:shd w:val="clear" w:color="auto" w:fill="FFFFFF"/>
        <w:spacing w:after="0" w:line="240" w:lineRule="auto"/>
        <w:outlineLvl w:val="2"/>
        <w:rPr>
          <w:rFonts w:ascii="Times New Roman" w:hAnsi="Times New Roman" w:cs="Times New Roman"/>
          <w:color w:val="000000"/>
          <w:kern w:val="36"/>
          <w:sz w:val="24"/>
          <w:szCs w:val="24"/>
        </w:rPr>
      </w:pPr>
      <w:r w:rsidRPr="002556A6">
        <w:rPr>
          <w:rFonts w:ascii="Times New Roman" w:hAnsi="Times New Roman" w:cs="Times New Roman"/>
          <w:color w:val="202020"/>
          <w:sz w:val="24"/>
          <w:szCs w:val="24"/>
        </w:rPr>
        <w:t xml:space="preserve">Harry Dent, expert economist and author, has published many books on this subject.  His </w:t>
      </w:r>
      <w:r w:rsidR="007F3EB2">
        <w:rPr>
          <w:rFonts w:ascii="Times New Roman" w:hAnsi="Times New Roman" w:cs="Times New Roman"/>
          <w:color w:val="202020"/>
          <w:sz w:val="24"/>
          <w:szCs w:val="24"/>
        </w:rPr>
        <w:t>latest</w:t>
      </w:r>
      <w:r w:rsidRPr="002556A6">
        <w:rPr>
          <w:rFonts w:ascii="Times New Roman" w:hAnsi="Times New Roman" w:cs="Times New Roman"/>
          <w:color w:val="202020"/>
          <w:sz w:val="24"/>
          <w:szCs w:val="24"/>
        </w:rPr>
        <w:t xml:space="preserve"> book, </w:t>
      </w:r>
      <w:hyperlink r:id="rId8" w:history="1">
        <w:r w:rsidR="00DA3222" w:rsidRPr="002556A6">
          <w:rPr>
            <w:rStyle w:val="Hyperlink"/>
            <w:rFonts w:ascii="Times New Roman" w:hAnsi="Times New Roman" w:cs="Times New Roman"/>
            <w:sz w:val="24"/>
            <w:szCs w:val="24"/>
          </w:rPr>
          <w:t xml:space="preserve">The Great Crash Ahead: </w:t>
        </w:r>
        <w:r w:rsidR="00DA3222" w:rsidRPr="002556A6">
          <w:rPr>
            <w:rStyle w:val="Hyperlink"/>
            <w:rFonts w:ascii="Times New Roman" w:hAnsi="Times New Roman" w:cs="Times New Roman"/>
            <w:bCs/>
            <w:sz w:val="24"/>
            <w:szCs w:val="24"/>
          </w:rPr>
          <w:t>Strategies for a World Tu</w:t>
        </w:r>
        <w:r w:rsidR="00DA3222" w:rsidRPr="002556A6">
          <w:rPr>
            <w:rStyle w:val="Hyperlink"/>
            <w:rFonts w:ascii="Times New Roman" w:hAnsi="Times New Roman" w:cs="Times New Roman"/>
            <w:bCs/>
            <w:sz w:val="24"/>
            <w:szCs w:val="24"/>
          </w:rPr>
          <w:t>r</w:t>
        </w:r>
        <w:r w:rsidR="00DA3222" w:rsidRPr="002556A6">
          <w:rPr>
            <w:rStyle w:val="Hyperlink"/>
            <w:rFonts w:ascii="Times New Roman" w:hAnsi="Times New Roman" w:cs="Times New Roman"/>
            <w:bCs/>
            <w:sz w:val="24"/>
            <w:szCs w:val="24"/>
          </w:rPr>
          <w:t>ned Upside Down</w:t>
        </w:r>
      </w:hyperlink>
      <w:r w:rsidR="00DA3222" w:rsidRPr="002556A6">
        <w:rPr>
          <w:rFonts w:ascii="Times New Roman" w:hAnsi="Times New Roman" w:cs="Times New Roman"/>
          <w:bCs/>
          <w:color w:val="000000"/>
          <w:sz w:val="24"/>
          <w:szCs w:val="24"/>
        </w:rPr>
        <w:t xml:space="preserve"> </w:t>
      </w:r>
      <w:r w:rsidR="007F3EB2">
        <w:rPr>
          <w:rFonts w:ascii="Times New Roman" w:hAnsi="Times New Roman" w:cs="Times New Roman"/>
          <w:bCs/>
          <w:color w:val="000000"/>
          <w:sz w:val="24"/>
          <w:szCs w:val="24"/>
        </w:rPr>
        <w:t>was</w:t>
      </w:r>
      <w:r w:rsidR="00DA3222" w:rsidRPr="002556A6">
        <w:rPr>
          <w:rFonts w:ascii="Times New Roman" w:hAnsi="Times New Roman" w:cs="Times New Roman"/>
          <w:bCs/>
          <w:color w:val="000000"/>
          <w:sz w:val="24"/>
          <w:szCs w:val="24"/>
        </w:rPr>
        <w:t xml:space="preserve"> release</w:t>
      </w:r>
      <w:r w:rsidR="007F3EB2">
        <w:rPr>
          <w:rFonts w:ascii="Times New Roman" w:hAnsi="Times New Roman" w:cs="Times New Roman"/>
          <w:bCs/>
          <w:color w:val="000000"/>
          <w:sz w:val="24"/>
          <w:szCs w:val="24"/>
        </w:rPr>
        <w:t>d</w:t>
      </w:r>
      <w:r w:rsidR="00DA3222" w:rsidRPr="002556A6">
        <w:rPr>
          <w:rFonts w:ascii="Times New Roman" w:hAnsi="Times New Roman" w:cs="Times New Roman"/>
          <w:bCs/>
          <w:color w:val="000000"/>
          <w:sz w:val="24"/>
          <w:szCs w:val="24"/>
        </w:rPr>
        <w:t xml:space="preserve"> on September 20, 2011.</w:t>
      </w:r>
    </w:p>
    <w:p w:rsidR="00F0028A" w:rsidRDefault="00F0028A" w:rsidP="00DD305A">
      <w:pPr>
        <w:shd w:val="clear" w:color="auto" w:fill="FFFFFF"/>
        <w:spacing w:after="0" w:line="240" w:lineRule="auto"/>
        <w:outlineLvl w:val="2"/>
        <w:rPr>
          <w:rFonts w:ascii="Times New Roman" w:hAnsi="Times New Roman" w:cs="Times New Roman"/>
          <w:sz w:val="24"/>
          <w:szCs w:val="24"/>
        </w:rPr>
      </w:pPr>
    </w:p>
    <w:p w:rsidR="00DD305A" w:rsidRDefault="00DD305A" w:rsidP="00DD305A">
      <w:pPr>
        <w:shd w:val="clear" w:color="auto" w:fill="FFFFFF"/>
        <w:spacing w:after="0" w:line="240" w:lineRule="auto"/>
        <w:outlineLvl w:val="2"/>
        <w:rPr>
          <w:rFonts w:ascii="Times New Roman" w:hAnsi="Times New Roman" w:cs="Times New Roman"/>
          <w:sz w:val="24"/>
          <w:szCs w:val="24"/>
        </w:rPr>
      </w:pPr>
      <w:r w:rsidRPr="007A2FFB">
        <w:rPr>
          <w:rFonts w:ascii="Times New Roman" w:hAnsi="Times New Roman" w:cs="Times New Roman"/>
          <w:sz w:val="24"/>
          <w:szCs w:val="24"/>
        </w:rPr>
        <w:t>Jason Hartman’s </w:t>
      </w:r>
      <w:r w:rsidRPr="00FA58D3">
        <w:rPr>
          <w:rFonts w:ascii="Times New Roman" w:hAnsi="Times New Roman" w:cs="Times New Roman"/>
          <w:b/>
          <w:i/>
          <w:sz w:val="24"/>
          <w:szCs w:val="24"/>
        </w:rPr>
        <w:t>Creating Wealth Show</w:t>
      </w:r>
      <w:r w:rsidRPr="007A2FFB">
        <w:rPr>
          <w:rFonts w:ascii="Times New Roman" w:hAnsi="Times New Roman" w:cs="Times New Roman"/>
          <w:sz w:val="24"/>
          <w:szCs w:val="24"/>
        </w:rPr>
        <w:t xml:space="preserve"> has featured many recognizable names in recent years including </w:t>
      </w:r>
      <w:r w:rsidR="00DA3222">
        <w:rPr>
          <w:rFonts w:ascii="Times New Roman" w:hAnsi="Times New Roman" w:cs="Times New Roman"/>
          <w:sz w:val="24"/>
          <w:szCs w:val="24"/>
        </w:rPr>
        <w:t>Robert Kiyosaki</w:t>
      </w:r>
      <w:r w:rsidRPr="007A2FFB">
        <w:rPr>
          <w:rFonts w:ascii="Times New Roman" w:hAnsi="Times New Roman" w:cs="Times New Roman"/>
          <w:sz w:val="24"/>
          <w:szCs w:val="24"/>
        </w:rPr>
        <w:t xml:space="preserve"> (</w:t>
      </w:r>
      <w:r w:rsidR="00DA3222">
        <w:rPr>
          <w:rFonts w:ascii="Times New Roman" w:hAnsi="Times New Roman" w:cs="Times New Roman"/>
          <w:i/>
          <w:sz w:val="24"/>
          <w:szCs w:val="24"/>
        </w:rPr>
        <w:t>Rich Dad, Poor Dad</w:t>
      </w:r>
      <w:r w:rsidRPr="007A2FFB">
        <w:rPr>
          <w:rFonts w:ascii="Times New Roman" w:hAnsi="Times New Roman" w:cs="Times New Roman"/>
          <w:sz w:val="24"/>
          <w:szCs w:val="24"/>
        </w:rPr>
        <w:t>), Michael Gerber (</w:t>
      </w:r>
      <w:r w:rsidRPr="007A2FFB">
        <w:rPr>
          <w:rFonts w:ascii="Times New Roman" w:hAnsi="Times New Roman" w:cs="Times New Roman"/>
          <w:i/>
          <w:iCs/>
          <w:sz w:val="24"/>
          <w:szCs w:val="24"/>
        </w:rPr>
        <w:t>The E-Myth Revisited)</w:t>
      </w:r>
      <w:r w:rsidRPr="007A2FFB">
        <w:rPr>
          <w:rFonts w:ascii="Times New Roman" w:hAnsi="Times New Roman" w:cs="Times New Roman"/>
          <w:sz w:val="24"/>
          <w:szCs w:val="24"/>
        </w:rPr>
        <w:t xml:space="preserve">, </w:t>
      </w:r>
      <w:r>
        <w:rPr>
          <w:rFonts w:ascii="Times New Roman" w:hAnsi="Times New Roman" w:cs="Times New Roman"/>
          <w:sz w:val="24"/>
          <w:szCs w:val="24"/>
        </w:rPr>
        <w:lastRenderedPageBreak/>
        <w:t>Thomas Sowell</w:t>
      </w:r>
      <w:r w:rsidRPr="007A2FFB">
        <w:rPr>
          <w:rFonts w:ascii="Times New Roman" w:hAnsi="Times New Roman" w:cs="Times New Roman"/>
          <w:sz w:val="24"/>
          <w:szCs w:val="24"/>
        </w:rPr>
        <w:t xml:space="preserve"> (</w:t>
      </w:r>
      <w:r w:rsidRPr="00FA58D3">
        <w:rPr>
          <w:rFonts w:ascii="Times New Roman" w:hAnsi="Times New Roman" w:cs="Times New Roman"/>
          <w:i/>
          <w:color w:val="000000" w:themeColor="text1"/>
          <w:sz w:val="24"/>
          <w:szCs w:val="24"/>
        </w:rPr>
        <w:t>The Housing Boom and Bust</w:t>
      </w:r>
      <w:r w:rsidRPr="007A2FFB">
        <w:rPr>
          <w:rFonts w:ascii="Times New Roman" w:hAnsi="Times New Roman" w:cs="Times New Roman"/>
          <w:sz w:val="24"/>
          <w:szCs w:val="24"/>
        </w:rPr>
        <w:t>), Thomas Woods (</w:t>
      </w:r>
      <w:r w:rsidRPr="006B7FAB">
        <w:rPr>
          <w:rFonts w:ascii="Times New Roman" w:hAnsi="Times New Roman" w:cs="Times New Roman"/>
          <w:i/>
          <w:sz w:val="24"/>
          <w:szCs w:val="24"/>
        </w:rPr>
        <w:t>Meltdown</w:t>
      </w:r>
      <w:r w:rsidRPr="007A2FFB">
        <w:rPr>
          <w:rFonts w:ascii="Times New Roman" w:hAnsi="Times New Roman" w:cs="Times New Roman"/>
          <w:sz w:val="24"/>
          <w:szCs w:val="24"/>
        </w:rPr>
        <w:t xml:space="preserve">), </w:t>
      </w:r>
      <w:r w:rsidR="002E04BA" w:rsidRPr="007A2FFB">
        <w:rPr>
          <w:rFonts w:ascii="Times New Roman" w:hAnsi="Times New Roman" w:cs="Times New Roman"/>
          <w:sz w:val="24"/>
          <w:szCs w:val="24"/>
        </w:rPr>
        <w:t xml:space="preserve">Pat Buchanan (presidential candidate), </w:t>
      </w:r>
      <w:r w:rsidRPr="007A2FFB">
        <w:rPr>
          <w:rFonts w:ascii="Times New Roman" w:hAnsi="Times New Roman" w:cs="Times New Roman"/>
          <w:sz w:val="24"/>
          <w:szCs w:val="24"/>
        </w:rPr>
        <w:t>Michael Munger (gubernatorial candidate, North Carolina), Addison Wiggin (</w:t>
      </w:r>
      <w:r w:rsidRPr="007A2FFB">
        <w:rPr>
          <w:rFonts w:ascii="Times New Roman" w:hAnsi="Times New Roman" w:cs="Times New Roman"/>
          <w:i/>
          <w:sz w:val="24"/>
          <w:szCs w:val="24"/>
        </w:rPr>
        <w:t>Empire of Debt</w:t>
      </w:r>
      <w:r w:rsidRPr="007A2FFB">
        <w:rPr>
          <w:rFonts w:ascii="Times New Roman" w:hAnsi="Times New Roman" w:cs="Times New Roman"/>
          <w:sz w:val="24"/>
          <w:szCs w:val="24"/>
        </w:rPr>
        <w:t xml:space="preserve"> with Bill Bonner) and many others. The </w:t>
      </w:r>
      <w:r w:rsidRPr="00FA58D3">
        <w:rPr>
          <w:rFonts w:ascii="Times New Roman" w:hAnsi="Times New Roman" w:cs="Times New Roman"/>
          <w:b/>
          <w:i/>
          <w:sz w:val="24"/>
          <w:szCs w:val="24"/>
        </w:rPr>
        <w:t>Creating Wealth Show</w:t>
      </w:r>
      <w:r w:rsidRPr="007A2FFB">
        <w:rPr>
          <w:rFonts w:ascii="Times New Roman" w:hAnsi="Times New Roman" w:cs="Times New Roman"/>
          <w:sz w:val="24"/>
          <w:szCs w:val="24"/>
        </w:rPr>
        <w:t> is available for free on </w:t>
      </w:r>
      <w:r w:rsidRPr="00927E21">
        <w:rPr>
          <w:rFonts w:ascii="Times New Roman" w:hAnsi="Times New Roman" w:cs="Times New Roman"/>
          <w:sz w:val="24"/>
          <w:szCs w:val="24"/>
        </w:rPr>
        <w:t>www.JasonHartman.com/</w:t>
      </w:r>
      <w:r w:rsidR="00927E21">
        <w:rPr>
          <w:rFonts w:ascii="Times New Roman" w:hAnsi="Times New Roman" w:cs="Times New Roman"/>
          <w:sz w:val="24"/>
          <w:szCs w:val="24"/>
        </w:rPr>
        <w:t>podcast</w:t>
      </w:r>
      <w:r w:rsidRPr="007A2FFB">
        <w:rPr>
          <w:rFonts w:ascii="Times New Roman" w:hAnsi="Times New Roman" w:cs="Times New Roman"/>
          <w:sz w:val="24"/>
          <w:szCs w:val="24"/>
        </w:rPr>
        <w:t xml:space="preserve"> or the iTunes store—offering investment strategy advice to those who wish to be financially independent through income property investing.</w:t>
      </w:r>
    </w:p>
    <w:p w:rsidR="00DD305A" w:rsidRDefault="00DD305A" w:rsidP="00DD305A">
      <w:pPr>
        <w:shd w:val="clear" w:color="auto" w:fill="FFFFFF"/>
        <w:spacing w:after="0" w:line="240" w:lineRule="auto"/>
        <w:outlineLvl w:val="2"/>
        <w:rPr>
          <w:rFonts w:ascii="Times New Roman" w:hAnsi="Times New Roman" w:cs="Times New Roman"/>
          <w:sz w:val="24"/>
          <w:szCs w:val="24"/>
        </w:rPr>
      </w:pPr>
    </w:p>
    <w:p w:rsidR="00DD305A" w:rsidRPr="00297E8B" w:rsidRDefault="00DD305A" w:rsidP="00DD305A">
      <w:pPr>
        <w:shd w:val="clear" w:color="auto" w:fill="FFFFFF"/>
        <w:spacing w:after="0" w:line="240" w:lineRule="auto"/>
        <w:outlineLvl w:val="2"/>
        <w:rPr>
          <w:rFonts w:ascii="Times New Roman" w:hAnsi="Times New Roman"/>
          <w:b/>
          <w:color w:val="000000"/>
          <w:sz w:val="24"/>
          <w:szCs w:val="24"/>
        </w:rPr>
      </w:pPr>
      <w:r w:rsidRPr="00297E8B">
        <w:rPr>
          <w:rFonts w:ascii="Times New Roman" w:hAnsi="Times New Roman"/>
          <w:b/>
          <w:color w:val="000000"/>
          <w:sz w:val="24"/>
          <w:szCs w:val="24"/>
        </w:rPr>
        <w:t>About Jason Hartman</w:t>
      </w:r>
    </w:p>
    <w:p w:rsidR="002E04BA" w:rsidRDefault="002E04BA" w:rsidP="002E04BA">
      <w:pPr>
        <w:shd w:val="clear" w:color="auto" w:fill="FFFFFF"/>
        <w:spacing w:after="0" w:line="270" w:lineRule="atLeast"/>
        <w:rPr>
          <w:rFonts w:ascii="Times New Roman" w:eastAsia="Times New Roman" w:hAnsi="Times New Roman"/>
          <w:color w:val="000000"/>
          <w:sz w:val="24"/>
          <w:szCs w:val="24"/>
        </w:rPr>
      </w:pPr>
    </w:p>
    <w:p w:rsidR="002E04BA" w:rsidRDefault="002E04BA" w:rsidP="002E04BA">
      <w:pPr>
        <w:shd w:val="clear" w:color="auto" w:fill="FFFFFF"/>
        <w:spacing w:after="0" w:line="270" w:lineRule="atLeast"/>
        <w:rPr>
          <w:rFonts w:ascii="Times New Roman" w:eastAsia="Times New Roman" w:hAnsi="Times New Roman" w:cs="Times New Roman"/>
          <w:color w:val="000000" w:themeColor="text1"/>
          <w:sz w:val="24"/>
          <w:szCs w:val="24"/>
        </w:rPr>
      </w:pPr>
      <w:r w:rsidRPr="006E09B3">
        <w:rPr>
          <w:rFonts w:ascii="Times New Roman" w:eastAsia="Times New Roman" w:hAnsi="Times New Roman" w:cs="Times New Roman"/>
          <w:color w:val="000000" w:themeColor="text1"/>
          <w:sz w:val="24"/>
          <w:szCs w:val="24"/>
        </w:rPr>
        <w:t xml:space="preserve">One of America’s foremost experts on long-term wealth creation through income property, Jason Hartman is the founder and CEO of Platinum Properties Investor Network, The Hartman Media Company, Open Door Auctions and The Jason Hartman Foundation. </w:t>
      </w:r>
      <w:r>
        <w:rPr>
          <w:rFonts w:ascii="Times New Roman" w:eastAsia="Times New Roman" w:hAnsi="Times New Roman" w:cs="Times New Roman"/>
          <w:color w:val="000000" w:themeColor="text1"/>
          <w:sz w:val="24"/>
          <w:szCs w:val="24"/>
        </w:rPr>
        <w:t xml:space="preserve"> </w:t>
      </w:r>
      <w:r w:rsidRPr="00E3251C">
        <w:rPr>
          <w:rFonts w:ascii="Times New Roman" w:hAnsi="Times New Roman" w:cs="Times New Roman"/>
          <w:sz w:val="24"/>
          <w:szCs w:val="24"/>
        </w:rPr>
        <w:t>In 1997, Hartman realized</w:t>
      </w:r>
      <w:r w:rsidRPr="00E3251C">
        <w:rPr>
          <w:sz w:val="24"/>
          <w:szCs w:val="24"/>
        </w:rPr>
        <w:t xml:space="preserve"> </w:t>
      </w:r>
      <w:r w:rsidRPr="00E3251C">
        <w:rPr>
          <w:rFonts w:ascii="Times New Roman" w:eastAsia="Times New Roman" w:hAnsi="Times New Roman" w:cs="Times New Roman"/>
          <w:color w:val="000000" w:themeColor="text1"/>
          <w:sz w:val="24"/>
          <w:szCs w:val="24"/>
        </w:rPr>
        <w:t xml:space="preserve">his entrepreneurial dream and turned around a struggling real estate brokerage firm that he later sold to Coldwell Banker. </w:t>
      </w:r>
      <w:r>
        <w:rPr>
          <w:rFonts w:ascii="Times New Roman" w:eastAsia="Times New Roman" w:hAnsi="Times New Roman" w:cs="Times New Roman"/>
          <w:color w:val="000000" w:themeColor="text1"/>
          <w:sz w:val="24"/>
          <w:szCs w:val="24"/>
        </w:rPr>
        <w:t xml:space="preserve">Since then, he’s </w:t>
      </w:r>
      <w:r w:rsidRPr="006E09B3">
        <w:rPr>
          <w:rFonts w:ascii="Times New Roman" w:eastAsia="Times New Roman" w:hAnsi="Times New Roman" w:cs="Times New Roman"/>
          <w:color w:val="000000" w:themeColor="text1"/>
          <w:sz w:val="24"/>
          <w:szCs w:val="24"/>
        </w:rPr>
        <w:t>combined his dedication and business talents to become a successful entre</w:t>
      </w:r>
      <w:r>
        <w:rPr>
          <w:rFonts w:ascii="Times New Roman" w:eastAsia="Times New Roman" w:hAnsi="Times New Roman" w:cs="Times New Roman"/>
          <w:color w:val="000000" w:themeColor="text1"/>
          <w:sz w:val="24"/>
          <w:szCs w:val="24"/>
        </w:rPr>
        <w:t>preneur, public speaker and author</w:t>
      </w:r>
      <w:r w:rsidRPr="006E09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rsidR="002E04BA" w:rsidRDefault="002E04BA" w:rsidP="002E04BA">
      <w:pPr>
        <w:shd w:val="clear" w:color="auto" w:fill="FFFFFF"/>
        <w:spacing w:after="0" w:line="270" w:lineRule="atLeast"/>
        <w:rPr>
          <w:rFonts w:ascii="Times New Roman" w:eastAsia="Times New Roman" w:hAnsi="Times New Roman" w:cs="Times New Roman"/>
          <w:color w:val="000000" w:themeColor="text1"/>
          <w:sz w:val="24"/>
          <w:szCs w:val="24"/>
        </w:rPr>
      </w:pPr>
    </w:p>
    <w:p w:rsidR="002E04BA" w:rsidRPr="006E09B3" w:rsidRDefault="002E04BA" w:rsidP="002E04BA">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Under the Platinum Properties Investor Network, Hartman’s</w:t>
      </w:r>
      <w:r w:rsidRPr="006E09B3">
        <w:rPr>
          <w:rFonts w:ascii="Times New Roman" w:eastAsia="Times New Roman" w:hAnsi="Times New Roman" w:cs="Times New Roman"/>
          <w:color w:val="000000" w:themeColor="text1"/>
          <w:sz w:val="24"/>
          <w:szCs w:val="24"/>
        </w:rPr>
        <w:t xml:space="preserve"> </w:t>
      </w:r>
      <w:hyperlink r:id="rId9" w:history="1">
        <w:r w:rsidRPr="00102220">
          <w:rPr>
            <w:rStyle w:val="Hyperlink"/>
            <w:rFonts w:ascii="Times New Roman" w:eastAsia="Times New Roman" w:hAnsi="Times New Roman" w:cs="Times New Roman"/>
            <w:sz w:val="24"/>
            <w:szCs w:val="24"/>
          </w:rPr>
          <w:t>Complete Solution for Real Estate Investors</w:t>
        </w:r>
        <w:r w:rsidRPr="00102220">
          <w:rPr>
            <w:rStyle w:val="Hyperlink"/>
            <w:rFonts w:ascii="Times New Roman" w:eastAsia="Times New Roman" w:hAnsi="Times New Roman" w:cs="Times New Roman"/>
            <w:sz w:val="20"/>
            <w:szCs w:val="20"/>
          </w:rPr>
          <w:t>™</w:t>
        </w:r>
      </w:hyperlink>
      <w:r w:rsidRPr="006E09B3">
        <w:rPr>
          <w:rFonts w:ascii="Times New Roman" w:eastAsia="Times New Roman" w:hAnsi="Times New Roman" w:cs="Times New Roman"/>
          <w:color w:val="000000" w:themeColor="text1"/>
          <w:sz w:val="24"/>
          <w:szCs w:val="24"/>
        </w:rPr>
        <w:t xml:space="preserve"> is a comprehensive system providing real estate investors with education, research, resources and technology to handle all areas of their income property investment needs.  </w:t>
      </w:r>
      <w:r>
        <w:rPr>
          <w:rFonts w:ascii="Times New Roman" w:eastAsia="Times New Roman" w:hAnsi="Times New Roman" w:cs="Times New Roman"/>
          <w:color w:val="000000" w:themeColor="text1"/>
          <w:sz w:val="24"/>
          <w:szCs w:val="24"/>
        </w:rPr>
        <w:t xml:space="preserve">As a media personality, </w:t>
      </w:r>
      <w:r w:rsidRPr="006E09B3">
        <w:rPr>
          <w:rFonts w:ascii="Times New Roman" w:eastAsia="Times New Roman" w:hAnsi="Times New Roman" w:cs="Times New Roman"/>
          <w:color w:val="000000" w:themeColor="text1"/>
          <w:sz w:val="24"/>
          <w:szCs w:val="24"/>
        </w:rPr>
        <w:t xml:space="preserve">Hartman’s highly sought after educational events, speaking engagements and his acclaimed </w:t>
      </w:r>
      <w:hyperlink r:id="rId10" w:history="1">
        <w:r w:rsidRPr="006E09B3">
          <w:rPr>
            <w:rFonts w:ascii="Times New Roman" w:eastAsia="Times New Roman" w:hAnsi="Times New Roman" w:cs="Times New Roman"/>
            <w:color w:val="00B0F0"/>
            <w:sz w:val="24"/>
            <w:szCs w:val="24"/>
            <w:u w:val="single"/>
          </w:rPr>
          <w:t>“Creating Wealth” radio show</w:t>
        </w:r>
      </w:hyperlink>
      <w:r w:rsidRPr="006E09B3">
        <w:rPr>
          <w:rFonts w:ascii="Times New Roman" w:eastAsia="Times New Roman" w:hAnsi="Times New Roman" w:cs="Times New Roman"/>
          <w:color w:val="000000" w:themeColor="text1"/>
          <w:sz w:val="24"/>
          <w:szCs w:val="24"/>
        </w:rPr>
        <w:t xml:space="preserve"> inspire and empower hundreds of thousands of people in 26 countries worldwide.</w:t>
      </w:r>
      <w:r>
        <w:rPr>
          <w:rFonts w:ascii="Times New Roman" w:eastAsia="Times New Roman" w:hAnsi="Times New Roman" w:cs="Times New Roman"/>
          <w:color w:val="000000" w:themeColor="text1"/>
          <w:sz w:val="24"/>
          <w:szCs w:val="24"/>
        </w:rPr>
        <w:t xml:space="preserve">  </w:t>
      </w:r>
      <w:r w:rsidRPr="006E09B3">
        <w:rPr>
          <w:rFonts w:ascii="Times New Roman" w:eastAsia="Times New Roman" w:hAnsi="Times New Roman" w:cs="Times New Roman"/>
          <w:color w:val="000000" w:themeColor="text1"/>
          <w:sz w:val="24"/>
          <w:szCs w:val="24"/>
        </w:rPr>
        <w:t xml:space="preserve">For information, call 714-820-4200 or visit </w:t>
      </w:r>
      <w:hyperlink r:id="rId11" w:history="1">
        <w:r w:rsidRPr="006E09B3">
          <w:rPr>
            <w:rFonts w:ascii="Times New Roman" w:eastAsia="Times New Roman" w:hAnsi="Times New Roman" w:cs="Times New Roman"/>
            <w:color w:val="00B0F0"/>
            <w:sz w:val="24"/>
            <w:szCs w:val="24"/>
            <w:u w:val="single"/>
          </w:rPr>
          <w:t>Jason Hartman</w:t>
        </w:r>
      </w:hyperlink>
      <w:r w:rsidRPr="006E09B3">
        <w:rPr>
          <w:rFonts w:ascii="Times New Roman" w:eastAsia="Times New Roman" w:hAnsi="Times New Roman" w:cs="Times New Roman"/>
          <w:color w:val="000000" w:themeColor="text1"/>
          <w:sz w:val="24"/>
          <w:szCs w:val="24"/>
        </w:rPr>
        <w:t xml:space="preserve"> online. </w:t>
      </w:r>
    </w:p>
    <w:p w:rsidR="002E04BA" w:rsidRPr="006E09B3" w:rsidRDefault="002E04BA" w:rsidP="002E04BA">
      <w:pPr>
        <w:shd w:val="clear" w:color="auto" w:fill="FFFFFF"/>
        <w:spacing w:after="0" w:line="240" w:lineRule="auto"/>
        <w:rPr>
          <w:rFonts w:ascii="Times New Roman" w:eastAsia="Times New Roman" w:hAnsi="Times New Roman" w:cs="Times New Roman"/>
          <w:color w:val="000000" w:themeColor="text1"/>
          <w:sz w:val="24"/>
          <w:szCs w:val="24"/>
        </w:rPr>
      </w:pPr>
      <w:r w:rsidRPr="006E09B3">
        <w:rPr>
          <w:rFonts w:ascii="Times New Roman" w:eastAsia="Times New Roman" w:hAnsi="Times New Roman" w:cs="Times New Roman"/>
          <w:color w:val="000000" w:themeColor="text1"/>
          <w:sz w:val="24"/>
          <w:szCs w:val="24"/>
        </w:rPr>
        <w:t xml:space="preserve"> </w:t>
      </w:r>
    </w:p>
    <w:p w:rsidR="002E04BA" w:rsidRPr="00297E8B" w:rsidRDefault="002E04BA" w:rsidP="002E04BA">
      <w:pPr>
        <w:shd w:val="clear" w:color="auto" w:fill="FFFFFF"/>
        <w:spacing w:after="0" w:line="240" w:lineRule="auto"/>
        <w:rPr>
          <w:rFonts w:ascii="Times New Roman" w:hAnsi="Times New Roman"/>
          <w:sz w:val="24"/>
          <w:szCs w:val="24"/>
        </w:rPr>
      </w:pPr>
    </w:p>
    <w:p w:rsidR="002E04BA" w:rsidRDefault="002E04BA" w:rsidP="002E04BA">
      <w:pPr>
        <w:shd w:val="clear" w:color="auto" w:fill="FFFFFF"/>
        <w:spacing w:after="0" w:line="240" w:lineRule="auto"/>
        <w:jc w:val="center"/>
      </w:pPr>
      <w:r w:rsidRPr="00297E8B">
        <w:rPr>
          <w:rFonts w:ascii="Times New Roman" w:hAnsi="Times New Roman"/>
          <w:sz w:val="24"/>
          <w:szCs w:val="24"/>
        </w:rPr>
        <w:t>###</w:t>
      </w:r>
    </w:p>
    <w:p w:rsidR="00C67F37" w:rsidRDefault="00C67F37"/>
    <w:sectPr w:rsidR="00C67F37" w:rsidSect="00C67F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05A"/>
    <w:rsid w:val="00075AA5"/>
    <w:rsid w:val="001401F8"/>
    <w:rsid w:val="00145203"/>
    <w:rsid w:val="002556A6"/>
    <w:rsid w:val="0028264A"/>
    <w:rsid w:val="002D2172"/>
    <w:rsid w:val="002E02E1"/>
    <w:rsid w:val="002E04BA"/>
    <w:rsid w:val="002E1196"/>
    <w:rsid w:val="00380139"/>
    <w:rsid w:val="003C2925"/>
    <w:rsid w:val="00430989"/>
    <w:rsid w:val="007A726A"/>
    <w:rsid w:val="007D02FB"/>
    <w:rsid w:val="007F3EB2"/>
    <w:rsid w:val="00894EDD"/>
    <w:rsid w:val="008B0D92"/>
    <w:rsid w:val="00927E21"/>
    <w:rsid w:val="00990517"/>
    <w:rsid w:val="00A3333A"/>
    <w:rsid w:val="00C27DD6"/>
    <w:rsid w:val="00C67F37"/>
    <w:rsid w:val="00DA3222"/>
    <w:rsid w:val="00DD305A"/>
    <w:rsid w:val="00E85418"/>
    <w:rsid w:val="00F00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05A"/>
    <w:rPr>
      <w:color w:val="06C91D"/>
      <w:u w:val="single"/>
    </w:rPr>
  </w:style>
  <w:style w:type="character" w:styleId="Emphasis">
    <w:name w:val="Emphasis"/>
    <w:basedOn w:val="DefaultParagraphFont"/>
    <w:uiPriority w:val="20"/>
    <w:qFormat/>
    <w:rsid w:val="00DD305A"/>
    <w:rPr>
      <w:i/>
      <w:iCs/>
    </w:rPr>
  </w:style>
  <w:style w:type="character" w:styleId="FollowedHyperlink">
    <w:name w:val="FollowedHyperlink"/>
    <w:basedOn w:val="DefaultParagraphFont"/>
    <w:uiPriority w:val="99"/>
    <w:semiHidden/>
    <w:unhideWhenUsed/>
    <w:rsid w:val="00F002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1451641540/ref=as_li_tf_tl?ie=UTF8&amp;tag=httpwwwhsdent-20&amp;linkCode=as2&amp;camp=217145&amp;creative=399373&amp;creativeASIN=14516415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sden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sonhartman.com/75-economic-forecasting-using-demographics-an-interview-with-harry-s-dent/" TargetMode="External"/><Relationship Id="rId11" Type="http://schemas.openxmlformats.org/officeDocument/2006/relationships/hyperlink" Target="http://www.jasonhartman.com/" TargetMode="External"/><Relationship Id="rId5" Type="http://schemas.openxmlformats.org/officeDocument/2006/relationships/hyperlink" Target="http://www.jasonhartman.com/jason-hartman-discovers-%e2%80%98the-dent-method%e2%80%99-during-the-creating-wealth-show-in-an-interview-with-harry-s-dent/" TargetMode="External"/><Relationship Id="rId10" Type="http://schemas.openxmlformats.org/officeDocument/2006/relationships/hyperlink" Target="http://www.jasonhartman.com/podcast/" TargetMode="External"/><Relationship Id="rId4" Type="http://schemas.openxmlformats.org/officeDocument/2006/relationships/hyperlink" Target="mailto:pr@jasonhartman.com" TargetMode="External"/><Relationship Id="rId9" Type="http://schemas.openxmlformats.org/officeDocument/2006/relationships/hyperlink" Target="http://www.jasonhartman.com/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2011-09-30T02:42:00Z</dcterms:created>
  <dcterms:modified xsi:type="dcterms:W3CDTF">2011-09-30T02:42:00Z</dcterms:modified>
</cp:coreProperties>
</file>