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C4" w:rsidRPr="001E7212" w:rsidRDefault="00902EC4" w:rsidP="001E7212">
      <w:pPr>
        <w:jc w:val="center"/>
        <w:rPr>
          <w:i/>
          <w:iCs/>
          <w:sz w:val="40"/>
          <w:szCs w:val="40"/>
        </w:rPr>
      </w:pPr>
      <w:r w:rsidRPr="00F7580C">
        <w:rPr>
          <w:sz w:val="40"/>
          <w:szCs w:val="40"/>
        </w:rPr>
        <w:t xml:space="preserve">DSS </w:t>
      </w:r>
      <w:bookmarkStart w:id="0" w:name="_GoBack"/>
      <w:r w:rsidR="00D91357">
        <w:rPr>
          <w:sz w:val="40"/>
          <w:szCs w:val="40"/>
        </w:rPr>
        <w:t>Recognized on the CRN Fast Growth 50 Up-and-Coming List</w:t>
      </w:r>
      <w:bookmarkEnd w:id="0"/>
      <w:r>
        <w:rPr>
          <w:sz w:val="40"/>
          <w:szCs w:val="40"/>
        </w:rPr>
        <w:br/>
      </w:r>
      <w:r w:rsidR="003D07A2">
        <w:rPr>
          <w:i/>
          <w:iCs/>
          <w:sz w:val="32"/>
          <w:szCs w:val="32"/>
        </w:rPr>
        <w:t>Commitment to</w:t>
      </w:r>
      <w:r w:rsidR="00625685">
        <w:rPr>
          <w:i/>
          <w:iCs/>
          <w:sz w:val="32"/>
          <w:szCs w:val="32"/>
        </w:rPr>
        <w:t xml:space="preserve"> employees, Data Center and new solutions </w:t>
      </w:r>
      <w:r w:rsidR="00592CD7">
        <w:rPr>
          <w:i/>
          <w:iCs/>
          <w:sz w:val="32"/>
          <w:szCs w:val="32"/>
        </w:rPr>
        <w:t>support growth</w:t>
      </w:r>
      <w:r w:rsidR="00663C4B">
        <w:rPr>
          <w:i/>
          <w:iCs/>
          <w:sz w:val="32"/>
          <w:szCs w:val="32"/>
        </w:rPr>
        <w:t xml:space="preserve"> </w:t>
      </w:r>
    </w:p>
    <w:p w:rsidR="007E160F" w:rsidRPr="00625685" w:rsidRDefault="00902EC4" w:rsidP="00D91357">
      <w:pPr>
        <w:pStyle w:val="Default"/>
        <w:rPr>
          <w:rFonts w:asciiTheme="minorHAnsi" w:hAnsiTheme="minorHAnsi" w:cstheme="minorHAnsi"/>
        </w:rPr>
      </w:pPr>
      <w:r w:rsidRPr="009C1AD6">
        <w:rPr>
          <w:rFonts w:asciiTheme="minorHAnsi" w:hAnsiTheme="minorHAnsi" w:cstheme="minorHAnsi"/>
          <w:b/>
          <w:bCs/>
        </w:rPr>
        <w:t xml:space="preserve">WYOMISSING, PA </w:t>
      </w:r>
      <w:r w:rsidR="00663C4B">
        <w:rPr>
          <w:rFonts w:asciiTheme="minorHAnsi" w:hAnsiTheme="minorHAnsi" w:cstheme="minorHAnsi"/>
          <w:b/>
          <w:bCs/>
        </w:rPr>
        <w:t>–</w:t>
      </w:r>
      <w:r w:rsidRPr="009C1AD6">
        <w:rPr>
          <w:rFonts w:asciiTheme="minorHAnsi" w:hAnsiTheme="minorHAnsi" w:cstheme="minorHAnsi"/>
          <w:b/>
          <w:bCs/>
        </w:rPr>
        <w:t xml:space="preserve"> </w:t>
      </w:r>
      <w:r w:rsidR="002F5239">
        <w:rPr>
          <w:rFonts w:asciiTheme="minorHAnsi" w:hAnsiTheme="minorHAnsi" w:cstheme="minorHAnsi"/>
          <w:b/>
          <w:bCs/>
        </w:rPr>
        <w:t>October 5</w:t>
      </w:r>
      <w:r w:rsidRPr="009C1AD6">
        <w:rPr>
          <w:rFonts w:asciiTheme="minorHAnsi" w:hAnsiTheme="minorHAnsi" w:cstheme="minorHAnsi"/>
          <w:b/>
          <w:bCs/>
        </w:rPr>
        <w:t>, 2011</w:t>
      </w:r>
      <w:r w:rsidRPr="009C1AD6">
        <w:rPr>
          <w:rFonts w:asciiTheme="minorHAnsi" w:hAnsiTheme="minorHAnsi" w:cstheme="minorHAnsi"/>
        </w:rPr>
        <w:t xml:space="preserve"> – </w:t>
      </w:r>
      <w:hyperlink r:id="rId9" w:history="1">
        <w:r w:rsidRPr="009C1AD6">
          <w:rPr>
            <w:rStyle w:val="Hyperlink"/>
            <w:rFonts w:asciiTheme="minorHAnsi" w:hAnsiTheme="minorHAnsi" w:cstheme="minorHAnsi"/>
          </w:rPr>
          <w:t>Distributed Systems Services, Inc. (DSS</w:t>
        </w:r>
      </w:hyperlink>
      <w:r w:rsidRPr="009C1AD6">
        <w:rPr>
          <w:rFonts w:asciiTheme="minorHAnsi" w:hAnsiTheme="minorHAnsi" w:cstheme="minorHAnsi"/>
        </w:rPr>
        <w:t xml:space="preserve">), a provider of innovative IT </w:t>
      </w:r>
      <w:r w:rsidRPr="00625685">
        <w:rPr>
          <w:rFonts w:asciiTheme="minorHAnsi" w:hAnsiTheme="minorHAnsi" w:cstheme="minorHAnsi"/>
          <w:color w:val="auto"/>
        </w:rPr>
        <w:t xml:space="preserve">solutions that drive business </w:t>
      </w:r>
      <w:r w:rsidR="00D91357" w:rsidRPr="00625685">
        <w:rPr>
          <w:rFonts w:asciiTheme="minorHAnsi" w:hAnsiTheme="minorHAnsi" w:cstheme="minorHAnsi"/>
          <w:color w:val="auto"/>
        </w:rPr>
        <w:t xml:space="preserve">value, </w:t>
      </w:r>
      <w:r w:rsidR="007E160F" w:rsidRPr="00625685">
        <w:rPr>
          <w:rFonts w:asciiTheme="minorHAnsi" w:hAnsiTheme="minorHAnsi" w:cstheme="minorHAnsi"/>
        </w:rPr>
        <w:t xml:space="preserve">today announced that it has been recognized by Everything Channel on the CRN Fast Growth 50 Up and Coming list. The list recognizes the fastest growing solution providers in North America.  The Fast Growth 50 Up and Coming list is an extension to the Fast Growth 100, recognizing emerging companies that have shown notable growth. </w:t>
      </w:r>
    </w:p>
    <w:p w:rsidR="007E160F" w:rsidRPr="00625685" w:rsidRDefault="007E160F" w:rsidP="007E160F">
      <w:pPr>
        <w:spacing w:after="0" w:line="240" w:lineRule="auto"/>
        <w:rPr>
          <w:rFonts w:asciiTheme="minorHAnsi" w:hAnsiTheme="minorHAnsi" w:cstheme="minorHAnsi"/>
          <w:sz w:val="24"/>
          <w:szCs w:val="24"/>
        </w:rPr>
      </w:pPr>
    </w:p>
    <w:p w:rsidR="00625685" w:rsidRPr="00625685" w:rsidRDefault="00BC392E" w:rsidP="002F5239">
      <w:pPr>
        <w:spacing w:after="0" w:line="240" w:lineRule="auto"/>
        <w:rPr>
          <w:sz w:val="24"/>
          <w:szCs w:val="24"/>
        </w:rPr>
      </w:pPr>
      <w:r w:rsidRPr="00625685">
        <w:rPr>
          <w:rFonts w:asciiTheme="minorHAnsi" w:hAnsiTheme="minorHAnsi" w:cstheme="minorHAnsi"/>
          <w:sz w:val="24"/>
          <w:szCs w:val="24"/>
        </w:rPr>
        <w:t xml:space="preserve">DSS has over 16 </w:t>
      </w:r>
      <w:r w:rsidR="00A27A2A" w:rsidRPr="00625685">
        <w:rPr>
          <w:rFonts w:asciiTheme="minorHAnsi" w:hAnsiTheme="minorHAnsi" w:cstheme="minorHAnsi"/>
          <w:sz w:val="24"/>
          <w:szCs w:val="24"/>
        </w:rPr>
        <w:t>years’ experience</w:t>
      </w:r>
      <w:r w:rsidRPr="00625685">
        <w:rPr>
          <w:rFonts w:asciiTheme="minorHAnsi" w:hAnsiTheme="minorHAnsi" w:cstheme="minorHAnsi"/>
          <w:sz w:val="24"/>
          <w:szCs w:val="24"/>
        </w:rPr>
        <w:t xml:space="preserve"> helping organizations </w:t>
      </w:r>
      <w:r w:rsidRPr="00625685">
        <w:rPr>
          <w:sz w:val="24"/>
          <w:szCs w:val="24"/>
        </w:rPr>
        <w:t xml:space="preserve">simplify infrastructure management, improve productivity, and optimize IT resources.   </w:t>
      </w:r>
      <w:r w:rsidR="00A27A2A" w:rsidRPr="00625685">
        <w:rPr>
          <w:sz w:val="24"/>
          <w:szCs w:val="24"/>
        </w:rPr>
        <w:t>Even during challenging economic conditions, DSS has continued to invest in employees, the DSS Data Center facility a</w:t>
      </w:r>
      <w:r w:rsidR="00625685" w:rsidRPr="00625685">
        <w:rPr>
          <w:sz w:val="24"/>
          <w:szCs w:val="24"/>
        </w:rPr>
        <w:t>nd new solutions and markets, resulting in double-digit revenue growth.</w:t>
      </w:r>
    </w:p>
    <w:p w:rsidR="00625685" w:rsidRPr="00625685" w:rsidRDefault="00625685" w:rsidP="002F5239">
      <w:pPr>
        <w:spacing w:after="0" w:line="240" w:lineRule="auto"/>
        <w:rPr>
          <w:sz w:val="24"/>
          <w:szCs w:val="24"/>
        </w:rPr>
      </w:pPr>
    </w:p>
    <w:p w:rsidR="00BC392E" w:rsidRPr="00625685" w:rsidRDefault="00BC392E" w:rsidP="00BC392E">
      <w:pPr>
        <w:spacing w:after="0" w:line="240" w:lineRule="auto"/>
        <w:rPr>
          <w:rFonts w:asciiTheme="minorHAnsi" w:hAnsiTheme="minorHAnsi" w:cstheme="minorHAnsi"/>
          <w:sz w:val="24"/>
          <w:szCs w:val="24"/>
        </w:rPr>
      </w:pPr>
      <w:r w:rsidRPr="00625685">
        <w:rPr>
          <w:rFonts w:asciiTheme="minorHAnsi" w:hAnsiTheme="minorHAnsi" w:cstheme="minorHAnsi"/>
          <w:sz w:val="24"/>
          <w:szCs w:val="24"/>
        </w:rPr>
        <w:t xml:space="preserve">“DSS continues to experience </w:t>
      </w:r>
      <w:r w:rsidR="0061451F">
        <w:rPr>
          <w:rFonts w:asciiTheme="minorHAnsi" w:hAnsiTheme="minorHAnsi" w:cstheme="minorHAnsi"/>
          <w:sz w:val="24"/>
          <w:szCs w:val="24"/>
        </w:rPr>
        <w:t>consistent</w:t>
      </w:r>
      <w:r w:rsidRPr="00625685">
        <w:rPr>
          <w:rFonts w:asciiTheme="minorHAnsi" w:hAnsiTheme="minorHAnsi" w:cstheme="minorHAnsi"/>
          <w:sz w:val="24"/>
          <w:szCs w:val="24"/>
        </w:rPr>
        <w:t xml:space="preserve"> growth thanks to </w:t>
      </w:r>
      <w:r w:rsidR="0061451F">
        <w:rPr>
          <w:rFonts w:asciiTheme="minorHAnsi" w:hAnsiTheme="minorHAnsi" w:cstheme="minorHAnsi"/>
          <w:sz w:val="24"/>
          <w:szCs w:val="24"/>
        </w:rPr>
        <w:t>the</w:t>
      </w:r>
      <w:r w:rsidRPr="00625685">
        <w:rPr>
          <w:rFonts w:asciiTheme="minorHAnsi" w:hAnsiTheme="minorHAnsi" w:cstheme="minorHAnsi"/>
          <w:sz w:val="24"/>
          <w:szCs w:val="24"/>
        </w:rPr>
        <w:t xml:space="preserve"> commitment </w:t>
      </w:r>
      <w:r w:rsidR="0061451F">
        <w:rPr>
          <w:rFonts w:asciiTheme="minorHAnsi" w:hAnsiTheme="minorHAnsi" w:cstheme="minorHAnsi"/>
          <w:sz w:val="24"/>
          <w:szCs w:val="24"/>
        </w:rPr>
        <w:t xml:space="preserve">of our people and our investment in our </w:t>
      </w:r>
      <w:r w:rsidRPr="00625685">
        <w:rPr>
          <w:rFonts w:asciiTheme="minorHAnsi" w:hAnsiTheme="minorHAnsi" w:cstheme="minorHAnsi"/>
          <w:sz w:val="24"/>
          <w:szCs w:val="24"/>
        </w:rPr>
        <w:t>solutions and our business,” said Jim Sweeney, President.  “We’re more efficient and productive than ever and</w:t>
      </w:r>
      <w:r w:rsidR="00A27A2A" w:rsidRPr="00625685">
        <w:rPr>
          <w:rFonts w:asciiTheme="minorHAnsi" w:hAnsiTheme="minorHAnsi" w:cstheme="minorHAnsi"/>
          <w:sz w:val="24"/>
          <w:szCs w:val="24"/>
        </w:rPr>
        <w:t xml:space="preserve"> o</w:t>
      </w:r>
      <w:r w:rsidRPr="00625685">
        <w:rPr>
          <w:rFonts w:asciiTheme="minorHAnsi" w:hAnsiTheme="minorHAnsi" w:cstheme="minorHAnsi"/>
          <w:sz w:val="24"/>
          <w:szCs w:val="24"/>
        </w:rPr>
        <w:t xml:space="preserve">ur focus has enabled us to </w:t>
      </w:r>
      <w:r w:rsidR="00A27A2A" w:rsidRPr="00625685">
        <w:rPr>
          <w:rFonts w:asciiTheme="minorHAnsi" w:hAnsiTheme="minorHAnsi" w:cstheme="minorHAnsi"/>
          <w:sz w:val="24"/>
          <w:szCs w:val="24"/>
        </w:rPr>
        <w:t>identify and deliver value to customers through innovative IT solutions.”</w:t>
      </w:r>
    </w:p>
    <w:p w:rsidR="00BC392E" w:rsidRPr="00625685" w:rsidRDefault="00BC392E" w:rsidP="00BC392E">
      <w:pPr>
        <w:spacing w:after="0" w:line="240" w:lineRule="auto"/>
        <w:rPr>
          <w:rFonts w:asciiTheme="minorHAnsi" w:hAnsiTheme="minorHAnsi" w:cstheme="minorHAnsi"/>
          <w:sz w:val="24"/>
          <w:szCs w:val="24"/>
        </w:rPr>
      </w:pPr>
    </w:p>
    <w:p w:rsidR="007E160F" w:rsidRPr="00625685" w:rsidRDefault="007E160F" w:rsidP="007E160F">
      <w:pPr>
        <w:spacing w:after="0" w:line="240" w:lineRule="auto"/>
        <w:rPr>
          <w:rFonts w:asciiTheme="minorHAnsi" w:hAnsiTheme="minorHAnsi" w:cstheme="minorHAnsi"/>
          <w:sz w:val="24"/>
          <w:szCs w:val="24"/>
        </w:rPr>
      </w:pPr>
      <w:r w:rsidRPr="00625685">
        <w:rPr>
          <w:rFonts w:asciiTheme="minorHAnsi" w:hAnsiTheme="minorHAnsi" w:cstheme="minorHAnsi"/>
          <w:sz w:val="24"/>
          <w:szCs w:val="24"/>
        </w:rPr>
        <w:t xml:space="preserve">“This year’s Fast Growth 50 Up-and-Coming list reflects the high growth potential for solution providers offering innovative products, solutions and services,” said Kelley </w:t>
      </w:r>
      <w:proofErr w:type="spellStart"/>
      <w:r w:rsidRPr="00625685">
        <w:rPr>
          <w:rFonts w:asciiTheme="minorHAnsi" w:hAnsiTheme="minorHAnsi" w:cstheme="minorHAnsi"/>
          <w:sz w:val="24"/>
          <w:szCs w:val="24"/>
        </w:rPr>
        <w:t>Damore</w:t>
      </w:r>
      <w:proofErr w:type="spellEnd"/>
      <w:r w:rsidRPr="00625685">
        <w:rPr>
          <w:rFonts w:asciiTheme="minorHAnsi" w:hAnsiTheme="minorHAnsi" w:cstheme="minorHAnsi"/>
          <w:sz w:val="24"/>
          <w:szCs w:val="24"/>
        </w:rPr>
        <w:t xml:space="preserve">, Vice President and Editorial Director for Everything Channel. “These up-and-comers are a subset of our Fast Growth 100 list and represent a very bright future for the channel. We congratulate </w:t>
      </w:r>
      <w:r w:rsidR="00A27A2A" w:rsidRPr="00625685">
        <w:rPr>
          <w:rFonts w:asciiTheme="minorHAnsi" w:hAnsiTheme="minorHAnsi" w:cstheme="minorHAnsi"/>
          <w:sz w:val="24"/>
          <w:szCs w:val="24"/>
        </w:rPr>
        <w:t>DSS</w:t>
      </w:r>
      <w:r w:rsidRPr="00625685">
        <w:rPr>
          <w:rFonts w:asciiTheme="minorHAnsi" w:hAnsiTheme="minorHAnsi" w:cstheme="minorHAnsi"/>
          <w:sz w:val="24"/>
          <w:szCs w:val="24"/>
        </w:rPr>
        <w:t xml:space="preserve"> on their well-earned success and expect to hear a lot more from them going forward.” </w:t>
      </w:r>
    </w:p>
    <w:p w:rsidR="007E160F" w:rsidRPr="00625685" w:rsidRDefault="007E160F" w:rsidP="007E160F">
      <w:pPr>
        <w:spacing w:after="0" w:line="240" w:lineRule="auto"/>
        <w:rPr>
          <w:rFonts w:asciiTheme="minorHAnsi" w:hAnsiTheme="minorHAnsi" w:cstheme="minorHAnsi"/>
          <w:sz w:val="24"/>
          <w:szCs w:val="24"/>
        </w:rPr>
      </w:pPr>
    </w:p>
    <w:p w:rsidR="007E160F" w:rsidRPr="00625685" w:rsidRDefault="007E160F" w:rsidP="007E160F">
      <w:pPr>
        <w:spacing w:after="0" w:line="240" w:lineRule="auto"/>
        <w:rPr>
          <w:rFonts w:asciiTheme="minorHAnsi" w:hAnsiTheme="minorHAnsi" w:cstheme="minorHAnsi"/>
          <w:sz w:val="24"/>
          <w:szCs w:val="24"/>
        </w:rPr>
      </w:pPr>
      <w:r w:rsidRPr="00625685">
        <w:rPr>
          <w:rFonts w:asciiTheme="minorHAnsi" w:hAnsiTheme="minorHAnsi" w:cstheme="minorHAnsi"/>
          <w:sz w:val="24"/>
          <w:szCs w:val="24"/>
        </w:rPr>
        <w:t xml:space="preserve">A sample of the 2011 Fast Growth list can be found at </w:t>
      </w:r>
      <w:hyperlink r:id="rId10" w:history="1">
        <w:r w:rsidR="002F5239" w:rsidRPr="00625685">
          <w:rPr>
            <w:rStyle w:val="Hyperlink"/>
            <w:rFonts w:asciiTheme="minorHAnsi" w:hAnsiTheme="minorHAnsi" w:cstheme="minorHAnsi"/>
            <w:sz w:val="24"/>
            <w:szCs w:val="24"/>
          </w:rPr>
          <w:t>http://www.crn.com</w:t>
        </w:r>
      </w:hyperlink>
      <w:r w:rsidRPr="00625685">
        <w:rPr>
          <w:rFonts w:asciiTheme="minorHAnsi" w:hAnsiTheme="minorHAnsi" w:cstheme="minorHAnsi"/>
          <w:sz w:val="24"/>
          <w:szCs w:val="24"/>
        </w:rPr>
        <w:t>.</w:t>
      </w:r>
    </w:p>
    <w:p w:rsidR="00DD6EFC" w:rsidRDefault="007E160F" w:rsidP="007E160F">
      <w:pPr>
        <w:spacing w:after="0" w:line="240" w:lineRule="auto"/>
        <w:rPr>
          <w:rFonts w:asciiTheme="minorHAnsi" w:hAnsiTheme="minorHAnsi" w:cstheme="minorHAnsi"/>
          <w:b/>
          <w:bCs/>
          <w:sz w:val="24"/>
          <w:szCs w:val="24"/>
        </w:rPr>
      </w:pPr>
      <w:r w:rsidRPr="007E160F">
        <w:rPr>
          <w:rFonts w:asciiTheme="minorHAnsi" w:hAnsiTheme="minorHAnsi" w:cstheme="minorHAnsi"/>
          <w:sz w:val="24"/>
          <w:szCs w:val="24"/>
        </w:rPr>
        <w:t>###</w:t>
      </w:r>
      <w:r w:rsidR="00902EC4" w:rsidRPr="009C1AD6">
        <w:rPr>
          <w:rFonts w:asciiTheme="minorHAnsi" w:hAnsiTheme="minorHAnsi" w:cstheme="minorHAnsi"/>
          <w:b/>
          <w:bCs/>
          <w:sz w:val="24"/>
          <w:szCs w:val="24"/>
        </w:rPr>
        <w:br/>
      </w:r>
    </w:p>
    <w:p w:rsidR="00902EC4" w:rsidRDefault="00902EC4" w:rsidP="007E160F">
      <w:pPr>
        <w:spacing w:after="0" w:line="240" w:lineRule="auto"/>
        <w:rPr>
          <w:sz w:val="24"/>
          <w:szCs w:val="24"/>
        </w:rPr>
      </w:pPr>
      <w:r w:rsidRPr="009C1AD6">
        <w:rPr>
          <w:rFonts w:asciiTheme="minorHAnsi" w:hAnsiTheme="minorHAnsi" w:cstheme="minorHAnsi"/>
          <w:b/>
          <w:bCs/>
          <w:sz w:val="24"/>
          <w:szCs w:val="24"/>
        </w:rPr>
        <w:t xml:space="preserve">About </w:t>
      </w:r>
      <w:smartTag w:uri="urn:schemas-microsoft-com:office:smarttags" w:element="stockticker">
        <w:r w:rsidRPr="009C1AD6">
          <w:rPr>
            <w:rFonts w:asciiTheme="minorHAnsi" w:hAnsiTheme="minorHAnsi" w:cstheme="minorHAnsi"/>
            <w:b/>
            <w:bCs/>
            <w:sz w:val="24"/>
            <w:szCs w:val="24"/>
          </w:rPr>
          <w:t>DSS</w:t>
        </w:r>
      </w:smartTag>
      <w:r w:rsidRPr="009C1AD6">
        <w:rPr>
          <w:rFonts w:asciiTheme="minorHAnsi" w:hAnsiTheme="minorHAnsi" w:cstheme="minorHAnsi"/>
          <w:sz w:val="24"/>
          <w:szCs w:val="24"/>
        </w:rPr>
        <w:br/>
      </w:r>
      <w:hyperlink r:id="rId11" w:history="1">
        <w:r w:rsidRPr="009C1AD6">
          <w:rPr>
            <w:rStyle w:val="Hyperlink"/>
            <w:rFonts w:asciiTheme="minorHAnsi" w:hAnsiTheme="minorHAnsi" w:cstheme="minorHAnsi"/>
            <w:sz w:val="24"/>
            <w:szCs w:val="24"/>
          </w:rPr>
          <w:t>Distributed Systems Service, Inc. (DSS)</w:t>
        </w:r>
      </w:hyperlink>
      <w:r w:rsidRPr="009C1AD6">
        <w:rPr>
          <w:rFonts w:asciiTheme="minorHAnsi" w:hAnsiTheme="minorHAnsi" w:cstheme="minorHAnsi"/>
          <w:sz w:val="24"/>
          <w:szCs w:val="24"/>
        </w:rPr>
        <w:t xml:space="preserve"> is headquartered in Wyomissing, PA and serves organizations in the mid-Atlantic region. </w:t>
      </w:r>
      <w:smartTag w:uri="urn:schemas-microsoft-com:office:smarttags" w:element="stockticker">
        <w:r w:rsidRPr="009C1AD6">
          <w:rPr>
            <w:rFonts w:asciiTheme="minorHAnsi" w:hAnsiTheme="minorHAnsi" w:cstheme="minorHAnsi"/>
            <w:sz w:val="24"/>
            <w:szCs w:val="24"/>
          </w:rPr>
          <w:t>DSS</w:t>
        </w:r>
      </w:smartTag>
      <w:r w:rsidRPr="009C1AD6">
        <w:rPr>
          <w:rFonts w:asciiTheme="minorHAnsi" w:hAnsiTheme="minorHAnsi" w:cstheme="minorHAnsi"/>
          <w:sz w:val="24"/>
          <w:szCs w:val="24"/>
        </w:rPr>
        <w:t xml:space="preserve"> provides a broad portfolio of technology solutions that drive business value. </w:t>
      </w:r>
      <w:smartTag w:uri="urn:schemas-microsoft-com:office:smarttags" w:element="stockticker">
        <w:r w:rsidRPr="009C1AD6">
          <w:rPr>
            <w:rFonts w:asciiTheme="minorHAnsi" w:hAnsiTheme="minorHAnsi" w:cstheme="minorHAnsi"/>
            <w:sz w:val="24"/>
            <w:szCs w:val="24"/>
          </w:rPr>
          <w:t>DSS</w:t>
        </w:r>
      </w:smartTag>
      <w:r w:rsidRPr="009C1AD6">
        <w:rPr>
          <w:rFonts w:asciiTheme="minorHAnsi" w:hAnsiTheme="minorHAnsi" w:cstheme="minorHAnsi"/>
          <w:sz w:val="24"/>
          <w:szCs w:val="24"/>
        </w:rPr>
        <w:t xml:space="preserve"> employs over 110 people and offers solutions that address </w:t>
      </w:r>
      <w:hyperlink r:id="rId12" w:history="1">
        <w:r w:rsidRPr="009C1AD6">
          <w:rPr>
            <w:rStyle w:val="Hyperlink"/>
            <w:rFonts w:asciiTheme="minorHAnsi" w:hAnsiTheme="minorHAnsi" w:cstheme="minorHAnsi"/>
            <w:sz w:val="24"/>
            <w:szCs w:val="24"/>
          </w:rPr>
          <w:t>Data Center Hosting</w:t>
        </w:r>
      </w:hyperlink>
      <w:r w:rsidRPr="009C1AD6">
        <w:rPr>
          <w:rFonts w:asciiTheme="minorHAnsi" w:hAnsiTheme="minorHAnsi" w:cstheme="minorHAnsi"/>
          <w:sz w:val="24"/>
          <w:szCs w:val="24"/>
        </w:rPr>
        <w:t xml:space="preserve">, </w:t>
      </w:r>
      <w:hyperlink r:id="rId13" w:history="1">
        <w:r w:rsidRPr="009C1AD6">
          <w:rPr>
            <w:rStyle w:val="Hyperlink"/>
            <w:rFonts w:asciiTheme="minorHAnsi" w:hAnsiTheme="minorHAnsi" w:cstheme="minorHAnsi"/>
            <w:sz w:val="24"/>
            <w:szCs w:val="24"/>
          </w:rPr>
          <w:t>Service Desk</w:t>
        </w:r>
      </w:hyperlink>
      <w:r w:rsidRPr="009C1AD6">
        <w:rPr>
          <w:rFonts w:asciiTheme="minorHAnsi" w:hAnsiTheme="minorHAnsi" w:cstheme="minorHAnsi"/>
          <w:sz w:val="24"/>
          <w:szCs w:val="24"/>
        </w:rPr>
        <w:t xml:space="preserve"> and Incident Management, </w:t>
      </w:r>
      <w:hyperlink r:id="rId14" w:history="1">
        <w:r w:rsidRPr="005A1CB2">
          <w:rPr>
            <w:rStyle w:val="Hyperlink"/>
            <w:rFonts w:asciiTheme="minorHAnsi" w:hAnsiTheme="minorHAnsi" w:cstheme="minorHAnsi"/>
            <w:sz w:val="24"/>
            <w:szCs w:val="24"/>
          </w:rPr>
          <w:t>PC Services</w:t>
        </w:r>
      </w:hyperlink>
      <w:r w:rsidRPr="009C1AD6">
        <w:rPr>
          <w:rFonts w:asciiTheme="minorHAnsi" w:hAnsiTheme="minorHAnsi" w:cstheme="minorHAnsi"/>
          <w:sz w:val="24"/>
          <w:szCs w:val="24"/>
        </w:rPr>
        <w:t xml:space="preserve">, and </w:t>
      </w:r>
      <w:hyperlink r:id="rId15" w:history="1">
        <w:r w:rsidRPr="009C1AD6">
          <w:rPr>
            <w:rStyle w:val="Hyperlink"/>
            <w:rFonts w:asciiTheme="minorHAnsi" w:hAnsiTheme="minorHAnsi" w:cstheme="minorHAnsi"/>
            <w:sz w:val="24"/>
            <w:szCs w:val="24"/>
          </w:rPr>
          <w:t>IT Staffing</w:t>
        </w:r>
      </w:hyperlink>
      <w:r w:rsidRPr="009C1AD6">
        <w:rPr>
          <w:rFonts w:asciiTheme="minorHAnsi" w:hAnsiTheme="minorHAnsi" w:cstheme="minorHAnsi"/>
          <w:sz w:val="24"/>
          <w:szCs w:val="24"/>
        </w:rPr>
        <w:t xml:space="preserve">, as well </w:t>
      </w:r>
      <w:hyperlink r:id="rId16" w:history="1">
        <w:r w:rsidRPr="009C1AD6">
          <w:rPr>
            <w:rStyle w:val="Hyperlink"/>
            <w:rFonts w:asciiTheme="minorHAnsi" w:hAnsiTheme="minorHAnsi" w:cstheme="minorHAnsi"/>
            <w:sz w:val="24"/>
            <w:szCs w:val="24"/>
          </w:rPr>
          <w:t>Professional Services</w:t>
        </w:r>
      </w:hyperlink>
      <w:r w:rsidRPr="009C1AD6">
        <w:rPr>
          <w:rFonts w:asciiTheme="minorHAnsi" w:hAnsiTheme="minorHAnsi" w:cstheme="minorHAnsi"/>
          <w:sz w:val="24"/>
          <w:szCs w:val="24"/>
        </w:rPr>
        <w:t xml:space="preserve"> for </w:t>
      </w:r>
      <w:hyperlink r:id="rId17" w:history="1">
        <w:r w:rsidRPr="005A1CB2">
          <w:rPr>
            <w:rStyle w:val="Hyperlink"/>
            <w:rFonts w:asciiTheme="minorHAnsi" w:hAnsiTheme="minorHAnsi" w:cstheme="minorHAnsi"/>
            <w:sz w:val="24"/>
            <w:szCs w:val="24"/>
          </w:rPr>
          <w:t>Collaboration</w:t>
        </w:r>
      </w:hyperlink>
      <w:r w:rsidRPr="009C1AD6">
        <w:rPr>
          <w:rFonts w:asciiTheme="minorHAnsi" w:hAnsiTheme="minorHAnsi" w:cstheme="minorHAnsi"/>
          <w:sz w:val="24"/>
          <w:szCs w:val="24"/>
        </w:rPr>
        <w:t xml:space="preserve">, </w:t>
      </w:r>
      <w:hyperlink r:id="rId18" w:history="1">
        <w:r w:rsidRPr="005A1CB2">
          <w:rPr>
            <w:rStyle w:val="Hyperlink"/>
            <w:rFonts w:asciiTheme="minorHAnsi" w:hAnsiTheme="minorHAnsi" w:cstheme="minorHAnsi"/>
            <w:sz w:val="24"/>
            <w:szCs w:val="24"/>
          </w:rPr>
          <w:t>Virtualization</w:t>
        </w:r>
      </w:hyperlink>
      <w:r w:rsidRPr="009C1AD6">
        <w:rPr>
          <w:rFonts w:asciiTheme="minorHAnsi" w:hAnsiTheme="minorHAnsi" w:cstheme="minorHAnsi"/>
          <w:sz w:val="24"/>
          <w:szCs w:val="24"/>
        </w:rPr>
        <w:t xml:space="preserve">, and Networking. </w:t>
      </w:r>
      <w:smartTag w:uri="urn:schemas-microsoft-com:office:smarttags" w:element="stockticker">
        <w:r w:rsidRPr="009C1AD6">
          <w:rPr>
            <w:rFonts w:asciiTheme="minorHAnsi" w:hAnsiTheme="minorHAnsi" w:cstheme="minorHAnsi"/>
            <w:sz w:val="24"/>
            <w:szCs w:val="24"/>
          </w:rPr>
          <w:t>DSS</w:t>
        </w:r>
      </w:smartTag>
      <w:r w:rsidRPr="009C1AD6">
        <w:rPr>
          <w:rFonts w:asciiTheme="minorHAnsi" w:hAnsiTheme="minorHAnsi" w:cstheme="minorHAnsi"/>
          <w:sz w:val="24"/>
          <w:szCs w:val="24"/>
        </w:rPr>
        <w:t xml:space="preserve"> operates an enterprise class </w:t>
      </w:r>
      <w:hyperlink r:id="rId19" w:history="1">
        <w:r w:rsidRPr="005A1CB2">
          <w:rPr>
            <w:rStyle w:val="Hyperlink"/>
            <w:rFonts w:asciiTheme="minorHAnsi" w:hAnsiTheme="minorHAnsi" w:cstheme="minorHAnsi"/>
            <w:sz w:val="24"/>
            <w:szCs w:val="24"/>
          </w:rPr>
          <w:t>data center</w:t>
        </w:r>
      </w:hyperlink>
      <w:r w:rsidRPr="009C1AD6">
        <w:rPr>
          <w:rFonts w:asciiTheme="minorHAnsi" w:hAnsiTheme="minorHAnsi" w:cstheme="minorHAnsi"/>
          <w:sz w:val="24"/>
          <w:szCs w:val="24"/>
        </w:rPr>
        <w:t xml:space="preserve"> and has elite level partnerships with industry leaders </w:t>
      </w:r>
      <w:smartTag w:uri="urn:schemas-microsoft-com:office:smarttags" w:element="stockticker">
        <w:r w:rsidRPr="009C1AD6">
          <w:rPr>
            <w:rFonts w:asciiTheme="minorHAnsi" w:hAnsiTheme="minorHAnsi" w:cstheme="minorHAnsi"/>
            <w:sz w:val="24"/>
            <w:szCs w:val="24"/>
          </w:rPr>
          <w:t>IBM</w:t>
        </w:r>
      </w:smartTag>
      <w:r w:rsidRPr="009C1AD6">
        <w:rPr>
          <w:rFonts w:asciiTheme="minorHAnsi" w:hAnsiTheme="minorHAnsi" w:cstheme="minorHAnsi"/>
          <w:sz w:val="24"/>
          <w:szCs w:val="24"/>
        </w:rPr>
        <w:t>, Microsoft</w:t>
      </w:r>
      <w:r w:rsidRPr="0062790B">
        <w:rPr>
          <w:sz w:val="24"/>
          <w:szCs w:val="24"/>
        </w:rPr>
        <w:t xml:space="preserve">, </w:t>
      </w:r>
      <w:proofErr w:type="spellStart"/>
      <w:r w:rsidRPr="0062790B">
        <w:rPr>
          <w:sz w:val="24"/>
          <w:szCs w:val="24"/>
        </w:rPr>
        <w:t>V</w:t>
      </w:r>
      <w:r>
        <w:rPr>
          <w:sz w:val="24"/>
          <w:szCs w:val="24"/>
        </w:rPr>
        <w:t>MWare</w:t>
      </w:r>
      <w:proofErr w:type="spellEnd"/>
      <w:r>
        <w:rPr>
          <w:sz w:val="24"/>
          <w:szCs w:val="24"/>
        </w:rPr>
        <w:t xml:space="preserve">, </w:t>
      </w:r>
      <w:smartTag w:uri="urn:schemas-microsoft-com:office:smarttags" w:element="stockticker">
        <w:r>
          <w:rPr>
            <w:sz w:val="24"/>
            <w:szCs w:val="24"/>
          </w:rPr>
          <w:t>EMC</w:t>
        </w:r>
      </w:smartTag>
      <w:r>
        <w:rPr>
          <w:sz w:val="24"/>
          <w:szCs w:val="24"/>
        </w:rPr>
        <w:t xml:space="preserve"> and Cisco.</w:t>
      </w:r>
      <w:r w:rsidR="00DD6EFC">
        <w:rPr>
          <w:sz w:val="24"/>
          <w:szCs w:val="24"/>
        </w:rPr>
        <w:t xml:space="preserve"> </w:t>
      </w:r>
      <w:hyperlink r:id="rId20" w:history="1">
        <w:r w:rsidR="009F7518" w:rsidRPr="00220901">
          <w:rPr>
            <w:rStyle w:val="Hyperlink"/>
            <w:sz w:val="24"/>
            <w:szCs w:val="24"/>
          </w:rPr>
          <w:t>http://www.DSScorp.com</w:t>
        </w:r>
      </w:hyperlink>
      <w:r w:rsidR="009F7518">
        <w:rPr>
          <w:sz w:val="24"/>
          <w:szCs w:val="24"/>
        </w:rPr>
        <w:t xml:space="preserve"> </w:t>
      </w:r>
      <w:r>
        <w:rPr>
          <w:sz w:val="24"/>
          <w:szCs w:val="24"/>
        </w:rPr>
        <w:t xml:space="preserve">and </w:t>
      </w:r>
      <w:hyperlink r:id="rId21" w:history="1">
        <w:r w:rsidR="00830AD9" w:rsidRPr="00220901">
          <w:rPr>
            <w:rStyle w:val="Hyperlink"/>
            <w:sz w:val="24"/>
            <w:szCs w:val="24"/>
          </w:rPr>
          <w:t>http://www.DSSDataCenter.com</w:t>
        </w:r>
      </w:hyperlink>
    </w:p>
    <w:p w:rsidR="00830AD9" w:rsidRDefault="00DD6EFC" w:rsidP="00B72058">
      <w:pPr>
        <w:spacing w:line="240" w:lineRule="auto"/>
        <w:rPr>
          <w:rStyle w:val="Hyperlink"/>
          <w:sz w:val="24"/>
          <w:szCs w:val="24"/>
        </w:rPr>
      </w:pPr>
      <w:r>
        <w:rPr>
          <w:b/>
          <w:sz w:val="24"/>
          <w:szCs w:val="24"/>
        </w:rPr>
        <w:br/>
        <w:t>P</w:t>
      </w:r>
      <w:r w:rsidR="00830AD9" w:rsidRPr="009F7518">
        <w:rPr>
          <w:b/>
          <w:sz w:val="24"/>
          <w:szCs w:val="24"/>
        </w:rPr>
        <w:t>ress/Media Contact:</w:t>
      </w:r>
      <w:r>
        <w:rPr>
          <w:b/>
          <w:sz w:val="24"/>
          <w:szCs w:val="24"/>
        </w:rPr>
        <w:br/>
      </w:r>
      <w:r w:rsidR="00830AD9">
        <w:rPr>
          <w:sz w:val="24"/>
          <w:szCs w:val="24"/>
        </w:rPr>
        <w:t>Wendi J. Grinnell</w:t>
      </w:r>
      <w:r w:rsidR="00830AD9">
        <w:rPr>
          <w:sz w:val="24"/>
          <w:szCs w:val="24"/>
        </w:rPr>
        <w:br/>
        <w:t>610.927.2032</w:t>
      </w:r>
      <w:r w:rsidR="00830AD9">
        <w:rPr>
          <w:sz w:val="24"/>
          <w:szCs w:val="24"/>
        </w:rPr>
        <w:br/>
      </w:r>
      <w:hyperlink r:id="rId22" w:history="1">
        <w:r w:rsidR="00830AD9" w:rsidRPr="00220901">
          <w:rPr>
            <w:rStyle w:val="Hyperlink"/>
            <w:sz w:val="24"/>
            <w:szCs w:val="24"/>
          </w:rPr>
          <w:t>wgrinnell@dsscorp.com</w:t>
        </w:r>
      </w:hyperlink>
    </w:p>
    <w:p w:rsidR="00D91357" w:rsidRDefault="00D91357" w:rsidP="00B72058">
      <w:pPr>
        <w:spacing w:line="240" w:lineRule="auto"/>
        <w:rPr>
          <w:rStyle w:val="Hyperlink"/>
          <w:sz w:val="24"/>
          <w:szCs w:val="24"/>
        </w:rPr>
      </w:pPr>
    </w:p>
    <w:p w:rsidR="00D91357" w:rsidRPr="00D91357" w:rsidRDefault="00D91357" w:rsidP="00D91357">
      <w:pPr>
        <w:spacing w:after="0" w:line="240" w:lineRule="auto"/>
        <w:rPr>
          <w:rFonts w:asciiTheme="minorHAnsi" w:hAnsiTheme="minorHAnsi" w:cstheme="minorHAnsi"/>
          <w:b/>
          <w:sz w:val="24"/>
          <w:szCs w:val="24"/>
        </w:rPr>
      </w:pPr>
      <w:r w:rsidRPr="00D91357">
        <w:rPr>
          <w:rFonts w:asciiTheme="minorHAnsi" w:hAnsiTheme="minorHAnsi" w:cstheme="minorHAnsi"/>
          <w:b/>
          <w:sz w:val="24"/>
          <w:szCs w:val="24"/>
        </w:rPr>
        <w:lastRenderedPageBreak/>
        <w:t>About Everything Channel</w:t>
      </w:r>
    </w:p>
    <w:p w:rsidR="00D91357" w:rsidRPr="007E160F" w:rsidRDefault="00D91357" w:rsidP="00D91357">
      <w:pPr>
        <w:spacing w:after="0" w:line="240" w:lineRule="auto"/>
        <w:rPr>
          <w:rFonts w:asciiTheme="minorHAnsi" w:hAnsiTheme="minorHAnsi" w:cstheme="minorHAnsi"/>
          <w:sz w:val="24"/>
          <w:szCs w:val="24"/>
        </w:rPr>
      </w:pPr>
      <w:r w:rsidRPr="007E160F">
        <w:rPr>
          <w:rFonts w:asciiTheme="minorHAnsi" w:hAnsiTheme="minorHAnsi" w:cstheme="minorHAnsi"/>
          <w:sz w:val="24"/>
          <w:szCs w:val="24"/>
        </w:rPr>
        <w:t xml:space="preserve">Everything Channel is the premier provider of IT channel-focused events, media, research, consulting, and sales and marketing services. With over 30 years of experience and engagement, Everything Channel has the unmatched channel expertise to execute integrated solutions for technology executives managing partner recruitment, enablement and go-to-market strategy in order to accelerate technology sales. Everything Channel is a UBM company. </w:t>
      </w:r>
    </w:p>
    <w:p w:rsidR="00D91357" w:rsidRPr="007E160F" w:rsidRDefault="00D91357" w:rsidP="00D91357">
      <w:pPr>
        <w:spacing w:after="0" w:line="240" w:lineRule="auto"/>
        <w:rPr>
          <w:rFonts w:asciiTheme="minorHAnsi" w:hAnsiTheme="minorHAnsi" w:cstheme="minorHAnsi"/>
          <w:sz w:val="24"/>
          <w:szCs w:val="24"/>
        </w:rPr>
      </w:pPr>
    </w:p>
    <w:p w:rsidR="00D91357" w:rsidRPr="002F5239" w:rsidRDefault="00D91357" w:rsidP="002F5239">
      <w:pPr>
        <w:spacing w:after="0" w:line="240" w:lineRule="auto"/>
        <w:rPr>
          <w:rFonts w:asciiTheme="minorHAnsi" w:hAnsiTheme="minorHAnsi" w:cstheme="minorHAnsi"/>
          <w:sz w:val="24"/>
          <w:szCs w:val="24"/>
        </w:rPr>
      </w:pPr>
      <w:r w:rsidRPr="007E160F">
        <w:rPr>
          <w:rFonts w:asciiTheme="minorHAnsi" w:hAnsiTheme="minorHAnsi" w:cstheme="minorHAnsi"/>
          <w:sz w:val="24"/>
          <w:szCs w:val="24"/>
        </w:rPr>
        <w:t xml:space="preserve">To learn more about Everything Channel, visit us at </w:t>
      </w:r>
      <w:hyperlink r:id="rId23" w:tgtFrame="_blank" w:history="1">
        <w:r w:rsidRPr="00D91357">
          <w:rPr>
            <w:rStyle w:val="Hyperlink"/>
            <w:rFonts w:asciiTheme="minorHAnsi" w:hAnsiTheme="minorHAnsi" w:cstheme="minorHAnsi"/>
            <w:sz w:val="24"/>
            <w:szCs w:val="24"/>
          </w:rPr>
          <w:t>http://www.everythingchannel.com</w:t>
        </w:r>
      </w:hyperlink>
      <w:r w:rsidRPr="007E160F">
        <w:rPr>
          <w:rFonts w:asciiTheme="minorHAnsi" w:hAnsiTheme="minorHAnsi" w:cstheme="minorHAnsi"/>
          <w:sz w:val="24"/>
          <w:szCs w:val="24"/>
        </w:rPr>
        <w:t xml:space="preserve">. Follow us on Twitter at </w:t>
      </w:r>
      <w:hyperlink r:id="rId24" w:tgtFrame="_blank" w:history="1">
        <w:r w:rsidRPr="00D91357">
          <w:rPr>
            <w:rStyle w:val="Hyperlink"/>
            <w:rFonts w:asciiTheme="minorHAnsi" w:hAnsiTheme="minorHAnsi" w:cstheme="minorHAnsi"/>
            <w:sz w:val="24"/>
            <w:szCs w:val="24"/>
          </w:rPr>
          <w:t>http://twitter.com/everythingchnl</w:t>
        </w:r>
      </w:hyperlink>
      <w:r w:rsidR="002F5239">
        <w:rPr>
          <w:rFonts w:asciiTheme="minorHAnsi" w:hAnsiTheme="minorHAnsi" w:cstheme="minorHAnsi"/>
          <w:sz w:val="24"/>
          <w:szCs w:val="24"/>
        </w:rPr>
        <w:t>.</w:t>
      </w:r>
    </w:p>
    <w:p w:rsidR="006B47EA" w:rsidRPr="0062790B" w:rsidRDefault="006B47EA">
      <w:pPr>
        <w:spacing w:line="240" w:lineRule="auto"/>
        <w:rPr>
          <w:sz w:val="24"/>
          <w:szCs w:val="24"/>
        </w:rPr>
      </w:pPr>
    </w:p>
    <w:sectPr w:rsidR="006B47EA" w:rsidRPr="0062790B" w:rsidSect="00DD6EFC">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85" w:rsidRDefault="00625685" w:rsidP="00380722">
      <w:pPr>
        <w:spacing w:after="0" w:line="240" w:lineRule="auto"/>
      </w:pPr>
      <w:r>
        <w:separator/>
      </w:r>
    </w:p>
  </w:endnote>
  <w:endnote w:type="continuationSeparator" w:id="0">
    <w:p w:rsidR="00625685" w:rsidRDefault="00625685" w:rsidP="0038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85" w:rsidRDefault="00625685" w:rsidP="00380722">
      <w:pPr>
        <w:spacing w:after="0" w:line="240" w:lineRule="auto"/>
      </w:pPr>
      <w:r>
        <w:separator/>
      </w:r>
    </w:p>
  </w:footnote>
  <w:footnote w:type="continuationSeparator" w:id="0">
    <w:p w:rsidR="00625685" w:rsidRDefault="00625685" w:rsidP="0038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85" w:rsidRPr="00380722" w:rsidRDefault="00625685" w:rsidP="00380722">
    <w:pPr>
      <w:pStyle w:val="Header"/>
      <w:jc w:val="right"/>
    </w:pPr>
    <w:r>
      <w:rPr>
        <w:noProof/>
      </w:rPr>
      <w:drawing>
        <wp:anchor distT="0" distB="0" distL="114300" distR="114300" simplePos="0" relativeHeight="251660288" behindDoc="0" locked="0" layoutInCell="1" allowOverlap="1" wp14:anchorId="74A26C70" wp14:editId="1626E906">
          <wp:simplePos x="0" y="0"/>
          <wp:positionH relativeFrom="column">
            <wp:posOffset>-76835</wp:posOffset>
          </wp:positionH>
          <wp:positionV relativeFrom="paragraph">
            <wp:posOffset>-64770</wp:posOffset>
          </wp:positionV>
          <wp:extent cx="2161540" cy="926465"/>
          <wp:effectExtent l="0" t="0" r="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926465"/>
                  </a:xfrm>
                  <a:prstGeom prst="rect">
                    <a:avLst/>
                  </a:prstGeom>
                  <a:noFill/>
                </pic:spPr>
              </pic:pic>
            </a:graphicData>
          </a:graphic>
          <wp14:sizeRelH relativeFrom="page">
            <wp14:pctWidth>0</wp14:pctWidth>
          </wp14:sizeRelH>
          <wp14:sizeRelV relativeFrom="page">
            <wp14:pctHeight>0</wp14:pctHeight>
          </wp14:sizeRelV>
        </wp:anchor>
      </w:drawing>
    </w:r>
    <w:r w:rsidRPr="00380722">
      <w:rPr>
        <w:b/>
        <w:bCs/>
      </w:rPr>
      <w:t>Distributed Systems Services, Inc. (DSS</w:t>
    </w:r>
    <w:proofErr w:type="gramStart"/>
    <w:r w:rsidRPr="00380722">
      <w:rPr>
        <w:b/>
        <w:bCs/>
      </w:rPr>
      <w:t>)</w:t>
    </w:r>
    <w:proofErr w:type="gramEnd"/>
    <w:r w:rsidRPr="00380722">
      <w:rPr>
        <w:b/>
        <w:bCs/>
      </w:rPr>
      <w:br/>
    </w:r>
    <w:r w:rsidRPr="00380722">
      <w:t xml:space="preserve">One Meridian Boulevard </w:t>
    </w:r>
    <w:r w:rsidRPr="00380722">
      <w:rPr>
        <w:rFonts w:ascii="Arial" w:hAnsi="Arial" w:cs="Arial"/>
      </w:rPr>
      <w:t>▪</w:t>
    </w:r>
    <w:r w:rsidRPr="00380722">
      <w:t xml:space="preserve"> Suite 2D01 </w:t>
    </w:r>
    <w:r w:rsidRPr="00380722">
      <w:rPr>
        <w:rFonts w:ascii="Arial" w:hAnsi="Arial" w:cs="Arial"/>
      </w:rPr>
      <w:t>▪</w:t>
    </w:r>
    <w:r w:rsidRPr="00380722">
      <w:t xml:space="preserve"> Wyomissing, PA 19610</w:t>
    </w:r>
  </w:p>
  <w:p w:rsidR="00625685" w:rsidRDefault="00625685" w:rsidP="00380722">
    <w:pPr>
      <w:pStyle w:val="Header"/>
      <w:jc w:val="right"/>
    </w:pPr>
    <w:r w:rsidRPr="00380722">
      <w:t xml:space="preserve">1160 McDermott Drive </w:t>
    </w:r>
    <w:r w:rsidRPr="00380722">
      <w:rPr>
        <w:rFonts w:ascii="Arial" w:hAnsi="Arial" w:cs="Arial"/>
      </w:rPr>
      <w:t>▪</w:t>
    </w:r>
    <w:r w:rsidRPr="00380722">
      <w:t xml:space="preserve"> Suite 301 </w:t>
    </w:r>
    <w:r w:rsidRPr="00380722">
      <w:rPr>
        <w:rFonts w:ascii="Arial" w:hAnsi="Arial" w:cs="Arial"/>
      </w:rPr>
      <w:t>▪</w:t>
    </w:r>
    <w:r w:rsidRPr="00380722">
      <w:t xml:space="preserve"> West Chester, PA 19380</w:t>
    </w:r>
    <w:r w:rsidRPr="00380722">
      <w:br/>
      <w:t>p/</w:t>
    </w:r>
    <w:proofErr w:type="gramStart"/>
    <w:r w:rsidRPr="00380722">
      <w:t xml:space="preserve">610.670.7355  </w:t>
    </w:r>
    <w:r w:rsidRPr="00380722">
      <w:rPr>
        <w:rFonts w:ascii="Arial" w:hAnsi="Arial" w:cs="Arial"/>
      </w:rPr>
      <w:t>▪</w:t>
    </w:r>
    <w:proofErr w:type="gramEnd"/>
    <w:r w:rsidRPr="00380722">
      <w:t xml:space="preserve"> f/610.670.7390</w:t>
    </w:r>
    <w:r w:rsidRPr="00380722">
      <w:br/>
      <w:t xml:space="preserve">www.DSScorp.com  </w:t>
    </w:r>
    <w:r w:rsidRPr="00380722">
      <w:rPr>
        <w:rFonts w:ascii="Arial" w:hAnsi="Arial" w:cs="Arial"/>
      </w:rPr>
      <w:t>▪</w:t>
    </w:r>
    <w:r w:rsidRPr="00380722">
      <w:t xml:space="preserve">  </w:t>
    </w:r>
    <w:r w:rsidRPr="0034517F">
      <w:t>www.DSSDataCenter.com</w:t>
    </w:r>
  </w:p>
  <w:p w:rsidR="00625685" w:rsidRDefault="00625685" w:rsidP="00380722">
    <w:pPr>
      <w:pStyle w:val="Header"/>
      <w:jc w:val="right"/>
    </w:pPr>
  </w:p>
  <w:p w:rsidR="00625685" w:rsidRPr="00380722" w:rsidRDefault="00625685" w:rsidP="003807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7708A"/>
    <w:multiLevelType w:val="multilevel"/>
    <w:tmpl w:val="4A04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22"/>
    <w:rsid w:val="00007809"/>
    <w:rsid w:val="00066D05"/>
    <w:rsid w:val="00076173"/>
    <w:rsid w:val="00134D40"/>
    <w:rsid w:val="001C517C"/>
    <w:rsid w:val="001E7212"/>
    <w:rsid w:val="001F1F4C"/>
    <w:rsid w:val="0021658B"/>
    <w:rsid w:val="002562CE"/>
    <w:rsid w:val="002F5239"/>
    <w:rsid w:val="0034517F"/>
    <w:rsid w:val="00372C72"/>
    <w:rsid w:val="00380722"/>
    <w:rsid w:val="003D07A2"/>
    <w:rsid w:val="00494EB5"/>
    <w:rsid w:val="004B0A77"/>
    <w:rsid w:val="004C165D"/>
    <w:rsid w:val="005465E8"/>
    <w:rsid w:val="00592CD7"/>
    <w:rsid w:val="005937E6"/>
    <w:rsid w:val="005A1CB2"/>
    <w:rsid w:val="0061451F"/>
    <w:rsid w:val="00625685"/>
    <w:rsid w:val="0062790B"/>
    <w:rsid w:val="00663C4B"/>
    <w:rsid w:val="006B47EA"/>
    <w:rsid w:val="006F32BC"/>
    <w:rsid w:val="006F60CB"/>
    <w:rsid w:val="007B6850"/>
    <w:rsid w:val="007E160F"/>
    <w:rsid w:val="007F5D1D"/>
    <w:rsid w:val="00830AD9"/>
    <w:rsid w:val="00857CCD"/>
    <w:rsid w:val="008C73FF"/>
    <w:rsid w:val="008D69C1"/>
    <w:rsid w:val="00902EC4"/>
    <w:rsid w:val="009B4EF3"/>
    <w:rsid w:val="009C1AD6"/>
    <w:rsid w:val="009F7518"/>
    <w:rsid w:val="00A27A2A"/>
    <w:rsid w:val="00AA1341"/>
    <w:rsid w:val="00AC3A2E"/>
    <w:rsid w:val="00AD327B"/>
    <w:rsid w:val="00B52AFA"/>
    <w:rsid w:val="00B72058"/>
    <w:rsid w:val="00B95372"/>
    <w:rsid w:val="00BC392E"/>
    <w:rsid w:val="00C27D4B"/>
    <w:rsid w:val="00C45999"/>
    <w:rsid w:val="00C548CA"/>
    <w:rsid w:val="00C94BA8"/>
    <w:rsid w:val="00D02C14"/>
    <w:rsid w:val="00D724C4"/>
    <w:rsid w:val="00D91357"/>
    <w:rsid w:val="00DD20DD"/>
    <w:rsid w:val="00DD6EFC"/>
    <w:rsid w:val="00DD7057"/>
    <w:rsid w:val="00E034B1"/>
    <w:rsid w:val="00E12960"/>
    <w:rsid w:val="00E65BB0"/>
    <w:rsid w:val="00E71175"/>
    <w:rsid w:val="00ED4D9A"/>
    <w:rsid w:val="00EE1393"/>
    <w:rsid w:val="00F021B8"/>
    <w:rsid w:val="00F7383F"/>
    <w:rsid w:val="00F7580C"/>
    <w:rsid w:val="00F77CF1"/>
    <w:rsid w:val="00F9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C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7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0722"/>
  </w:style>
  <w:style w:type="paragraph" w:styleId="Footer">
    <w:name w:val="footer"/>
    <w:basedOn w:val="Normal"/>
    <w:link w:val="FooterChar"/>
    <w:uiPriority w:val="99"/>
    <w:rsid w:val="003807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0722"/>
  </w:style>
  <w:style w:type="paragraph" w:styleId="BalloonText">
    <w:name w:val="Balloon Text"/>
    <w:basedOn w:val="Normal"/>
    <w:link w:val="BalloonTextChar"/>
    <w:uiPriority w:val="99"/>
    <w:semiHidden/>
    <w:rsid w:val="0038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722"/>
    <w:rPr>
      <w:rFonts w:ascii="Tahoma" w:hAnsi="Tahoma" w:cs="Tahoma"/>
      <w:sz w:val="16"/>
      <w:szCs w:val="16"/>
    </w:rPr>
  </w:style>
  <w:style w:type="character" w:styleId="Hyperlink">
    <w:name w:val="Hyperlink"/>
    <w:basedOn w:val="DefaultParagraphFont"/>
    <w:uiPriority w:val="99"/>
    <w:rsid w:val="00380722"/>
    <w:rPr>
      <w:color w:val="0000FF"/>
      <w:u w:val="single"/>
    </w:rPr>
  </w:style>
  <w:style w:type="character" w:styleId="CommentReference">
    <w:name w:val="annotation reference"/>
    <w:basedOn w:val="DefaultParagraphFont"/>
    <w:uiPriority w:val="99"/>
    <w:semiHidden/>
    <w:rsid w:val="00F93AE3"/>
    <w:rPr>
      <w:sz w:val="16"/>
      <w:szCs w:val="16"/>
    </w:rPr>
  </w:style>
  <w:style w:type="paragraph" w:styleId="CommentText">
    <w:name w:val="annotation text"/>
    <w:basedOn w:val="Normal"/>
    <w:link w:val="CommentTextChar"/>
    <w:uiPriority w:val="99"/>
    <w:semiHidden/>
    <w:rsid w:val="00F93A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AE3"/>
    <w:rPr>
      <w:sz w:val="20"/>
      <w:szCs w:val="20"/>
    </w:rPr>
  </w:style>
  <w:style w:type="paragraph" w:styleId="CommentSubject">
    <w:name w:val="annotation subject"/>
    <w:basedOn w:val="CommentText"/>
    <w:next w:val="CommentText"/>
    <w:link w:val="CommentSubjectChar"/>
    <w:uiPriority w:val="99"/>
    <w:semiHidden/>
    <w:rsid w:val="00F93AE3"/>
    <w:rPr>
      <w:b/>
      <w:bCs/>
    </w:rPr>
  </w:style>
  <w:style w:type="character" w:customStyle="1" w:styleId="CommentSubjectChar">
    <w:name w:val="Comment Subject Char"/>
    <w:basedOn w:val="CommentTextChar"/>
    <w:link w:val="CommentSubject"/>
    <w:uiPriority w:val="99"/>
    <w:semiHidden/>
    <w:locked/>
    <w:rsid w:val="00F93AE3"/>
    <w:rPr>
      <w:b/>
      <w:bCs/>
      <w:sz w:val="20"/>
      <w:szCs w:val="20"/>
    </w:rPr>
  </w:style>
  <w:style w:type="paragraph" w:customStyle="1" w:styleId="Default">
    <w:name w:val="Default"/>
    <w:rsid w:val="005937E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937E6"/>
    <w:pPr>
      <w:ind w:left="720"/>
      <w:contextualSpacing/>
    </w:pPr>
  </w:style>
  <w:style w:type="paragraph" w:styleId="NormalWeb">
    <w:name w:val="Normal (Web)"/>
    <w:basedOn w:val="Normal"/>
    <w:uiPriority w:val="99"/>
    <w:unhideWhenUsed/>
    <w:rsid w:val="005937E6"/>
    <w:pPr>
      <w:spacing w:after="33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C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7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0722"/>
  </w:style>
  <w:style w:type="paragraph" w:styleId="Footer">
    <w:name w:val="footer"/>
    <w:basedOn w:val="Normal"/>
    <w:link w:val="FooterChar"/>
    <w:uiPriority w:val="99"/>
    <w:rsid w:val="003807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0722"/>
  </w:style>
  <w:style w:type="paragraph" w:styleId="BalloonText">
    <w:name w:val="Balloon Text"/>
    <w:basedOn w:val="Normal"/>
    <w:link w:val="BalloonTextChar"/>
    <w:uiPriority w:val="99"/>
    <w:semiHidden/>
    <w:rsid w:val="0038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722"/>
    <w:rPr>
      <w:rFonts w:ascii="Tahoma" w:hAnsi="Tahoma" w:cs="Tahoma"/>
      <w:sz w:val="16"/>
      <w:szCs w:val="16"/>
    </w:rPr>
  </w:style>
  <w:style w:type="character" w:styleId="Hyperlink">
    <w:name w:val="Hyperlink"/>
    <w:basedOn w:val="DefaultParagraphFont"/>
    <w:uiPriority w:val="99"/>
    <w:rsid w:val="00380722"/>
    <w:rPr>
      <w:color w:val="0000FF"/>
      <w:u w:val="single"/>
    </w:rPr>
  </w:style>
  <w:style w:type="character" w:styleId="CommentReference">
    <w:name w:val="annotation reference"/>
    <w:basedOn w:val="DefaultParagraphFont"/>
    <w:uiPriority w:val="99"/>
    <w:semiHidden/>
    <w:rsid w:val="00F93AE3"/>
    <w:rPr>
      <w:sz w:val="16"/>
      <w:szCs w:val="16"/>
    </w:rPr>
  </w:style>
  <w:style w:type="paragraph" w:styleId="CommentText">
    <w:name w:val="annotation text"/>
    <w:basedOn w:val="Normal"/>
    <w:link w:val="CommentTextChar"/>
    <w:uiPriority w:val="99"/>
    <w:semiHidden/>
    <w:rsid w:val="00F93A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AE3"/>
    <w:rPr>
      <w:sz w:val="20"/>
      <w:szCs w:val="20"/>
    </w:rPr>
  </w:style>
  <w:style w:type="paragraph" w:styleId="CommentSubject">
    <w:name w:val="annotation subject"/>
    <w:basedOn w:val="CommentText"/>
    <w:next w:val="CommentText"/>
    <w:link w:val="CommentSubjectChar"/>
    <w:uiPriority w:val="99"/>
    <w:semiHidden/>
    <w:rsid w:val="00F93AE3"/>
    <w:rPr>
      <w:b/>
      <w:bCs/>
    </w:rPr>
  </w:style>
  <w:style w:type="character" w:customStyle="1" w:styleId="CommentSubjectChar">
    <w:name w:val="Comment Subject Char"/>
    <w:basedOn w:val="CommentTextChar"/>
    <w:link w:val="CommentSubject"/>
    <w:uiPriority w:val="99"/>
    <w:semiHidden/>
    <w:locked/>
    <w:rsid w:val="00F93AE3"/>
    <w:rPr>
      <w:b/>
      <w:bCs/>
      <w:sz w:val="20"/>
      <w:szCs w:val="20"/>
    </w:rPr>
  </w:style>
  <w:style w:type="paragraph" w:customStyle="1" w:styleId="Default">
    <w:name w:val="Default"/>
    <w:rsid w:val="005937E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937E6"/>
    <w:pPr>
      <w:ind w:left="720"/>
      <w:contextualSpacing/>
    </w:pPr>
  </w:style>
  <w:style w:type="paragraph" w:styleId="NormalWeb">
    <w:name w:val="Normal (Web)"/>
    <w:basedOn w:val="Normal"/>
    <w:uiPriority w:val="99"/>
    <w:unhideWhenUsed/>
    <w:rsid w:val="005937E6"/>
    <w:pPr>
      <w:spacing w:after="33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424">
      <w:bodyDiv w:val="1"/>
      <w:marLeft w:val="0"/>
      <w:marRight w:val="0"/>
      <w:marTop w:val="0"/>
      <w:marBottom w:val="0"/>
      <w:divBdr>
        <w:top w:val="none" w:sz="0" w:space="0" w:color="auto"/>
        <w:left w:val="none" w:sz="0" w:space="0" w:color="auto"/>
        <w:bottom w:val="none" w:sz="0" w:space="0" w:color="auto"/>
        <w:right w:val="none" w:sz="0" w:space="0" w:color="auto"/>
      </w:divBdr>
      <w:divsChild>
        <w:div w:id="870608717">
          <w:marLeft w:val="0"/>
          <w:marRight w:val="0"/>
          <w:marTop w:val="2400"/>
          <w:marBottom w:val="0"/>
          <w:divBdr>
            <w:top w:val="none" w:sz="0" w:space="0" w:color="auto"/>
            <w:left w:val="none" w:sz="0" w:space="0" w:color="auto"/>
            <w:bottom w:val="none" w:sz="0" w:space="0" w:color="auto"/>
            <w:right w:val="none" w:sz="0" w:space="0" w:color="auto"/>
          </w:divBdr>
          <w:divsChild>
            <w:div w:id="532039559">
              <w:marLeft w:val="540"/>
              <w:marRight w:val="0"/>
              <w:marTop w:val="0"/>
              <w:marBottom w:val="0"/>
              <w:divBdr>
                <w:top w:val="none" w:sz="0" w:space="0" w:color="auto"/>
                <w:left w:val="none" w:sz="0" w:space="0" w:color="auto"/>
                <w:bottom w:val="none" w:sz="0" w:space="0" w:color="auto"/>
                <w:right w:val="none" w:sz="0" w:space="0" w:color="auto"/>
              </w:divBdr>
              <w:divsChild>
                <w:div w:id="17789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6709">
      <w:bodyDiv w:val="1"/>
      <w:marLeft w:val="0"/>
      <w:marRight w:val="0"/>
      <w:marTop w:val="0"/>
      <w:marBottom w:val="0"/>
      <w:divBdr>
        <w:top w:val="none" w:sz="0" w:space="0" w:color="auto"/>
        <w:left w:val="none" w:sz="0" w:space="0" w:color="auto"/>
        <w:bottom w:val="none" w:sz="0" w:space="0" w:color="auto"/>
        <w:right w:val="none" w:sz="0" w:space="0" w:color="auto"/>
      </w:divBdr>
      <w:divsChild>
        <w:div w:id="785664045">
          <w:marLeft w:val="0"/>
          <w:marRight w:val="0"/>
          <w:marTop w:val="0"/>
          <w:marBottom w:val="0"/>
          <w:divBdr>
            <w:top w:val="none" w:sz="0" w:space="0" w:color="auto"/>
            <w:left w:val="none" w:sz="0" w:space="0" w:color="auto"/>
            <w:bottom w:val="none" w:sz="0" w:space="0" w:color="auto"/>
            <w:right w:val="none" w:sz="0" w:space="0" w:color="auto"/>
          </w:divBdr>
          <w:divsChild>
            <w:div w:id="1353918298">
              <w:marLeft w:val="0"/>
              <w:marRight w:val="0"/>
              <w:marTop w:val="0"/>
              <w:marBottom w:val="0"/>
              <w:divBdr>
                <w:top w:val="none" w:sz="0" w:space="0" w:color="auto"/>
                <w:left w:val="none" w:sz="0" w:space="0" w:color="auto"/>
                <w:bottom w:val="none" w:sz="0" w:space="0" w:color="auto"/>
                <w:right w:val="none" w:sz="0" w:space="0" w:color="auto"/>
              </w:divBdr>
              <w:divsChild>
                <w:div w:id="43910507">
                  <w:marLeft w:val="0"/>
                  <w:marRight w:val="0"/>
                  <w:marTop w:val="100"/>
                  <w:marBottom w:val="100"/>
                  <w:divBdr>
                    <w:top w:val="none" w:sz="0" w:space="0" w:color="auto"/>
                    <w:left w:val="none" w:sz="0" w:space="0" w:color="auto"/>
                    <w:bottom w:val="none" w:sz="0" w:space="0" w:color="auto"/>
                    <w:right w:val="none" w:sz="0" w:space="0" w:color="auto"/>
                  </w:divBdr>
                  <w:divsChild>
                    <w:div w:id="464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5229">
      <w:bodyDiv w:val="1"/>
      <w:marLeft w:val="0"/>
      <w:marRight w:val="0"/>
      <w:marTop w:val="0"/>
      <w:marBottom w:val="0"/>
      <w:divBdr>
        <w:top w:val="none" w:sz="0" w:space="0" w:color="auto"/>
        <w:left w:val="none" w:sz="0" w:space="0" w:color="auto"/>
        <w:bottom w:val="none" w:sz="0" w:space="0" w:color="auto"/>
        <w:right w:val="none" w:sz="0" w:space="0" w:color="auto"/>
      </w:divBdr>
      <w:divsChild>
        <w:div w:id="589050884">
          <w:marLeft w:val="0"/>
          <w:marRight w:val="0"/>
          <w:marTop w:val="0"/>
          <w:marBottom w:val="0"/>
          <w:divBdr>
            <w:top w:val="none" w:sz="0" w:space="0" w:color="auto"/>
            <w:left w:val="none" w:sz="0" w:space="0" w:color="auto"/>
            <w:bottom w:val="none" w:sz="0" w:space="0" w:color="auto"/>
            <w:right w:val="none" w:sz="0" w:space="0" w:color="auto"/>
          </w:divBdr>
          <w:divsChild>
            <w:div w:id="2061442605">
              <w:marLeft w:val="0"/>
              <w:marRight w:val="0"/>
              <w:marTop w:val="0"/>
              <w:marBottom w:val="0"/>
              <w:divBdr>
                <w:top w:val="none" w:sz="0" w:space="0" w:color="auto"/>
                <w:left w:val="none" w:sz="0" w:space="0" w:color="auto"/>
                <w:bottom w:val="none" w:sz="0" w:space="0" w:color="auto"/>
                <w:right w:val="none" w:sz="0" w:space="0" w:color="auto"/>
              </w:divBdr>
              <w:divsChild>
                <w:div w:id="745764859">
                  <w:marLeft w:val="0"/>
                  <w:marRight w:val="0"/>
                  <w:marTop w:val="0"/>
                  <w:marBottom w:val="0"/>
                  <w:divBdr>
                    <w:top w:val="none" w:sz="0" w:space="0" w:color="auto"/>
                    <w:left w:val="none" w:sz="0" w:space="0" w:color="auto"/>
                    <w:bottom w:val="none" w:sz="0" w:space="0" w:color="auto"/>
                    <w:right w:val="none" w:sz="0" w:space="0" w:color="auto"/>
                  </w:divBdr>
                  <w:divsChild>
                    <w:div w:id="1307903454">
                      <w:marLeft w:val="0"/>
                      <w:marRight w:val="0"/>
                      <w:marTop w:val="0"/>
                      <w:marBottom w:val="0"/>
                      <w:divBdr>
                        <w:top w:val="none" w:sz="0" w:space="0" w:color="auto"/>
                        <w:left w:val="none" w:sz="0" w:space="0" w:color="auto"/>
                        <w:bottom w:val="none" w:sz="0" w:space="0" w:color="auto"/>
                        <w:right w:val="none" w:sz="0" w:space="0" w:color="auto"/>
                      </w:divBdr>
                      <w:divsChild>
                        <w:div w:id="1534225234">
                          <w:marLeft w:val="0"/>
                          <w:marRight w:val="0"/>
                          <w:marTop w:val="0"/>
                          <w:marBottom w:val="0"/>
                          <w:divBdr>
                            <w:top w:val="none" w:sz="0" w:space="0" w:color="auto"/>
                            <w:left w:val="none" w:sz="0" w:space="0" w:color="auto"/>
                            <w:bottom w:val="none" w:sz="0" w:space="0" w:color="auto"/>
                            <w:right w:val="none" w:sz="0" w:space="0" w:color="auto"/>
                          </w:divBdr>
                          <w:divsChild>
                            <w:div w:id="10339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576">
      <w:bodyDiv w:val="1"/>
      <w:marLeft w:val="0"/>
      <w:marRight w:val="0"/>
      <w:marTop w:val="0"/>
      <w:marBottom w:val="0"/>
      <w:divBdr>
        <w:top w:val="none" w:sz="0" w:space="0" w:color="auto"/>
        <w:left w:val="none" w:sz="0" w:space="0" w:color="auto"/>
        <w:bottom w:val="none" w:sz="0" w:space="0" w:color="auto"/>
        <w:right w:val="none" w:sz="0" w:space="0" w:color="auto"/>
      </w:divBdr>
      <w:divsChild>
        <w:div w:id="1417702119">
          <w:marLeft w:val="0"/>
          <w:marRight w:val="0"/>
          <w:marTop w:val="0"/>
          <w:marBottom w:val="0"/>
          <w:divBdr>
            <w:top w:val="none" w:sz="0" w:space="0" w:color="auto"/>
            <w:left w:val="none" w:sz="0" w:space="0" w:color="auto"/>
            <w:bottom w:val="none" w:sz="0" w:space="0" w:color="auto"/>
            <w:right w:val="none" w:sz="0" w:space="0" w:color="auto"/>
          </w:divBdr>
          <w:divsChild>
            <w:div w:id="2005695479">
              <w:marLeft w:val="-7380"/>
              <w:marRight w:val="-7380"/>
              <w:marTop w:val="0"/>
              <w:marBottom w:val="0"/>
              <w:divBdr>
                <w:top w:val="none" w:sz="0" w:space="0" w:color="auto"/>
                <w:left w:val="none" w:sz="0" w:space="0" w:color="auto"/>
                <w:bottom w:val="none" w:sz="0" w:space="0" w:color="auto"/>
                <w:right w:val="none" w:sz="0" w:space="0" w:color="auto"/>
              </w:divBdr>
              <w:divsChild>
                <w:div w:id="1699038820">
                  <w:marLeft w:val="0"/>
                  <w:marRight w:val="0"/>
                  <w:marTop w:val="0"/>
                  <w:marBottom w:val="0"/>
                  <w:divBdr>
                    <w:top w:val="none" w:sz="0" w:space="0" w:color="auto"/>
                    <w:left w:val="none" w:sz="0" w:space="0" w:color="auto"/>
                    <w:bottom w:val="none" w:sz="0" w:space="0" w:color="auto"/>
                    <w:right w:val="none" w:sz="0" w:space="0" w:color="auto"/>
                  </w:divBdr>
                  <w:divsChild>
                    <w:div w:id="1586842765">
                      <w:marLeft w:val="0"/>
                      <w:marRight w:val="0"/>
                      <w:marTop w:val="0"/>
                      <w:marBottom w:val="0"/>
                      <w:divBdr>
                        <w:top w:val="single" w:sz="6" w:space="14" w:color="34AB05"/>
                        <w:left w:val="none" w:sz="0" w:space="0" w:color="auto"/>
                        <w:bottom w:val="none" w:sz="0" w:space="0" w:color="auto"/>
                        <w:right w:val="none" w:sz="0" w:space="0" w:color="auto"/>
                      </w:divBdr>
                      <w:divsChild>
                        <w:div w:id="1785422854">
                          <w:marLeft w:val="0"/>
                          <w:marRight w:val="0"/>
                          <w:marTop w:val="0"/>
                          <w:marBottom w:val="96"/>
                          <w:divBdr>
                            <w:top w:val="none" w:sz="0" w:space="0" w:color="auto"/>
                            <w:left w:val="none" w:sz="0" w:space="0" w:color="auto"/>
                            <w:bottom w:val="none" w:sz="0" w:space="0" w:color="auto"/>
                            <w:right w:val="none" w:sz="0" w:space="0" w:color="auto"/>
                          </w:divBdr>
                          <w:divsChild>
                            <w:div w:id="1720978649">
                              <w:marLeft w:val="0"/>
                              <w:marRight w:val="0"/>
                              <w:marTop w:val="0"/>
                              <w:marBottom w:val="0"/>
                              <w:divBdr>
                                <w:top w:val="none" w:sz="0" w:space="0" w:color="auto"/>
                                <w:left w:val="none" w:sz="0" w:space="0" w:color="auto"/>
                                <w:bottom w:val="none" w:sz="0" w:space="0" w:color="auto"/>
                                <w:right w:val="none" w:sz="0" w:space="0" w:color="auto"/>
                              </w:divBdr>
                              <w:divsChild>
                                <w:div w:id="7874068">
                                  <w:marLeft w:val="180"/>
                                  <w:marRight w:val="165"/>
                                  <w:marTop w:val="0"/>
                                  <w:marBottom w:val="334"/>
                                  <w:divBdr>
                                    <w:top w:val="none" w:sz="0" w:space="0" w:color="auto"/>
                                    <w:left w:val="none" w:sz="0" w:space="0" w:color="auto"/>
                                    <w:bottom w:val="none" w:sz="0" w:space="0" w:color="auto"/>
                                    <w:right w:val="none" w:sz="0" w:space="0" w:color="auto"/>
                                  </w:divBdr>
                                  <w:divsChild>
                                    <w:div w:id="1187601124">
                                      <w:marLeft w:val="0"/>
                                      <w:marRight w:val="0"/>
                                      <w:marTop w:val="0"/>
                                      <w:marBottom w:val="240"/>
                                      <w:divBdr>
                                        <w:top w:val="none" w:sz="0" w:space="0" w:color="auto"/>
                                        <w:left w:val="none" w:sz="0" w:space="0" w:color="auto"/>
                                        <w:bottom w:val="none" w:sz="0" w:space="0" w:color="auto"/>
                                        <w:right w:val="none" w:sz="0" w:space="0" w:color="auto"/>
                                      </w:divBdr>
                                      <w:divsChild>
                                        <w:div w:id="180240410">
                                          <w:marLeft w:val="0"/>
                                          <w:marRight w:val="0"/>
                                          <w:marTop w:val="0"/>
                                          <w:marBottom w:val="0"/>
                                          <w:divBdr>
                                            <w:top w:val="none" w:sz="0" w:space="0" w:color="auto"/>
                                            <w:left w:val="none" w:sz="0" w:space="0" w:color="auto"/>
                                            <w:bottom w:val="none" w:sz="0" w:space="0" w:color="auto"/>
                                            <w:right w:val="none" w:sz="0" w:space="0" w:color="auto"/>
                                          </w:divBdr>
                                          <w:divsChild>
                                            <w:div w:id="1820414021">
                                              <w:marLeft w:val="-2520"/>
                                              <w:marRight w:val="0"/>
                                              <w:marTop w:val="0"/>
                                              <w:marBottom w:val="0"/>
                                              <w:divBdr>
                                                <w:top w:val="none" w:sz="0" w:space="0" w:color="auto"/>
                                                <w:left w:val="none" w:sz="0" w:space="0" w:color="auto"/>
                                                <w:bottom w:val="none" w:sz="0" w:space="0" w:color="auto"/>
                                                <w:right w:val="none" w:sz="0" w:space="0" w:color="auto"/>
                                              </w:divBdr>
                                              <w:divsChild>
                                                <w:div w:id="14892396">
                                                  <w:marLeft w:val="2520"/>
                                                  <w:marRight w:val="0"/>
                                                  <w:marTop w:val="0"/>
                                                  <w:marBottom w:val="0"/>
                                                  <w:divBdr>
                                                    <w:top w:val="none" w:sz="0" w:space="0" w:color="auto"/>
                                                    <w:left w:val="none" w:sz="0" w:space="0" w:color="auto"/>
                                                    <w:bottom w:val="none" w:sz="0" w:space="0" w:color="auto"/>
                                                    <w:right w:val="none" w:sz="0" w:space="0" w:color="auto"/>
                                                  </w:divBdr>
                                                  <w:divsChild>
                                                    <w:div w:id="578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30542">
      <w:marLeft w:val="0"/>
      <w:marRight w:val="0"/>
      <w:marTop w:val="0"/>
      <w:marBottom w:val="0"/>
      <w:divBdr>
        <w:top w:val="none" w:sz="0" w:space="0" w:color="auto"/>
        <w:left w:val="none" w:sz="0" w:space="0" w:color="auto"/>
        <w:bottom w:val="none" w:sz="0" w:space="0" w:color="auto"/>
        <w:right w:val="none" w:sz="0" w:space="0" w:color="auto"/>
      </w:divBdr>
      <w:divsChild>
        <w:div w:id="1825930545">
          <w:marLeft w:val="0"/>
          <w:marRight w:val="0"/>
          <w:marTop w:val="0"/>
          <w:marBottom w:val="0"/>
          <w:divBdr>
            <w:top w:val="none" w:sz="0" w:space="0" w:color="auto"/>
            <w:left w:val="none" w:sz="0" w:space="0" w:color="auto"/>
            <w:bottom w:val="none" w:sz="0" w:space="0" w:color="auto"/>
            <w:right w:val="none" w:sz="0" w:space="0" w:color="auto"/>
          </w:divBdr>
          <w:divsChild>
            <w:div w:id="1825930544">
              <w:marLeft w:val="0"/>
              <w:marRight w:val="0"/>
              <w:marTop w:val="0"/>
              <w:marBottom w:val="0"/>
              <w:divBdr>
                <w:top w:val="none" w:sz="0" w:space="0" w:color="auto"/>
                <w:left w:val="none" w:sz="0" w:space="0" w:color="auto"/>
                <w:bottom w:val="none" w:sz="0" w:space="0" w:color="auto"/>
                <w:right w:val="none" w:sz="0" w:space="0" w:color="auto"/>
              </w:divBdr>
              <w:divsChild>
                <w:div w:id="1825930543">
                  <w:marLeft w:val="0"/>
                  <w:marRight w:val="0"/>
                  <w:marTop w:val="0"/>
                  <w:marBottom w:val="0"/>
                  <w:divBdr>
                    <w:top w:val="none" w:sz="0" w:space="0" w:color="auto"/>
                    <w:left w:val="none" w:sz="0" w:space="0" w:color="auto"/>
                    <w:bottom w:val="none" w:sz="0" w:space="0" w:color="auto"/>
                    <w:right w:val="none" w:sz="0" w:space="0" w:color="auto"/>
                  </w:divBdr>
                  <w:divsChild>
                    <w:div w:id="1825930546">
                      <w:marLeft w:val="0"/>
                      <w:marRight w:val="0"/>
                      <w:marTop w:val="0"/>
                      <w:marBottom w:val="0"/>
                      <w:divBdr>
                        <w:top w:val="none" w:sz="0" w:space="0" w:color="auto"/>
                        <w:left w:val="none" w:sz="0" w:space="0" w:color="auto"/>
                        <w:bottom w:val="none" w:sz="0" w:space="0" w:color="auto"/>
                        <w:right w:val="none" w:sz="0" w:space="0" w:color="auto"/>
                      </w:divBdr>
                      <w:divsChild>
                        <w:div w:id="1825930547">
                          <w:marLeft w:val="0"/>
                          <w:marRight w:val="0"/>
                          <w:marTop w:val="0"/>
                          <w:marBottom w:val="0"/>
                          <w:divBdr>
                            <w:top w:val="none" w:sz="0" w:space="0" w:color="auto"/>
                            <w:left w:val="none" w:sz="0" w:space="0" w:color="auto"/>
                            <w:bottom w:val="none" w:sz="0" w:space="0" w:color="auto"/>
                            <w:right w:val="none" w:sz="0" w:space="0" w:color="auto"/>
                          </w:divBdr>
                          <w:divsChild>
                            <w:div w:id="18259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corp.com/prod/dsscms.nsf/vt1/GC3464FE8E3CE8D8F085256FCB005007D9?Open" TargetMode="External"/><Relationship Id="rId18" Type="http://schemas.openxmlformats.org/officeDocument/2006/relationships/hyperlink" Target="http://www.dsscorp.com/prod/dsscms.nsf/vt1/GCFE80F66939196FDD85256FCD0050C77E?Op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SSDataCenter.com" TargetMode="External"/><Relationship Id="rId7" Type="http://schemas.openxmlformats.org/officeDocument/2006/relationships/footnotes" Target="footnotes.xml"/><Relationship Id="rId12" Type="http://schemas.openxmlformats.org/officeDocument/2006/relationships/hyperlink" Target="http://www.dssdataceenter.com" TargetMode="External"/><Relationship Id="rId17" Type="http://schemas.openxmlformats.org/officeDocument/2006/relationships/hyperlink" Target="http://www.dsscorp.com/prod/dsscms.nsf/vt1/GC40807B4FAEF381E585256FCD0050E374?Op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scorp.com/prod/dsscms.nsf/vt1/GCE7ECF485DBEB541185256FC800702D3C?Open" TargetMode="External"/><Relationship Id="rId20" Type="http://schemas.openxmlformats.org/officeDocument/2006/relationships/hyperlink" Target="http://www.DSScor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corp.com" TargetMode="External"/><Relationship Id="rId24" Type="http://schemas.openxmlformats.org/officeDocument/2006/relationships/hyperlink" Target="http://twitter.com/everythingchnl" TargetMode="External"/><Relationship Id="rId5" Type="http://schemas.openxmlformats.org/officeDocument/2006/relationships/settings" Target="settings.xml"/><Relationship Id="rId15" Type="http://schemas.openxmlformats.org/officeDocument/2006/relationships/hyperlink" Target="http://www.dsscorp.com/prod/dsscms.nsf/vt1/GC2D1CF8C024A7CC80852572B10057D65D?Open" TargetMode="External"/><Relationship Id="rId23" Type="http://schemas.openxmlformats.org/officeDocument/2006/relationships/hyperlink" Target="http://www.everythingchannel.com" TargetMode="External"/><Relationship Id="rId10" Type="http://schemas.openxmlformats.org/officeDocument/2006/relationships/hyperlink" Target="http://www.crn.com" TargetMode="External"/><Relationship Id="rId19" Type="http://schemas.openxmlformats.org/officeDocument/2006/relationships/hyperlink" Target="http://www.dssdatacenter.com/" TargetMode="External"/><Relationship Id="rId4" Type="http://schemas.microsoft.com/office/2007/relationships/stylesWithEffects" Target="stylesWithEffects.xml"/><Relationship Id="rId9" Type="http://schemas.openxmlformats.org/officeDocument/2006/relationships/hyperlink" Target="http://www.dsscorp.com" TargetMode="External"/><Relationship Id="rId14" Type="http://schemas.openxmlformats.org/officeDocument/2006/relationships/hyperlink" Target="http://www.dsscorp.com/prod/dsscms.nsf/vt1/GC3BB38FF721C90E3185256FCB007750F6?Open" TargetMode="External"/><Relationship Id="rId22" Type="http://schemas.openxmlformats.org/officeDocument/2006/relationships/hyperlink" Target="mailto:wgrinnell@dsscorp.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82A7-8B99-4690-B449-99AFE7B7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445</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Distributed Systems Services, Inc. (DSS)</vt:lpstr>
    </vt:vector>
  </TitlesOfParts>
  <Company>DSS, Inc.</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Systems Services, Inc. (DSS)</dc:title>
  <dc:subject>1160 McDermott Drive, West Chester, PA  19610</dc:subject>
  <dc:creator>DSS User</dc:creator>
  <cp:lastModifiedBy>DSS User</cp:lastModifiedBy>
  <cp:revision>8</cp:revision>
  <dcterms:created xsi:type="dcterms:W3CDTF">2011-10-04T15:40:00Z</dcterms:created>
  <dcterms:modified xsi:type="dcterms:W3CDTF">2011-10-06T12:31:00Z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