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F7" w:rsidRPr="005D36FB" w:rsidRDefault="006767F7" w:rsidP="002377F4">
      <w:pPr>
        <w:spacing w:line="276" w:lineRule="auto"/>
        <w:outlineLvl w:val="0"/>
        <w:rPr>
          <w:rFonts w:ascii="Arial" w:hAnsi="Arial" w:cs="Arial"/>
          <w:b/>
          <w:sz w:val="20"/>
          <w:szCs w:val="20"/>
        </w:rPr>
      </w:pPr>
      <w:r w:rsidRPr="005D36FB">
        <w:rPr>
          <w:rFonts w:ascii="Arial" w:hAnsi="Arial" w:cs="Arial"/>
          <w:b/>
          <w:sz w:val="20"/>
          <w:szCs w:val="20"/>
        </w:rPr>
        <w:t>Press Release</w:t>
      </w:r>
    </w:p>
    <w:p w:rsidR="00B8494B" w:rsidRPr="005D36FB" w:rsidRDefault="00B8494B" w:rsidP="002377F4">
      <w:pPr>
        <w:spacing w:line="276" w:lineRule="auto"/>
        <w:outlineLvl w:val="0"/>
        <w:rPr>
          <w:rFonts w:ascii="Arial" w:hAnsi="Arial" w:cs="Arial"/>
          <w:b/>
          <w:sz w:val="20"/>
          <w:szCs w:val="20"/>
        </w:rPr>
      </w:pPr>
      <w:r w:rsidRPr="005D36FB">
        <w:rPr>
          <w:rFonts w:ascii="Arial" w:hAnsi="Arial" w:cs="Arial"/>
          <w:b/>
          <w:sz w:val="20"/>
          <w:szCs w:val="20"/>
        </w:rPr>
        <w:t xml:space="preserve">Ocimum Biosolutions </w:t>
      </w:r>
      <w:r w:rsidR="00241FBC">
        <w:rPr>
          <w:rFonts w:ascii="Arial" w:hAnsi="Arial" w:cs="Arial"/>
          <w:b/>
          <w:sz w:val="20"/>
          <w:szCs w:val="20"/>
        </w:rPr>
        <w:t>Is</w:t>
      </w:r>
      <w:r w:rsidRPr="005D36FB">
        <w:rPr>
          <w:rFonts w:ascii="Arial" w:hAnsi="Arial" w:cs="Arial"/>
          <w:b/>
          <w:sz w:val="20"/>
          <w:szCs w:val="20"/>
        </w:rPr>
        <w:t xml:space="preserve"> India’s Best Bioinformatics Company for 2011</w:t>
      </w:r>
    </w:p>
    <w:p w:rsidR="009556F6" w:rsidRPr="005D36FB" w:rsidRDefault="00FD18F7" w:rsidP="00B8494B">
      <w:pPr>
        <w:spacing w:line="276" w:lineRule="auto"/>
        <w:rPr>
          <w:rFonts w:ascii="Arial" w:hAnsi="Arial" w:cs="Arial"/>
          <w:sz w:val="20"/>
          <w:szCs w:val="20"/>
        </w:rPr>
      </w:pPr>
      <w:r w:rsidRPr="00FD18F7">
        <w:rPr>
          <w:rFonts w:ascii="Arial" w:hAnsi="Arial" w:cs="Arial"/>
          <w:b/>
          <w:bCs/>
          <w:sz w:val="20"/>
          <w:szCs w:val="20"/>
        </w:rPr>
        <w:t xml:space="preserve">Gaithersburg, Maryland, USA and </w:t>
      </w:r>
      <w:r w:rsidR="002A6621" w:rsidRPr="005D36FB">
        <w:rPr>
          <w:rFonts w:ascii="Arial" w:hAnsi="Arial" w:cs="Arial"/>
          <w:b/>
          <w:sz w:val="20"/>
          <w:szCs w:val="20"/>
        </w:rPr>
        <w:t>Hyderabad, Andhra Pradesh, India, December 16, 2011:</w:t>
      </w:r>
      <w:r w:rsidR="002A6621" w:rsidRPr="005D36FB">
        <w:rPr>
          <w:rFonts w:ascii="Arial" w:hAnsi="Arial" w:cs="Arial"/>
          <w:sz w:val="20"/>
          <w:szCs w:val="20"/>
        </w:rPr>
        <w:t xml:space="preserve"> </w:t>
      </w:r>
      <w:r w:rsidR="00DD3FF3" w:rsidRPr="005D36FB">
        <w:rPr>
          <w:rFonts w:ascii="Arial" w:hAnsi="Arial" w:cs="Arial"/>
          <w:sz w:val="20"/>
          <w:szCs w:val="20"/>
        </w:rPr>
        <w:t xml:space="preserve">Ocimum Biosolutions </w:t>
      </w:r>
      <w:r w:rsidR="00B8494B" w:rsidRPr="005D36FB">
        <w:rPr>
          <w:rFonts w:ascii="Arial" w:hAnsi="Arial" w:cs="Arial"/>
          <w:sz w:val="20"/>
          <w:szCs w:val="20"/>
        </w:rPr>
        <w:t>emerged as</w:t>
      </w:r>
      <w:r w:rsidR="00DF1BD3" w:rsidRPr="005D36FB">
        <w:rPr>
          <w:rFonts w:ascii="Arial" w:hAnsi="Arial" w:cs="Arial"/>
          <w:sz w:val="20"/>
          <w:szCs w:val="20"/>
        </w:rPr>
        <w:t xml:space="preserve"> </w:t>
      </w:r>
      <w:r w:rsidR="004C3C31" w:rsidRPr="005D36FB">
        <w:rPr>
          <w:rFonts w:ascii="Arial" w:hAnsi="Arial" w:cs="Arial"/>
          <w:sz w:val="20"/>
          <w:szCs w:val="20"/>
        </w:rPr>
        <w:t>India’s</w:t>
      </w:r>
      <w:r w:rsidR="00DD3FF3" w:rsidRPr="005D36FB">
        <w:rPr>
          <w:rFonts w:ascii="Arial" w:hAnsi="Arial" w:cs="Arial"/>
          <w:sz w:val="20"/>
          <w:szCs w:val="20"/>
        </w:rPr>
        <w:t xml:space="preserve"> Best Bioinformatics Company </w:t>
      </w:r>
      <w:r w:rsidR="00B8494B" w:rsidRPr="005D36FB">
        <w:rPr>
          <w:rFonts w:ascii="Arial" w:hAnsi="Arial" w:cs="Arial"/>
          <w:sz w:val="20"/>
          <w:szCs w:val="20"/>
        </w:rPr>
        <w:t>at</w:t>
      </w:r>
      <w:r w:rsidR="00DF1BD3" w:rsidRPr="005D36FB">
        <w:rPr>
          <w:rFonts w:ascii="Arial" w:hAnsi="Arial" w:cs="Arial"/>
          <w:sz w:val="20"/>
          <w:szCs w:val="20"/>
        </w:rPr>
        <w:t xml:space="preserve"> the </w:t>
      </w:r>
      <w:r w:rsidR="00C100BE" w:rsidRPr="005D36FB">
        <w:rPr>
          <w:rFonts w:ascii="Arial" w:hAnsi="Arial" w:cs="Arial"/>
          <w:sz w:val="20"/>
          <w:szCs w:val="20"/>
        </w:rPr>
        <w:t>9</w:t>
      </w:r>
      <w:r w:rsidR="00C100BE" w:rsidRPr="005D36FB">
        <w:rPr>
          <w:rFonts w:ascii="Arial" w:hAnsi="Arial" w:cs="Arial"/>
          <w:sz w:val="20"/>
          <w:szCs w:val="20"/>
          <w:vertAlign w:val="superscript"/>
        </w:rPr>
        <w:t>th</w:t>
      </w:r>
      <w:r w:rsidR="00C100BE" w:rsidRPr="005D36FB">
        <w:rPr>
          <w:rFonts w:ascii="Arial" w:hAnsi="Arial" w:cs="Arial"/>
          <w:sz w:val="20"/>
          <w:szCs w:val="20"/>
        </w:rPr>
        <w:t xml:space="preserve"> </w:t>
      </w:r>
      <w:r w:rsidR="00871007" w:rsidRPr="005D36FB">
        <w:rPr>
          <w:rFonts w:ascii="Arial" w:hAnsi="Arial" w:cs="Arial"/>
          <w:sz w:val="20"/>
          <w:szCs w:val="20"/>
        </w:rPr>
        <w:t xml:space="preserve">BioSpectrum-ABLE Company of the Year Awards </w:t>
      </w:r>
      <w:r w:rsidR="005D4A6A" w:rsidRPr="005D36FB">
        <w:rPr>
          <w:rFonts w:ascii="Arial" w:hAnsi="Arial" w:cs="Arial"/>
          <w:sz w:val="20"/>
          <w:szCs w:val="20"/>
        </w:rPr>
        <w:t xml:space="preserve">on December 16, </w:t>
      </w:r>
      <w:r w:rsidR="00871007" w:rsidRPr="005D36FB">
        <w:rPr>
          <w:rFonts w:ascii="Arial" w:hAnsi="Arial" w:cs="Arial"/>
          <w:sz w:val="20"/>
          <w:szCs w:val="20"/>
        </w:rPr>
        <w:t>2011</w:t>
      </w:r>
      <w:r w:rsidR="00C100BE" w:rsidRPr="005D36FB">
        <w:rPr>
          <w:rFonts w:ascii="Arial" w:hAnsi="Arial" w:cs="Arial"/>
          <w:sz w:val="20"/>
          <w:szCs w:val="20"/>
        </w:rPr>
        <w:t xml:space="preserve">, bagging the </w:t>
      </w:r>
      <w:r w:rsidR="00871007" w:rsidRPr="005D36FB">
        <w:rPr>
          <w:rFonts w:ascii="Arial" w:hAnsi="Arial" w:cs="Arial"/>
          <w:sz w:val="20"/>
          <w:szCs w:val="20"/>
        </w:rPr>
        <w:t>honor</w:t>
      </w:r>
      <w:r w:rsidR="00C100BE" w:rsidRPr="005D36FB">
        <w:rPr>
          <w:rFonts w:ascii="Arial" w:hAnsi="Arial" w:cs="Arial"/>
          <w:sz w:val="20"/>
          <w:szCs w:val="20"/>
        </w:rPr>
        <w:t xml:space="preserve"> for the second consecutive year. </w:t>
      </w:r>
      <w:r w:rsidR="00055E2D" w:rsidRPr="005D36FB">
        <w:rPr>
          <w:rFonts w:ascii="Arial" w:hAnsi="Arial" w:cs="Arial"/>
          <w:sz w:val="20"/>
          <w:szCs w:val="20"/>
        </w:rPr>
        <w:t xml:space="preserve">The </w:t>
      </w:r>
      <w:r w:rsidR="00871007" w:rsidRPr="005D36FB">
        <w:rPr>
          <w:rFonts w:ascii="Arial" w:hAnsi="Arial" w:cs="Arial"/>
          <w:sz w:val="20"/>
          <w:szCs w:val="20"/>
        </w:rPr>
        <w:t>a</w:t>
      </w:r>
      <w:r w:rsidR="00055E2D" w:rsidRPr="005D36FB">
        <w:rPr>
          <w:rFonts w:ascii="Arial" w:hAnsi="Arial" w:cs="Arial"/>
          <w:sz w:val="20"/>
          <w:szCs w:val="20"/>
        </w:rPr>
        <w:t xml:space="preserve">wards were decided on the basis of </w:t>
      </w:r>
      <w:r w:rsidR="0009012A" w:rsidRPr="005D36FB">
        <w:rPr>
          <w:rFonts w:ascii="Arial" w:hAnsi="Arial" w:cs="Arial"/>
          <w:sz w:val="20"/>
          <w:szCs w:val="20"/>
        </w:rPr>
        <w:t xml:space="preserve">the </w:t>
      </w:r>
      <w:r w:rsidR="00871007" w:rsidRPr="005D36FB">
        <w:rPr>
          <w:rFonts w:ascii="Arial" w:hAnsi="Arial" w:cs="Arial"/>
          <w:sz w:val="20"/>
          <w:szCs w:val="20"/>
        </w:rPr>
        <w:t>BioSpectrum-ABLE Biotech Industry Survey 2011</w:t>
      </w:r>
      <w:r w:rsidR="00626EE9">
        <w:rPr>
          <w:rFonts w:ascii="Arial" w:hAnsi="Arial" w:cs="Arial"/>
          <w:sz w:val="20"/>
          <w:szCs w:val="20"/>
        </w:rPr>
        <w:t xml:space="preserve"> </w:t>
      </w:r>
      <w:r w:rsidR="0009012A" w:rsidRPr="005D36FB">
        <w:rPr>
          <w:rFonts w:ascii="Arial" w:hAnsi="Arial" w:cs="Arial"/>
          <w:sz w:val="20"/>
          <w:szCs w:val="20"/>
        </w:rPr>
        <w:t>conducted in July-August</w:t>
      </w:r>
      <w:r w:rsidR="00871007" w:rsidRPr="005D36FB">
        <w:rPr>
          <w:rFonts w:ascii="Arial" w:hAnsi="Arial" w:cs="Arial"/>
          <w:sz w:val="20"/>
          <w:szCs w:val="20"/>
        </w:rPr>
        <w:t>.</w:t>
      </w:r>
      <w:r w:rsidR="0009012A" w:rsidRPr="005D36FB">
        <w:rPr>
          <w:rFonts w:ascii="Arial" w:hAnsi="Arial" w:cs="Arial"/>
          <w:sz w:val="20"/>
          <w:szCs w:val="20"/>
        </w:rPr>
        <w:t xml:space="preserve"> </w:t>
      </w:r>
      <w:r w:rsidR="00871007" w:rsidRPr="005D36FB">
        <w:rPr>
          <w:rFonts w:ascii="Arial" w:hAnsi="Arial" w:cs="Arial"/>
          <w:sz w:val="20"/>
          <w:szCs w:val="20"/>
        </w:rPr>
        <w:t xml:space="preserve">Top-ranked </w:t>
      </w:r>
      <w:r w:rsidR="0009012A" w:rsidRPr="005D36FB">
        <w:rPr>
          <w:rFonts w:ascii="Arial" w:hAnsi="Arial" w:cs="Arial"/>
          <w:sz w:val="20"/>
          <w:szCs w:val="20"/>
        </w:rPr>
        <w:t xml:space="preserve">companies were </w:t>
      </w:r>
      <w:r w:rsidR="00DE04F2" w:rsidRPr="005D36FB">
        <w:rPr>
          <w:rFonts w:ascii="Arial" w:hAnsi="Arial" w:cs="Arial"/>
          <w:sz w:val="20"/>
          <w:szCs w:val="20"/>
        </w:rPr>
        <w:t>evaluated</w:t>
      </w:r>
      <w:r w:rsidR="0009012A" w:rsidRPr="005D36FB">
        <w:rPr>
          <w:rFonts w:ascii="Arial" w:hAnsi="Arial" w:cs="Arial"/>
          <w:sz w:val="20"/>
          <w:szCs w:val="20"/>
        </w:rPr>
        <w:t xml:space="preserve"> by </w:t>
      </w:r>
      <w:r w:rsidR="00DE04F2" w:rsidRPr="005D36FB">
        <w:rPr>
          <w:rFonts w:ascii="Arial" w:hAnsi="Arial" w:cs="Arial"/>
          <w:sz w:val="20"/>
          <w:szCs w:val="20"/>
        </w:rPr>
        <w:t>performance, achievements,</w:t>
      </w:r>
      <w:r w:rsidR="00871007" w:rsidRPr="005D36FB">
        <w:rPr>
          <w:rFonts w:ascii="Arial" w:hAnsi="Arial" w:cs="Arial"/>
          <w:sz w:val="20"/>
          <w:szCs w:val="20"/>
        </w:rPr>
        <w:t xml:space="preserve"> innovation in their organizations, and their impact on the future as well as the growth of biotechnology industry in India</w:t>
      </w:r>
      <w:r w:rsidR="0009012A" w:rsidRPr="005D36FB">
        <w:rPr>
          <w:rFonts w:ascii="Arial" w:hAnsi="Arial" w:cs="Arial"/>
          <w:sz w:val="20"/>
          <w:szCs w:val="20"/>
        </w:rPr>
        <w:t>.</w:t>
      </w:r>
    </w:p>
    <w:p w:rsidR="0009012A" w:rsidRPr="005D36FB" w:rsidRDefault="0009012A" w:rsidP="00B8494B">
      <w:pPr>
        <w:spacing w:line="276" w:lineRule="auto"/>
        <w:rPr>
          <w:rFonts w:ascii="Arial" w:hAnsi="Arial" w:cs="Arial"/>
          <w:sz w:val="20"/>
          <w:szCs w:val="20"/>
        </w:rPr>
      </w:pPr>
      <w:r w:rsidRPr="005D36FB">
        <w:rPr>
          <w:rFonts w:ascii="Arial" w:hAnsi="Arial" w:cs="Arial"/>
          <w:sz w:val="20"/>
          <w:szCs w:val="20"/>
        </w:rPr>
        <w:t>An ecstatic Ms. Anuradha Acharya, CEO of Ocimum Biosolutions and a Bio</w:t>
      </w:r>
      <w:r w:rsidR="005D4A6A" w:rsidRPr="005D36FB">
        <w:rPr>
          <w:rFonts w:ascii="Arial" w:hAnsi="Arial" w:cs="Arial"/>
          <w:sz w:val="20"/>
          <w:szCs w:val="20"/>
        </w:rPr>
        <w:t>S</w:t>
      </w:r>
      <w:r w:rsidRPr="005D36FB">
        <w:rPr>
          <w:rFonts w:ascii="Arial" w:hAnsi="Arial" w:cs="Arial"/>
          <w:sz w:val="20"/>
          <w:szCs w:val="20"/>
        </w:rPr>
        <w:t xml:space="preserve">pectrum Best Entrepreneur 2008 award winner, </w:t>
      </w:r>
      <w:r w:rsidR="00DE04F2" w:rsidRPr="005D36FB">
        <w:rPr>
          <w:rFonts w:ascii="Arial" w:hAnsi="Arial" w:cs="Arial"/>
          <w:sz w:val="20"/>
          <w:szCs w:val="20"/>
        </w:rPr>
        <w:t>said</w:t>
      </w:r>
      <w:r w:rsidRPr="005D36FB">
        <w:rPr>
          <w:rFonts w:ascii="Arial" w:hAnsi="Arial" w:cs="Arial"/>
          <w:sz w:val="20"/>
          <w:szCs w:val="20"/>
        </w:rPr>
        <w:t>, “</w:t>
      </w:r>
      <w:r w:rsidR="00FA0E0D" w:rsidRPr="005D36FB">
        <w:rPr>
          <w:rFonts w:ascii="Arial" w:hAnsi="Arial" w:cs="Arial"/>
          <w:sz w:val="20"/>
          <w:szCs w:val="20"/>
        </w:rPr>
        <w:t>Bioinformatics is the core of Ocimum’s business and what we originally started the company with. Winning the Best Bioinformatics Company award for the consecutive year proves that our investment of 10 years in this exciting space is now maturing and we are excited about future possibilities. We continue to strengthen our bioinformatics capability through our BioIT consulting division. We thank BioSpectrum-ABLE for reinforcing their faith in us and propelling us towards our larger aspirations.</w:t>
      </w:r>
      <w:r w:rsidRPr="005D36FB">
        <w:rPr>
          <w:rFonts w:ascii="Arial" w:hAnsi="Arial" w:cs="Arial"/>
          <w:sz w:val="20"/>
          <w:szCs w:val="20"/>
        </w:rPr>
        <w:t xml:space="preserve">” </w:t>
      </w:r>
    </w:p>
    <w:p w:rsidR="00B8494B" w:rsidRPr="005D36FB" w:rsidRDefault="00B8494B" w:rsidP="00B8494B">
      <w:pPr>
        <w:spacing w:line="276" w:lineRule="auto"/>
        <w:rPr>
          <w:rFonts w:ascii="Arial" w:hAnsi="Arial" w:cs="Arial"/>
          <w:sz w:val="20"/>
          <w:szCs w:val="20"/>
        </w:rPr>
      </w:pPr>
      <w:r w:rsidRPr="005D36FB">
        <w:rPr>
          <w:rFonts w:ascii="Arial" w:hAnsi="Arial" w:cs="Arial"/>
          <w:sz w:val="20"/>
          <w:szCs w:val="20"/>
        </w:rPr>
        <w:t xml:space="preserve">Mr. Govind Adireddi, </w:t>
      </w:r>
      <w:r w:rsidR="005D4A6A" w:rsidRPr="005D36FB">
        <w:rPr>
          <w:rFonts w:ascii="Arial" w:hAnsi="Arial" w:cs="Arial"/>
          <w:sz w:val="20"/>
          <w:szCs w:val="20"/>
        </w:rPr>
        <w:t>VP Bio</w:t>
      </w:r>
      <w:r w:rsidR="003B5F19" w:rsidRPr="005D36FB">
        <w:rPr>
          <w:rFonts w:ascii="Arial" w:hAnsi="Arial" w:cs="Arial"/>
          <w:sz w:val="20"/>
          <w:szCs w:val="20"/>
        </w:rPr>
        <w:t>IT Consulting</w:t>
      </w:r>
      <w:r w:rsidR="005D4A6A" w:rsidRPr="005D36FB">
        <w:rPr>
          <w:rFonts w:ascii="Arial" w:hAnsi="Arial" w:cs="Arial"/>
          <w:sz w:val="20"/>
          <w:szCs w:val="20"/>
        </w:rPr>
        <w:t xml:space="preserve"> at Ocimum Biosolutions, </w:t>
      </w:r>
      <w:r w:rsidR="00F55681" w:rsidRPr="005D36FB">
        <w:rPr>
          <w:rFonts w:ascii="Arial" w:hAnsi="Arial" w:cs="Arial"/>
          <w:sz w:val="20"/>
          <w:szCs w:val="20"/>
        </w:rPr>
        <w:t>spoke about some of their new products and services</w:t>
      </w:r>
      <w:r w:rsidR="005D4A6A" w:rsidRPr="005D36FB">
        <w:rPr>
          <w:rFonts w:ascii="Arial" w:hAnsi="Arial" w:cs="Arial"/>
          <w:sz w:val="20"/>
          <w:szCs w:val="20"/>
        </w:rPr>
        <w:t xml:space="preserve">, “Ocimum has </w:t>
      </w:r>
      <w:r w:rsidR="002377F4" w:rsidRPr="005D36FB">
        <w:rPr>
          <w:rFonts w:ascii="Arial" w:hAnsi="Arial" w:cs="Arial"/>
          <w:sz w:val="20"/>
          <w:szCs w:val="20"/>
        </w:rPr>
        <w:t>impressed</w:t>
      </w:r>
      <w:r w:rsidR="005D4A6A" w:rsidRPr="005D36FB">
        <w:rPr>
          <w:rFonts w:ascii="Arial" w:hAnsi="Arial" w:cs="Arial"/>
          <w:sz w:val="20"/>
          <w:szCs w:val="20"/>
        </w:rPr>
        <w:t xml:space="preserve"> existing and new customers with solutions for translational research, genomics for healthcare and personalized medicine. We are adding value to translational research and cancer informatics programs of few of our partners from pharmaceutical and biotech companies using next generation sequencing, biomarker discovery and validation programs and providing solutions to multidimensional discovery data. The addition of cloud based analytical services and workflows have strengthened our infrastructure and gave a whole new dimension to our value proposition.”</w:t>
      </w:r>
    </w:p>
    <w:p w:rsidR="0009012A" w:rsidRPr="005D36FB" w:rsidRDefault="004C3C31" w:rsidP="00B8494B">
      <w:pPr>
        <w:spacing w:line="276" w:lineRule="auto"/>
        <w:rPr>
          <w:rFonts w:ascii="Arial" w:hAnsi="Arial" w:cs="Arial"/>
          <w:sz w:val="20"/>
          <w:szCs w:val="20"/>
        </w:rPr>
      </w:pPr>
      <w:r w:rsidRPr="005D36FB">
        <w:rPr>
          <w:rFonts w:ascii="Arial" w:hAnsi="Arial" w:cs="Arial"/>
          <w:sz w:val="20"/>
          <w:szCs w:val="20"/>
        </w:rPr>
        <w:t xml:space="preserve">The award </w:t>
      </w:r>
      <w:r w:rsidR="00B8494B" w:rsidRPr="005D36FB">
        <w:rPr>
          <w:rFonts w:ascii="Arial" w:hAnsi="Arial" w:cs="Arial"/>
          <w:sz w:val="20"/>
          <w:szCs w:val="20"/>
        </w:rPr>
        <w:t>was</w:t>
      </w:r>
      <w:r w:rsidRPr="005D36FB">
        <w:rPr>
          <w:rFonts w:ascii="Arial" w:hAnsi="Arial" w:cs="Arial"/>
          <w:sz w:val="20"/>
          <w:szCs w:val="20"/>
        </w:rPr>
        <w:t xml:space="preserve"> presented to Ocimum on December 16, 2011 in Bangalore, at a ceremony graced by the </w:t>
      </w:r>
      <w:r w:rsidR="00D57149" w:rsidRPr="005D36FB">
        <w:rPr>
          <w:rFonts w:ascii="Arial" w:hAnsi="Arial" w:cs="Arial"/>
          <w:sz w:val="20"/>
          <w:szCs w:val="20"/>
        </w:rPr>
        <w:t>crème de la crème</w:t>
      </w:r>
      <w:r w:rsidRPr="005D36FB">
        <w:rPr>
          <w:rFonts w:ascii="Arial" w:hAnsi="Arial" w:cs="Arial"/>
          <w:sz w:val="20"/>
          <w:szCs w:val="20"/>
        </w:rPr>
        <w:t xml:space="preserve"> of India’s biotech industry. Other winners for the year include Biocon (best Biopharma company), Novozymes South Asia (best </w:t>
      </w:r>
      <w:r w:rsidR="0074519B" w:rsidRPr="005D36FB">
        <w:rPr>
          <w:rFonts w:ascii="Arial" w:hAnsi="Arial" w:cs="Arial"/>
          <w:sz w:val="20"/>
          <w:szCs w:val="20"/>
        </w:rPr>
        <w:t xml:space="preserve">Bioindustrial company), and Nuziveedu Seeds (best </w:t>
      </w:r>
      <w:r w:rsidR="00DE04F2" w:rsidRPr="005D36FB">
        <w:rPr>
          <w:rFonts w:ascii="Arial" w:hAnsi="Arial" w:cs="Arial"/>
          <w:sz w:val="20"/>
          <w:szCs w:val="20"/>
        </w:rPr>
        <w:t>Bioagri company).</w:t>
      </w:r>
    </w:p>
    <w:p w:rsidR="00C100BE" w:rsidRPr="005D36FB" w:rsidRDefault="00C100BE" w:rsidP="002377F4">
      <w:pPr>
        <w:pStyle w:val="NormalWeb"/>
        <w:spacing w:line="276" w:lineRule="auto"/>
        <w:outlineLvl w:val="0"/>
        <w:rPr>
          <w:rFonts w:ascii="Arial" w:hAnsi="Arial" w:cs="Arial"/>
          <w:sz w:val="20"/>
          <w:szCs w:val="20"/>
        </w:rPr>
      </w:pPr>
      <w:r w:rsidRPr="005D36FB">
        <w:rPr>
          <w:rStyle w:val="Strong"/>
          <w:rFonts w:ascii="Arial" w:hAnsi="Arial" w:cs="Arial"/>
          <w:sz w:val="20"/>
          <w:szCs w:val="20"/>
        </w:rPr>
        <w:t xml:space="preserve">About Ocimum Biosolutions </w:t>
      </w:r>
    </w:p>
    <w:p w:rsidR="00C100BE" w:rsidRPr="005D36FB" w:rsidRDefault="00C100BE" w:rsidP="00B8494B">
      <w:pPr>
        <w:pStyle w:val="NormalWeb"/>
        <w:spacing w:line="276" w:lineRule="auto"/>
        <w:rPr>
          <w:rFonts w:ascii="Arial" w:hAnsi="Arial" w:cs="Arial"/>
          <w:sz w:val="20"/>
          <w:szCs w:val="20"/>
        </w:rPr>
      </w:pPr>
      <w:r w:rsidRPr="005D36FB">
        <w:rPr>
          <w:rFonts w:ascii="Arial" w:hAnsi="Arial" w:cs="Arial"/>
          <w:sz w:val="20"/>
          <w:szCs w:val="20"/>
        </w:rPr>
        <w:t xml:space="preserve">Ocimum Biosolutions is a leading integrated global genomics outsourcing partner with solutions spanning Bioresearch Design and Execution; Data Analytics and Insights; Laboratory, Sample &amp; Data Management; and Integrated Solutions. Ocimum provides comprehensive genomic services and reference databases; data analysis; biorepository services such as sample accrual &amp; collection, IRB approvals, CRO training, sample, clinical data capture and management; life science lab information management solutions; and also offers both research level and GLP-compliant services. Majority of the top 25 pharma </w:t>
      </w:r>
      <w:r w:rsidR="002377F4" w:rsidRPr="005D36FB">
        <w:rPr>
          <w:rFonts w:ascii="Arial" w:hAnsi="Arial" w:cs="Arial"/>
          <w:sz w:val="20"/>
          <w:szCs w:val="20"/>
        </w:rPr>
        <w:t>and</w:t>
      </w:r>
      <w:r w:rsidRPr="005D36FB">
        <w:rPr>
          <w:rFonts w:ascii="Arial" w:hAnsi="Arial" w:cs="Arial"/>
          <w:sz w:val="20"/>
          <w:szCs w:val="20"/>
        </w:rPr>
        <w:t xml:space="preserve"> biotech companies and leading research institutes worldwide have chosen Ocimum as their preferred genomics outsourcing partner. Ocimum has received several awards including “Fastest Growing Life Sciences Company in India”, Red Herring Asia 100, “IT Innovation Award” by NASSCOM and has been named </w:t>
      </w:r>
      <w:r w:rsidR="0019300A" w:rsidRPr="005D36FB">
        <w:rPr>
          <w:rFonts w:ascii="Arial" w:hAnsi="Arial" w:cs="Arial"/>
          <w:sz w:val="20"/>
          <w:szCs w:val="20"/>
        </w:rPr>
        <w:t>in</w:t>
      </w:r>
      <w:r w:rsidRPr="005D36FB">
        <w:rPr>
          <w:rFonts w:ascii="Arial" w:hAnsi="Arial" w:cs="Arial"/>
          <w:sz w:val="20"/>
          <w:szCs w:val="20"/>
        </w:rPr>
        <w:t xml:space="preserve"> the Deloitte list of Fastest Growing companies in Asia, four years in a row. Ocimum is one of three Indian companies that successfully developed an indigenous, relatively low-cost H1N1 Swine Flu H1N1 detection kit in 2010. </w:t>
      </w:r>
    </w:p>
    <w:p w:rsidR="00C100BE" w:rsidRPr="005D36FB" w:rsidRDefault="00C100BE" w:rsidP="00B8494B">
      <w:pPr>
        <w:pStyle w:val="NormalWeb"/>
        <w:spacing w:line="276" w:lineRule="auto"/>
        <w:rPr>
          <w:rFonts w:ascii="Arial" w:hAnsi="Arial" w:cs="Arial"/>
          <w:sz w:val="20"/>
          <w:szCs w:val="20"/>
        </w:rPr>
      </w:pPr>
      <w:r w:rsidRPr="005D36FB">
        <w:rPr>
          <w:rFonts w:ascii="Arial" w:hAnsi="Arial" w:cs="Arial"/>
          <w:sz w:val="20"/>
          <w:szCs w:val="20"/>
        </w:rPr>
        <w:lastRenderedPageBreak/>
        <w:t xml:space="preserve">For more information, please visit </w:t>
      </w:r>
      <w:hyperlink r:id="rId6" w:history="1">
        <w:r w:rsidRPr="005D36FB">
          <w:rPr>
            <w:rStyle w:val="Hyperlink"/>
            <w:rFonts w:ascii="Arial" w:hAnsi="Arial" w:cs="Arial"/>
            <w:sz w:val="20"/>
            <w:szCs w:val="20"/>
          </w:rPr>
          <w:t>www.ocimumbio.com</w:t>
        </w:r>
      </w:hyperlink>
      <w:r w:rsidRPr="005D36FB">
        <w:rPr>
          <w:rFonts w:ascii="Arial" w:hAnsi="Arial" w:cs="Arial"/>
          <w:sz w:val="20"/>
          <w:szCs w:val="20"/>
        </w:rPr>
        <w:t>.</w:t>
      </w:r>
    </w:p>
    <w:p w:rsidR="005D4A6A" w:rsidRPr="005D36FB" w:rsidRDefault="005D4A6A" w:rsidP="002377F4">
      <w:pPr>
        <w:pStyle w:val="NormalWeb"/>
        <w:outlineLvl w:val="0"/>
        <w:rPr>
          <w:rFonts w:ascii="Arial" w:hAnsi="Arial" w:cs="Arial"/>
          <w:b/>
          <w:bCs/>
          <w:sz w:val="20"/>
          <w:szCs w:val="20"/>
        </w:rPr>
      </w:pPr>
      <w:r w:rsidRPr="005D36FB">
        <w:rPr>
          <w:rFonts w:ascii="Arial" w:hAnsi="Arial" w:cs="Arial"/>
          <w:b/>
          <w:bCs/>
          <w:sz w:val="20"/>
          <w:szCs w:val="20"/>
        </w:rPr>
        <w:t xml:space="preserve">About BioSpectrum </w:t>
      </w:r>
    </w:p>
    <w:p w:rsidR="005D4A6A" w:rsidRPr="005D36FB" w:rsidRDefault="005D4A6A" w:rsidP="005D4A6A">
      <w:pPr>
        <w:pStyle w:val="NormalWeb"/>
        <w:rPr>
          <w:rFonts w:ascii="Arial" w:hAnsi="Arial" w:cs="Arial"/>
          <w:sz w:val="20"/>
          <w:szCs w:val="20"/>
        </w:rPr>
      </w:pPr>
      <w:r w:rsidRPr="005D36FB">
        <w:rPr>
          <w:rFonts w:ascii="Arial" w:hAnsi="Arial" w:cs="Arial"/>
          <w:sz w:val="20"/>
          <w:szCs w:val="20"/>
        </w:rPr>
        <w:t>BioSpectrum and BioSpectrum Asia offer an integrated B2B media platform for life sciences industry in India and the Asia Pacific region. Together they offer an online portal, fortnightly digital magazine and monthly print magazine as formats of delivery. The BioSpectrum was awarded for Excellence in New Business Models Category at the Asian Publishing Award 2008.</w:t>
      </w:r>
    </w:p>
    <w:p w:rsidR="005D4A6A" w:rsidRPr="005D36FB" w:rsidRDefault="00241FBC" w:rsidP="008C6FC1">
      <w:pPr>
        <w:pStyle w:val="NormalWeb"/>
        <w:spacing w:line="276" w:lineRule="auto"/>
        <w:jc w:val="center"/>
        <w:rPr>
          <w:rFonts w:ascii="Arial" w:hAnsi="Arial" w:cs="Arial"/>
          <w:sz w:val="20"/>
          <w:szCs w:val="20"/>
        </w:rPr>
      </w:pPr>
      <w:r>
        <w:rPr>
          <w:rFonts w:ascii="Arial" w:hAnsi="Arial" w:cs="Arial"/>
          <w:sz w:val="20"/>
          <w:szCs w:val="20"/>
        </w:rPr>
        <w:t>###</w:t>
      </w:r>
    </w:p>
    <w:p w:rsidR="00DA5220" w:rsidRPr="00DA5220" w:rsidRDefault="00DA5220" w:rsidP="00DA5220">
      <w:pPr>
        <w:spacing w:before="0" w:after="0" w:line="240" w:lineRule="auto"/>
        <w:rPr>
          <w:rFonts w:ascii="Arial" w:hAnsi="Arial" w:cs="Arial"/>
          <w:sz w:val="20"/>
          <w:szCs w:val="20"/>
        </w:rPr>
      </w:pPr>
      <w:r w:rsidRPr="00DA5220">
        <w:rPr>
          <w:rFonts w:ascii="Arial" w:hAnsi="Arial" w:cs="Arial"/>
          <w:sz w:val="20"/>
          <w:szCs w:val="20"/>
        </w:rPr>
        <w:t>For further information, please contact:</w:t>
      </w:r>
    </w:p>
    <w:p w:rsidR="00DA5220" w:rsidRPr="00DA5220" w:rsidRDefault="00DA5220" w:rsidP="00DA5220">
      <w:pPr>
        <w:spacing w:before="0" w:after="0" w:line="240" w:lineRule="auto"/>
        <w:rPr>
          <w:rFonts w:ascii="Arial" w:hAnsi="Arial" w:cs="Arial"/>
          <w:sz w:val="20"/>
          <w:szCs w:val="20"/>
        </w:rPr>
      </w:pPr>
      <w:r w:rsidRPr="00DA5220">
        <w:rPr>
          <w:rFonts w:ascii="Arial" w:hAnsi="Arial" w:cs="Arial"/>
          <w:sz w:val="20"/>
          <w:szCs w:val="20"/>
        </w:rPr>
        <w:t>Geethanjali Tanikella, Corporate Communications Executive, Ocimum Biosolutions</w:t>
      </w:r>
    </w:p>
    <w:p w:rsidR="00DA5220" w:rsidRPr="00DA5220" w:rsidRDefault="00DA5220" w:rsidP="00DA5220">
      <w:pPr>
        <w:spacing w:before="0" w:after="0" w:line="240" w:lineRule="auto"/>
        <w:rPr>
          <w:rFonts w:ascii="Arial" w:hAnsi="Arial" w:cs="Arial"/>
          <w:sz w:val="20"/>
          <w:szCs w:val="20"/>
        </w:rPr>
      </w:pPr>
      <w:r w:rsidRPr="00DA5220">
        <w:rPr>
          <w:rFonts w:ascii="Arial" w:hAnsi="Arial" w:cs="Arial"/>
          <w:sz w:val="20"/>
          <w:szCs w:val="20"/>
        </w:rPr>
        <w:t xml:space="preserve">E-mail: </w:t>
      </w:r>
      <w:hyperlink r:id="rId7" w:history="1">
        <w:r w:rsidRPr="00DA5220">
          <w:rPr>
            <w:rStyle w:val="Hyperlink"/>
            <w:rFonts w:ascii="Arial" w:hAnsi="Arial" w:cs="Arial"/>
            <w:color w:val="auto"/>
            <w:sz w:val="20"/>
            <w:szCs w:val="20"/>
            <w:u w:val="none"/>
          </w:rPr>
          <w:t>pr@ocimumbio.com</w:t>
        </w:r>
      </w:hyperlink>
    </w:p>
    <w:p w:rsidR="00DA5220" w:rsidRPr="00DA5220" w:rsidRDefault="00DA5220" w:rsidP="00DA5220">
      <w:pPr>
        <w:spacing w:before="0" w:after="0" w:line="240" w:lineRule="auto"/>
        <w:rPr>
          <w:rFonts w:ascii="Arial" w:hAnsi="Arial" w:cs="Arial"/>
          <w:sz w:val="20"/>
          <w:szCs w:val="20"/>
        </w:rPr>
      </w:pPr>
      <w:r w:rsidRPr="00DA5220">
        <w:rPr>
          <w:rFonts w:ascii="Arial" w:hAnsi="Arial" w:cs="Arial"/>
          <w:sz w:val="20"/>
          <w:szCs w:val="20"/>
        </w:rPr>
        <w:t>Phone: +91-40-6698-6700</w:t>
      </w:r>
    </w:p>
    <w:p w:rsidR="00C100BE" w:rsidRPr="005D36FB" w:rsidRDefault="00C100BE" w:rsidP="00DA5220">
      <w:pPr>
        <w:spacing w:before="0" w:line="276" w:lineRule="auto"/>
        <w:rPr>
          <w:rFonts w:ascii="Arial" w:hAnsi="Arial" w:cs="Arial"/>
          <w:sz w:val="20"/>
          <w:szCs w:val="20"/>
        </w:rPr>
      </w:pPr>
    </w:p>
    <w:sectPr w:rsidR="00C100BE" w:rsidRPr="005D36FB" w:rsidSect="00AB3074">
      <w:headerReference w:type="default" r:id="rId8"/>
      <w:pgSz w:w="12240" w:h="15840"/>
      <w:pgMar w:top="1440" w:right="1440" w:bottom="1440" w:left="1440" w:header="14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CC8" w:rsidRDefault="00C02CC8" w:rsidP="00AB3074">
      <w:pPr>
        <w:spacing w:before="0" w:after="0" w:line="240" w:lineRule="auto"/>
      </w:pPr>
      <w:r>
        <w:separator/>
      </w:r>
    </w:p>
  </w:endnote>
  <w:endnote w:type="continuationSeparator" w:id="0">
    <w:p w:rsidR="00C02CC8" w:rsidRDefault="00C02CC8" w:rsidP="00AB307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CC8" w:rsidRDefault="00C02CC8" w:rsidP="00AB3074">
      <w:pPr>
        <w:spacing w:before="0" w:after="0" w:line="240" w:lineRule="auto"/>
      </w:pPr>
      <w:r>
        <w:separator/>
      </w:r>
    </w:p>
  </w:footnote>
  <w:footnote w:type="continuationSeparator" w:id="0">
    <w:p w:rsidR="00C02CC8" w:rsidRDefault="00C02CC8" w:rsidP="00AB307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074" w:rsidRDefault="00AB3074" w:rsidP="00AB3074">
    <w:r>
      <w:rPr>
        <w:noProof/>
      </w:rPr>
      <w:drawing>
        <wp:inline distT="0" distB="0" distL="0" distR="0">
          <wp:extent cx="1180952" cy="533333"/>
          <wp:effectExtent l="19050" t="0" r="148" b="0"/>
          <wp:docPr id="1" name="Picture 0" descr="logo_ocim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cimum.png"/>
                  <pic:cNvPicPr/>
                </pic:nvPicPr>
                <pic:blipFill>
                  <a:blip r:embed="rId1"/>
                  <a:stretch>
                    <a:fillRect/>
                  </a:stretch>
                </pic:blipFill>
                <pic:spPr>
                  <a:xfrm>
                    <a:off x="0" y="0"/>
                    <a:ext cx="1180952" cy="533333"/>
                  </a:xfrm>
                  <a:prstGeom prst="rect">
                    <a:avLst/>
                  </a:prstGeom>
                </pic:spPr>
              </pic:pic>
            </a:graphicData>
          </a:graphic>
        </wp:inline>
      </w:drawing>
    </w:r>
    <w:r>
      <w:ptab w:relativeTo="margin" w:alignment="center" w:leader="none"/>
    </w:r>
    <w:r>
      <w:t>Press Release</w:t>
    </w:r>
    <w:r>
      <w:ptab w:relativeTo="margin" w:alignment="right" w:leader="none"/>
    </w:r>
    <w:sdt>
      <w:sdtPr>
        <w:id w:val="250395305"/>
        <w:docPartObj>
          <w:docPartGallery w:val="Page Numbers (Top of Page)"/>
          <w:docPartUnique/>
        </w:docPartObj>
      </w:sdtPr>
      <w:sdtContent>
        <w:r>
          <w:t xml:space="preserve">Page </w:t>
        </w:r>
        <w:fldSimple w:instr=" PAGE ">
          <w:r w:rsidR="000C3A8D">
            <w:rPr>
              <w:noProof/>
            </w:rPr>
            <w:t>1</w:t>
          </w:r>
        </w:fldSimple>
        <w:r>
          <w:t xml:space="preserve"> of </w:t>
        </w:r>
        <w:fldSimple w:instr=" NUMPAGES  ">
          <w:r w:rsidR="000C3A8D">
            <w:rPr>
              <w:noProof/>
            </w:rPr>
            <w:t>2</w:t>
          </w:r>
        </w:fldSimple>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DD3FF3"/>
    <w:rsid w:val="00055E2D"/>
    <w:rsid w:val="000617A7"/>
    <w:rsid w:val="00083DF6"/>
    <w:rsid w:val="00084BFC"/>
    <w:rsid w:val="0009012A"/>
    <w:rsid w:val="000C3A8D"/>
    <w:rsid w:val="0019300A"/>
    <w:rsid w:val="001C02BA"/>
    <w:rsid w:val="002377F4"/>
    <w:rsid w:val="00241FBC"/>
    <w:rsid w:val="002A6621"/>
    <w:rsid w:val="002E2221"/>
    <w:rsid w:val="0033085E"/>
    <w:rsid w:val="003A2ECD"/>
    <w:rsid w:val="003A485D"/>
    <w:rsid w:val="003B46F7"/>
    <w:rsid w:val="003B5F19"/>
    <w:rsid w:val="004C3C31"/>
    <w:rsid w:val="00597EBD"/>
    <w:rsid w:val="005D36FB"/>
    <w:rsid w:val="005D4A6A"/>
    <w:rsid w:val="005F72D2"/>
    <w:rsid w:val="00626EE9"/>
    <w:rsid w:val="006767F7"/>
    <w:rsid w:val="00710A35"/>
    <w:rsid w:val="0074519B"/>
    <w:rsid w:val="007B09DB"/>
    <w:rsid w:val="007C53EF"/>
    <w:rsid w:val="00860204"/>
    <w:rsid w:val="00867E02"/>
    <w:rsid w:val="00871007"/>
    <w:rsid w:val="008C6FC1"/>
    <w:rsid w:val="008D1A58"/>
    <w:rsid w:val="008D4C3D"/>
    <w:rsid w:val="00921B7D"/>
    <w:rsid w:val="00932813"/>
    <w:rsid w:val="009556F6"/>
    <w:rsid w:val="009928D6"/>
    <w:rsid w:val="009B609C"/>
    <w:rsid w:val="00AA45C5"/>
    <w:rsid w:val="00AB3074"/>
    <w:rsid w:val="00B8494B"/>
    <w:rsid w:val="00B94D60"/>
    <w:rsid w:val="00BB5DE4"/>
    <w:rsid w:val="00BF63E4"/>
    <w:rsid w:val="00C02CC8"/>
    <w:rsid w:val="00C100BE"/>
    <w:rsid w:val="00C1619A"/>
    <w:rsid w:val="00C4064C"/>
    <w:rsid w:val="00C772FC"/>
    <w:rsid w:val="00CA0FE1"/>
    <w:rsid w:val="00CE4EE4"/>
    <w:rsid w:val="00D45204"/>
    <w:rsid w:val="00D57149"/>
    <w:rsid w:val="00DA5220"/>
    <w:rsid w:val="00DD3FF3"/>
    <w:rsid w:val="00DE04F2"/>
    <w:rsid w:val="00DF1BD3"/>
    <w:rsid w:val="00E15FBD"/>
    <w:rsid w:val="00EE0018"/>
    <w:rsid w:val="00EE3205"/>
    <w:rsid w:val="00F55681"/>
    <w:rsid w:val="00F63DC8"/>
    <w:rsid w:val="00FA0E0D"/>
    <w:rsid w:val="00FD18F7"/>
    <w:rsid w:val="00FD3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00BE"/>
    <w:rPr>
      <w:color w:val="0000FF"/>
      <w:u w:val="single"/>
    </w:rPr>
  </w:style>
  <w:style w:type="paragraph" w:styleId="NormalWeb">
    <w:name w:val="Normal (Web)"/>
    <w:basedOn w:val="Normal"/>
    <w:uiPriority w:val="99"/>
    <w:semiHidden/>
    <w:unhideWhenUsed/>
    <w:rsid w:val="00C100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00BE"/>
    <w:rPr>
      <w:b/>
      <w:bCs/>
    </w:rPr>
  </w:style>
  <w:style w:type="character" w:customStyle="1" w:styleId="st1">
    <w:name w:val="st1"/>
    <w:basedOn w:val="DefaultParagraphFont"/>
    <w:rsid w:val="00D57149"/>
  </w:style>
  <w:style w:type="paragraph" w:styleId="DocumentMap">
    <w:name w:val="Document Map"/>
    <w:basedOn w:val="Normal"/>
    <w:link w:val="DocumentMapChar"/>
    <w:uiPriority w:val="99"/>
    <w:semiHidden/>
    <w:unhideWhenUsed/>
    <w:rsid w:val="002377F4"/>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377F4"/>
    <w:rPr>
      <w:rFonts w:ascii="Tahoma" w:hAnsi="Tahoma" w:cs="Tahoma"/>
      <w:sz w:val="16"/>
      <w:szCs w:val="16"/>
    </w:rPr>
  </w:style>
  <w:style w:type="paragraph" w:styleId="Header">
    <w:name w:val="header"/>
    <w:basedOn w:val="Normal"/>
    <w:link w:val="HeaderChar"/>
    <w:uiPriority w:val="99"/>
    <w:semiHidden/>
    <w:unhideWhenUsed/>
    <w:rsid w:val="00AB3074"/>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AB3074"/>
  </w:style>
  <w:style w:type="paragraph" w:styleId="Footer">
    <w:name w:val="footer"/>
    <w:basedOn w:val="Normal"/>
    <w:link w:val="FooterChar"/>
    <w:uiPriority w:val="99"/>
    <w:semiHidden/>
    <w:unhideWhenUsed/>
    <w:rsid w:val="00AB307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AB3074"/>
  </w:style>
  <w:style w:type="paragraph" w:styleId="BalloonText">
    <w:name w:val="Balloon Text"/>
    <w:basedOn w:val="Normal"/>
    <w:link w:val="BalloonTextChar"/>
    <w:uiPriority w:val="99"/>
    <w:semiHidden/>
    <w:unhideWhenUsed/>
    <w:rsid w:val="00AB307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0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5231642">
      <w:bodyDiv w:val="1"/>
      <w:marLeft w:val="0"/>
      <w:marRight w:val="0"/>
      <w:marTop w:val="0"/>
      <w:marBottom w:val="0"/>
      <w:divBdr>
        <w:top w:val="none" w:sz="0" w:space="0" w:color="auto"/>
        <w:left w:val="none" w:sz="0" w:space="0" w:color="auto"/>
        <w:bottom w:val="none" w:sz="0" w:space="0" w:color="auto"/>
        <w:right w:val="none" w:sz="0" w:space="0" w:color="auto"/>
      </w:divBdr>
    </w:div>
    <w:div w:id="784422739">
      <w:bodyDiv w:val="1"/>
      <w:marLeft w:val="0"/>
      <w:marRight w:val="0"/>
      <w:marTop w:val="0"/>
      <w:marBottom w:val="0"/>
      <w:divBdr>
        <w:top w:val="none" w:sz="0" w:space="0" w:color="auto"/>
        <w:left w:val="none" w:sz="0" w:space="0" w:color="auto"/>
        <w:bottom w:val="none" w:sz="0" w:space="0" w:color="auto"/>
        <w:right w:val="none" w:sz="0" w:space="0" w:color="auto"/>
      </w:divBdr>
    </w:div>
    <w:div w:id="1155412991">
      <w:bodyDiv w:val="1"/>
      <w:marLeft w:val="0"/>
      <w:marRight w:val="0"/>
      <w:marTop w:val="0"/>
      <w:marBottom w:val="0"/>
      <w:divBdr>
        <w:top w:val="none" w:sz="0" w:space="0" w:color="auto"/>
        <w:left w:val="none" w:sz="0" w:space="0" w:color="auto"/>
        <w:bottom w:val="none" w:sz="0" w:space="0" w:color="auto"/>
        <w:right w:val="none" w:sz="0" w:space="0" w:color="auto"/>
      </w:divBdr>
      <w:divsChild>
        <w:div w:id="1452090589">
          <w:marLeft w:val="0"/>
          <w:marRight w:val="0"/>
          <w:marTop w:val="0"/>
          <w:marBottom w:val="0"/>
          <w:divBdr>
            <w:top w:val="none" w:sz="0" w:space="0" w:color="auto"/>
            <w:left w:val="none" w:sz="0" w:space="0" w:color="auto"/>
            <w:bottom w:val="none" w:sz="0" w:space="0" w:color="auto"/>
            <w:right w:val="none" w:sz="0" w:space="0" w:color="auto"/>
          </w:divBdr>
          <w:divsChild>
            <w:div w:id="1322194801">
              <w:marLeft w:val="0"/>
              <w:marRight w:val="0"/>
              <w:marTop w:val="0"/>
              <w:marBottom w:val="0"/>
              <w:divBdr>
                <w:top w:val="none" w:sz="0" w:space="0" w:color="auto"/>
                <w:left w:val="none" w:sz="0" w:space="0" w:color="auto"/>
                <w:bottom w:val="none" w:sz="0" w:space="0" w:color="auto"/>
                <w:right w:val="none" w:sz="0" w:space="0" w:color="auto"/>
              </w:divBdr>
              <w:divsChild>
                <w:div w:id="1538740762">
                  <w:marLeft w:val="0"/>
                  <w:marRight w:val="0"/>
                  <w:marTop w:val="0"/>
                  <w:marBottom w:val="0"/>
                  <w:divBdr>
                    <w:top w:val="none" w:sz="0" w:space="0" w:color="auto"/>
                    <w:left w:val="none" w:sz="0" w:space="0" w:color="auto"/>
                    <w:bottom w:val="none" w:sz="0" w:space="0" w:color="auto"/>
                    <w:right w:val="none" w:sz="0" w:space="0" w:color="auto"/>
                  </w:divBdr>
                  <w:divsChild>
                    <w:div w:id="954408110">
                      <w:marLeft w:val="0"/>
                      <w:marRight w:val="0"/>
                      <w:marTop w:val="0"/>
                      <w:marBottom w:val="0"/>
                      <w:divBdr>
                        <w:top w:val="none" w:sz="0" w:space="0" w:color="auto"/>
                        <w:left w:val="none" w:sz="0" w:space="0" w:color="auto"/>
                        <w:bottom w:val="none" w:sz="0" w:space="0" w:color="auto"/>
                        <w:right w:val="none" w:sz="0" w:space="0" w:color="auto"/>
                      </w:divBdr>
                      <w:divsChild>
                        <w:div w:id="19229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cimumbi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cimumbi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Ocimum Biosolutions Ltd</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geethanjali.t</dc:creator>
  <cp:lastModifiedBy>Anu</cp:lastModifiedBy>
  <cp:revision>3</cp:revision>
  <dcterms:created xsi:type="dcterms:W3CDTF">2011-12-16T05:51:00Z</dcterms:created>
  <dcterms:modified xsi:type="dcterms:W3CDTF">2011-12-16T05:51:00Z</dcterms:modified>
</cp:coreProperties>
</file>