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353" w:rsidRDefault="006E2353" w:rsidP="006E2353">
      <w:pPr>
        <w:spacing w:before="200" w:after="200"/>
        <w:jc w:val="center"/>
        <w:rPr>
          <w:rFonts w:ascii="Calibri" w:hAnsi="Calibri"/>
          <w:b/>
          <w:noProof/>
          <w:color w:val="1F497D"/>
          <w:sz w:val="56"/>
          <w:szCs w:val="56"/>
        </w:rPr>
      </w:pPr>
      <w:r>
        <w:rPr>
          <w:rFonts w:ascii="Calibri" w:hAnsi="Calibri"/>
          <w:b/>
          <w:noProof/>
          <w:color w:val="1F497D"/>
          <w:sz w:val="56"/>
          <w:szCs w:val="56"/>
        </w:rPr>
        <w:t>MIR005</w:t>
      </w:r>
    </w:p>
    <w:p w:rsidR="006E2353" w:rsidRPr="00C036C4" w:rsidRDefault="006E2353" w:rsidP="006E2353">
      <w:pPr>
        <w:pStyle w:val="Title"/>
        <w:rPr>
          <w:noProof/>
          <w:color w:val="1F497D"/>
          <w:sz w:val="72"/>
          <w:szCs w:val="72"/>
        </w:rPr>
      </w:pPr>
      <w:hyperlink r:id="rId4" w:history="1">
        <w:r w:rsidRPr="006E2353">
          <w:rPr>
            <w:rStyle w:val="Hyperlink"/>
            <w:noProof/>
            <w:sz w:val="72"/>
            <w:szCs w:val="72"/>
          </w:rPr>
          <w:t>STEM CELL RESEARCH</w:t>
        </w:r>
      </w:hyperlink>
    </w:p>
    <w:p w:rsidR="006E2353" w:rsidRPr="00D17DC4" w:rsidRDefault="006E2353" w:rsidP="006E2353">
      <w:pPr>
        <w:pStyle w:val="Title"/>
        <w:rPr>
          <w:noProof/>
          <w:color w:val="F79646"/>
          <w:sz w:val="48"/>
          <w:szCs w:val="48"/>
        </w:rPr>
      </w:pPr>
      <w:r w:rsidRPr="00D17DC4">
        <w:rPr>
          <w:noProof/>
          <w:color w:val="F79646"/>
          <w:sz w:val="48"/>
          <w:szCs w:val="48"/>
        </w:rPr>
        <w:t>A MARKET INSIGHT REPORT</w:t>
      </w:r>
    </w:p>
    <w:p w:rsidR="006E2353" w:rsidRDefault="006E2353" w:rsidP="006E2353">
      <w:pPr>
        <w:spacing w:before="200" w:after="200"/>
        <w:jc w:val="center"/>
        <w:rPr>
          <w:rFonts w:ascii="Calibri" w:hAnsi="Calibri"/>
          <w:b/>
          <w:noProof/>
          <w:color w:val="1F497D"/>
          <w:sz w:val="56"/>
          <w:szCs w:val="56"/>
        </w:rPr>
      </w:pPr>
      <w:r>
        <w:rPr>
          <w:noProof/>
          <w:color w:val="0000FF"/>
        </w:rPr>
        <w:drawing>
          <wp:inline distT="0" distB="0" distL="0" distR="0">
            <wp:extent cx="2819400" cy="1228725"/>
            <wp:effectExtent l="19050" t="0" r="0" b="0"/>
            <wp:docPr id="2" name="ctl00_imgLogo" descr="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imgLogo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22872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BD4B4"/>
                        </a:gs>
                        <a:gs pos="100000">
                          <a:srgbClr val="FBD4B4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353" w:rsidRPr="006E2353" w:rsidRDefault="006E2353" w:rsidP="006E2353">
      <w:pPr>
        <w:spacing w:before="840"/>
        <w:jc w:val="center"/>
        <w:rPr>
          <w:rStyle w:val="Hyperlink"/>
          <w:rFonts w:ascii="Cambria" w:hAnsi="Cambria"/>
          <w:b/>
          <w:noProof/>
          <w:sz w:val="32"/>
          <w:szCs w:val="32"/>
        </w:rPr>
      </w:pPr>
      <w:r>
        <w:rPr>
          <w:rFonts w:ascii="Cambria" w:hAnsi="Cambria"/>
          <w:b/>
          <w:noProof/>
          <w:color w:val="1F497D"/>
          <w:sz w:val="32"/>
          <w:szCs w:val="32"/>
        </w:rPr>
        <w:fldChar w:fldCharType="begin"/>
      </w:r>
      <w:r>
        <w:rPr>
          <w:rFonts w:ascii="Cambria" w:hAnsi="Cambria"/>
          <w:b/>
          <w:noProof/>
          <w:color w:val="1F497D"/>
          <w:sz w:val="32"/>
          <w:szCs w:val="32"/>
        </w:rPr>
        <w:instrText xml:space="preserve"> HYPERLINK "http://www.researchimpact.com" </w:instrText>
      </w:r>
      <w:r>
        <w:rPr>
          <w:rFonts w:ascii="Cambria" w:hAnsi="Cambria"/>
          <w:b/>
          <w:noProof/>
          <w:color w:val="1F497D"/>
          <w:sz w:val="32"/>
          <w:szCs w:val="32"/>
        </w:rPr>
      </w:r>
      <w:r>
        <w:rPr>
          <w:rFonts w:ascii="Cambria" w:hAnsi="Cambria"/>
          <w:b/>
          <w:noProof/>
          <w:color w:val="1F497D"/>
          <w:sz w:val="32"/>
          <w:szCs w:val="32"/>
        </w:rPr>
        <w:fldChar w:fldCharType="separate"/>
      </w:r>
      <w:r w:rsidRPr="006E2353">
        <w:rPr>
          <w:rStyle w:val="Hyperlink"/>
          <w:rFonts w:ascii="Cambria" w:hAnsi="Cambria"/>
          <w:b/>
          <w:noProof/>
          <w:sz w:val="32"/>
          <w:szCs w:val="32"/>
        </w:rPr>
        <w:t>© RI TECHNOLOGIES</w:t>
      </w:r>
    </w:p>
    <w:p w:rsidR="006E2353" w:rsidRPr="00025796" w:rsidRDefault="006E2353" w:rsidP="006E2353">
      <w:pPr>
        <w:pStyle w:val="Title"/>
        <w:rPr>
          <w:noProof/>
          <w:color w:val="1F497D"/>
        </w:rPr>
      </w:pPr>
      <w:r w:rsidRPr="006E2353">
        <w:rPr>
          <w:rStyle w:val="Hyperlink"/>
          <w:b w:val="0"/>
          <w:bCs w:val="0"/>
          <w:noProof/>
          <w:sz w:val="28"/>
          <w:szCs w:val="28"/>
        </w:rPr>
        <w:t>www.researchimpact.com</w:t>
      </w:r>
      <w:r>
        <w:rPr>
          <w:bCs w:val="0"/>
          <w:noProof/>
          <w:color w:val="1F497D"/>
          <w:kern w:val="0"/>
        </w:rPr>
        <w:fldChar w:fldCharType="end"/>
      </w:r>
    </w:p>
    <w:p w:rsidR="0092475F" w:rsidRPr="006E2353" w:rsidRDefault="0092475F" w:rsidP="006E2353"/>
    <w:sectPr w:rsidR="0092475F" w:rsidRPr="006E2353" w:rsidSect="009A5F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0E8" w:rsidRDefault="006E2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0E8" w:rsidRDefault="006E235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0E8" w:rsidRDefault="006E2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0E8" w:rsidRDefault="006E2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796" w:rsidRDefault="006E2353">
    <w:pPr>
      <w:pStyle w:val="Header"/>
    </w:pPr>
    <w:r>
      <w:rPr>
        <w:noProof/>
      </w:rPr>
      <w:pict>
        <v:rect id="_x0000_s2054" style="position:absolute;margin-left:-70.9pt;margin-top:-35.25pt;width:611.6pt;height:894.8pt;z-index:-251655168" fillcolor="#ffe6d5" stroked="f">
          <v:fill color2="fill lighten(0)" rotate="t" angle="-90" method="linear sigma" focus="-50%" type="gradient"/>
        </v:rect>
      </w:pict>
    </w:r>
    <w:r>
      <w:rPr>
        <w:noProof/>
      </w:rPr>
      <w:pict>
        <v:group id="_x0000_s2049" style="position:absolute;margin-left:-60pt;margin-top:-19.6pt;width:585pt;height:765.1pt;z-index:251660288" coordorigin="435,369" coordsize="11280,1237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435;top:370;width:11280;height:1" o:connectortype="straight" strokecolor="#1f497d" strokeweight="1.75pt"/>
          <v:shape id="_x0000_s2051" type="#_x0000_t32" style="position:absolute;left:450;top:369;width:0;height:12360" o:connectortype="straight" strokecolor="#1f497d" strokeweight="1.75pt"/>
          <v:shape id="_x0000_s2052" type="#_x0000_t32" style="position:absolute;left:435;top:12729;width:11280;height:1" o:connectortype="straight" strokecolor="#e36c0a" strokeweight="1.75pt"/>
          <v:shape id="_x0000_s2053" type="#_x0000_t32" style="position:absolute;left:11715;top:369;width:0;height:12375" o:connectortype="straight" strokecolor="#e36c0a" strokeweight="1.75pt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0E8" w:rsidRDefault="006E2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_x0000_s2052"/>
        <o:r id="V:Rule2" type="connector" idref="#_x0000_s2053"/>
        <o:r id="V:Rule3" type="connector" idref="#_x0000_s2050"/>
        <o:r id="V:Rule4" type="connector" idref="#_x0000_s2051"/>
      </o:rules>
    </o:shapelayout>
  </w:hdrShapeDefaults>
  <w:compat/>
  <w:rsids>
    <w:rsidRoot w:val="00F44010"/>
    <w:rsid w:val="004A5428"/>
    <w:rsid w:val="006E2353"/>
    <w:rsid w:val="0092475F"/>
    <w:rsid w:val="00F44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0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75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75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E235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E235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6E2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23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E23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23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hyperlink" Target="http://www.researchimpact.com" TargetMode="External"/><Relationship Id="rId10" Type="http://schemas.openxmlformats.org/officeDocument/2006/relationships/footer" Target="footer2.xml"/><Relationship Id="rId4" Type="http://schemas.openxmlformats.org/officeDocument/2006/relationships/hyperlink" Target="http://www.researchimpact.com/MIR005_STEMCELLRESEARCH.aspx" TargetMode="Externa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anu.v</dc:creator>
  <cp:keywords/>
  <dc:description/>
  <cp:lastModifiedBy>anu.v</cp:lastModifiedBy>
  <cp:revision>1</cp:revision>
  <dcterms:created xsi:type="dcterms:W3CDTF">2012-07-15T07:11:00Z</dcterms:created>
  <dcterms:modified xsi:type="dcterms:W3CDTF">2012-07-15T07:36:00Z</dcterms:modified>
</cp:coreProperties>
</file>