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4D4" w:rsidRPr="009E24D4" w:rsidRDefault="00E87590" w:rsidP="009E24D4">
      <w:pPr>
        <w:spacing w:after="0" w:line="240" w:lineRule="auto"/>
        <w:outlineLvl w:val="0"/>
        <w:rPr>
          <w:rFonts w:eastAsia="Times New Roman" w:cs="Arial"/>
          <w:b/>
          <w:bCs/>
          <w:kern w:val="36"/>
          <w:lang w:val="en"/>
        </w:rPr>
      </w:pPr>
      <w:bookmarkStart w:id="0" w:name="_GoBack"/>
      <w:bookmarkEnd w:id="0"/>
      <w:r>
        <w:rPr>
          <w:rFonts w:eastAsia="Times New Roman" w:cs="Arial"/>
          <w:b/>
          <w:bCs/>
          <w:kern w:val="36"/>
          <w:lang w:val="en"/>
        </w:rPr>
        <w:t>IEC and ISO recognize SNIA cloud computing data management i</w:t>
      </w:r>
      <w:r w:rsidR="009E24D4">
        <w:rPr>
          <w:rFonts w:eastAsia="Times New Roman" w:cs="Arial"/>
          <w:b/>
          <w:bCs/>
          <w:kern w:val="36"/>
          <w:lang w:val="en"/>
        </w:rPr>
        <w:t>nterface</w:t>
      </w:r>
      <w:r>
        <w:rPr>
          <w:rFonts w:eastAsia="Times New Roman" w:cs="Arial"/>
          <w:b/>
          <w:bCs/>
          <w:kern w:val="36"/>
          <w:lang w:val="en"/>
        </w:rPr>
        <w:t xml:space="preserve"> as</w:t>
      </w:r>
      <w:r w:rsidR="009E24D4">
        <w:rPr>
          <w:rFonts w:eastAsia="Times New Roman" w:cs="Arial"/>
          <w:b/>
          <w:bCs/>
          <w:kern w:val="36"/>
          <w:lang w:val="en"/>
        </w:rPr>
        <w:t xml:space="preserve"> </w:t>
      </w:r>
      <w:r w:rsidR="00C95051">
        <w:rPr>
          <w:rFonts w:eastAsia="Times New Roman" w:cs="Arial"/>
          <w:b/>
          <w:bCs/>
          <w:kern w:val="36"/>
          <w:lang w:val="en"/>
        </w:rPr>
        <w:t>International S</w:t>
      </w:r>
      <w:r w:rsidR="009E24D4" w:rsidRPr="009E24D4">
        <w:rPr>
          <w:rFonts w:eastAsia="Times New Roman" w:cs="Arial"/>
          <w:b/>
          <w:bCs/>
          <w:kern w:val="36"/>
          <w:lang w:val="en"/>
        </w:rPr>
        <w:t>tandard</w:t>
      </w:r>
      <w:r w:rsidR="009E24D4">
        <w:rPr>
          <w:rFonts w:eastAsia="Times New Roman" w:cs="Arial"/>
          <w:b/>
          <w:bCs/>
          <w:kern w:val="36"/>
          <w:lang w:val="en"/>
        </w:rPr>
        <w:t xml:space="preserve"> </w:t>
      </w:r>
    </w:p>
    <w:p w:rsidR="009E24D4" w:rsidRPr="009E24D4" w:rsidRDefault="009E24D4" w:rsidP="009E24D4">
      <w:pPr>
        <w:spacing w:after="0" w:line="240" w:lineRule="auto"/>
        <w:rPr>
          <w:rFonts w:eastAsia="Times New Roman" w:cs="Arial"/>
          <w:lang w:val="en"/>
        </w:rPr>
      </w:pPr>
    </w:p>
    <w:p w:rsidR="00577268" w:rsidRDefault="00577268" w:rsidP="009E24D4">
      <w:pPr>
        <w:spacing w:after="0" w:line="240" w:lineRule="auto"/>
        <w:rPr>
          <w:rFonts w:eastAsia="Times New Roman" w:cs="Arial"/>
          <w:lang w:val="en"/>
        </w:rPr>
      </w:pPr>
      <w:r w:rsidRPr="00577268">
        <w:rPr>
          <w:rFonts w:eastAsia="Times New Roman" w:cs="Arial"/>
          <w:b/>
          <w:i/>
          <w:lang w:val="en"/>
        </w:rPr>
        <w:t xml:space="preserve">Geneva, Switzerland, </w:t>
      </w:r>
      <w:r w:rsidR="009E24D4" w:rsidRPr="009E24D4">
        <w:rPr>
          <w:rFonts w:eastAsia="Times New Roman" w:cs="Arial"/>
          <w:b/>
          <w:i/>
          <w:lang w:val="en"/>
        </w:rPr>
        <w:t>2012</w:t>
      </w:r>
      <w:r w:rsidRPr="00577268">
        <w:rPr>
          <w:rFonts w:eastAsia="Times New Roman" w:cs="Arial"/>
          <w:b/>
          <w:i/>
          <w:lang w:val="en"/>
        </w:rPr>
        <w:t>-10-24</w:t>
      </w:r>
      <w:r w:rsidR="009E24D4" w:rsidRPr="009E24D4">
        <w:rPr>
          <w:rFonts w:eastAsia="Times New Roman" w:cs="Arial"/>
          <w:lang w:val="en"/>
        </w:rPr>
        <w:t xml:space="preserve"> </w:t>
      </w:r>
      <w:r w:rsidR="009E24D4">
        <w:rPr>
          <w:rFonts w:eastAsia="Times New Roman" w:cs="Arial"/>
          <w:lang w:val="en"/>
        </w:rPr>
        <w:t>–</w:t>
      </w:r>
      <w:r>
        <w:rPr>
          <w:rFonts w:eastAsia="Times New Roman" w:cs="Arial"/>
          <w:lang w:val="en"/>
        </w:rPr>
        <w:t xml:space="preserve"> </w:t>
      </w:r>
      <w:r>
        <w:rPr>
          <w:rFonts w:cs="Arial"/>
          <w:i/>
          <w:color w:val="000000"/>
        </w:rPr>
        <w:t>T</w:t>
      </w:r>
      <w:r w:rsidRPr="00582B15">
        <w:rPr>
          <w:rFonts w:cs="Arial"/>
          <w:i/>
          <w:color w:val="000000"/>
        </w:rPr>
        <w:t xml:space="preserve">he </w:t>
      </w:r>
      <w:hyperlink r:id="rId5" w:history="1">
        <w:r w:rsidRPr="00582B15">
          <w:rPr>
            <w:rStyle w:val="Hyperlink"/>
            <w:rFonts w:cs="Arial"/>
            <w:i/>
          </w:rPr>
          <w:t>IEC</w:t>
        </w:r>
      </w:hyperlink>
      <w:r w:rsidRPr="00582B15">
        <w:rPr>
          <w:rFonts w:cs="Arial"/>
          <w:i/>
          <w:color w:val="000000"/>
        </w:rPr>
        <w:t xml:space="preserve"> (International Electrotechnical Commission), the world’s leading standards body in electrotechnology, and the </w:t>
      </w:r>
      <w:r>
        <w:rPr>
          <w:rFonts w:cs="Arial"/>
          <w:i/>
          <w:color w:val="000000"/>
        </w:rPr>
        <w:t>ISO (</w:t>
      </w:r>
      <w:r w:rsidRPr="00582B15">
        <w:rPr>
          <w:rFonts w:cs="Arial"/>
          <w:i/>
          <w:color w:val="000000"/>
        </w:rPr>
        <w:t>International Organ</w:t>
      </w:r>
      <w:r>
        <w:rPr>
          <w:rFonts w:cs="Arial"/>
          <w:i/>
          <w:color w:val="000000"/>
        </w:rPr>
        <w:t xml:space="preserve">ization for </w:t>
      </w:r>
      <w:r w:rsidRPr="00577268">
        <w:rPr>
          <w:rFonts w:cs="Arial"/>
          <w:i/>
          <w:color w:val="000000"/>
        </w:rPr>
        <w:t xml:space="preserve">Standardization), through the Joint Technical Committee JTC 1: Information Technology, have </w:t>
      </w:r>
      <w:r w:rsidRPr="00577268">
        <w:rPr>
          <w:rFonts w:eastAsia="Times New Roman" w:cs="Arial"/>
          <w:i/>
          <w:lang w:val="en"/>
        </w:rPr>
        <w:t>announced that t</w:t>
      </w:r>
      <w:r w:rsidRPr="009E24D4">
        <w:rPr>
          <w:rFonts w:eastAsia="Times New Roman" w:cs="Arial"/>
          <w:i/>
          <w:lang w:val="en"/>
        </w:rPr>
        <w:t xml:space="preserve">he Storage Networking Industry Association (SNIA) </w:t>
      </w:r>
      <w:r w:rsidR="009E24D4" w:rsidRPr="009E24D4">
        <w:rPr>
          <w:rFonts w:eastAsia="Times New Roman" w:cs="Arial"/>
          <w:i/>
          <w:lang w:val="en"/>
        </w:rPr>
        <w:t xml:space="preserve"> Cloud Data Management Interface (</w:t>
      </w:r>
      <w:r>
        <w:rPr>
          <w:rFonts w:eastAsia="Times New Roman" w:cs="Arial"/>
          <w:i/>
          <w:lang w:val="en"/>
        </w:rPr>
        <w:t xml:space="preserve">CDMI) specification </w:t>
      </w:r>
      <w:r w:rsidR="009E24D4" w:rsidRPr="009E24D4">
        <w:rPr>
          <w:rFonts w:eastAsia="Times New Roman" w:cs="Arial"/>
          <w:i/>
          <w:lang w:val="en"/>
        </w:rPr>
        <w:t xml:space="preserve">has been </w:t>
      </w:r>
      <w:r w:rsidR="006F6254">
        <w:rPr>
          <w:rFonts w:eastAsia="Times New Roman" w:cs="Arial"/>
          <w:i/>
          <w:lang w:val="en"/>
        </w:rPr>
        <w:t xml:space="preserve">recognized as </w:t>
      </w:r>
      <w:r w:rsidR="00C95051">
        <w:rPr>
          <w:rFonts w:eastAsia="Times New Roman" w:cs="Arial"/>
          <w:i/>
          <w:lang w:val="en"/>
        </w:rPr>
        <w:t>an International S</w:t>
      </w:r>
      <w:r w:rsidR="009E24D4" w:rsidRPr="009E24D4">
        <w:rPr>
          <w:rFonts w:eastAsia="Times New Roman" w:cs="Arial"/>
          <w:i/>
          <w:lang w:val="en"/>
        </w:rPr>
        <w:t>tandard</w:t>
      </w:r>
      <w:r w:rsidRPr="00577268">
        <w:rPr>
          <w:rFonts w:eastAsia="Times New Roman" w:cs="Arial"/>
          <w:i/>
          <w:lang w:val="en"/>
        </w:rPr>
        <w:t>.</w:t>
      </w:r>
      <w:r w:rsidR="009E24D4" w:rsidRPr="009E24D4">
        <w:rPr>
          <w:rFonts w:eastAsia="Times New Roman" w:cs="Arial"/>
          <w:lang w:val="en"/>
        </w:rPr>
        <w:t xml:space="preserve"> </w:t>
      </w:r>
    </w:p>
    <w:p w:rsidR="00577268" w:rsidRDefault="00577268" w:rsidP="009E24D4">
      <w:pPr>
        <w:spacing w:after="0" w:line="240" w:lineRule="auto"/>
        <w:rPr>
          <w:rFonts w:eastAsia="Times New Roman" w:cs="Arial"/>
          <w:lang w:val="en"/>
        </w:rPr>
      </w:pPr>
    </w:p>
    <w:p w:rsidR="009E24D4" w:rsidRPr="009E24D4" w:rsidRDefault="00E87590" w:rsidP="009E24D4">
      <w:pPr>
        <w:spacing w:after="0" w:line="240" w:lineRule="auto"/>
        <w:rPr>
          <w:rFonts w:eastAsia="Times New Roman" w:cs="Arial"/>
          <w:lang w:val="en"/>
        </w:rPr>
      </w:pPr>
      <w:r>
        <w:rPr>
          <w:rFonts w:eastAsia="Times New Roman" w:cs="Arial"/>
          <w:lang w:val="en"/>
        </w:rPr>
        <w:t>D</w:t>
      </w:r>
      <w:r w:rsidRPr="009E24D4">
        <w:rPr>
          <w:rFonts w:eastAsia="Times New Roman" w:cs="Arial"/>
          <w:lang w:val="en"/>
        </w:rPr>
        <w:t>esignated ISO/IEC 17826</w:t>
      </w:r>
      <w:r>
        <w:rPr>
          <w:rFonts w:eastAsia="Times New Roman" w:cs="Arial"/>
          <w:lang w:val="en"/>
        </w:rPr>
        <w:t>, t</w:t>
      </w:r>
      <w:r w:rsidR="00577268" w:rsidRPr="00577268">
        <w:rPr>
          <w:rFonts w:eastAsia="Times New Roman" w:cs="Arial"/>
          <w:lang w:val="en"/>
        </w:rPr>
        <w:t xml:space="preserve">his is </w:t>
      </w:r>
      <w:r w:rsidR="00577268" w:rsidRPr="009E24D4">
        <w:rPr>
          <w:rFonts w:eastAsia="Times New Roman" w:cs="Arial"/>
          <w:lang w:val="en"/>
        </w:rPr>
        <w:t>the first industry-developed open standard specifically for data storage as a serv</w:t>
      </w:r>
      <w:r w:rsidR="00577268" w:rsidRPr="00577268">
        <w:rPr>
          <w:rFonts w:eastAsia="Times New Roman" w:cs="Arial"/>
          <w:lang w:val="en"/>
        </w:rPr>
        <w:t xml:space="preserve">ice </w:t>
      </w:r>
      <w:r w:rsidR="006F6254">
        <w:rPr>
          <w:rFonts w:eastAsia="Times New Roman" w:cs="Arial"/>
          <w:lang w:val="en"/>
        </w:rPr>
        <w:t>of</w:t>
      </w:r>
      <w:r w:rsidR="0030498F">
        <w:rPr>
          <w:rFonts w:eastAsia="Times New Roman" w:cs="Arial"/>
          <w:lang w:val="en"/>
        </w:rPr>
        <w:t xml:space="preserve"> </w:t>
      </w:r>
      <w:r w:rsidR="00577268" w:rsidRPr="00577268">
        <w:rPr>
          <w:rFonts w:eastAsia="Times New Roman" w:cs="Arial"/>
          <w:lang w:val="en"/>
        </w:rPr>
        <w:t>cloud computing</w:t>
      </w:r>
      <w:r w:rsidR="009E24D4" w:rsidRPr="009E24D4">
        <w:rPr>
          <w:rFonts w:eastAsia="Times New Roman" w:cs="Arial"/>
          <w:lang w:val="en"/>
        </w:rPr>
        <w:t xml:space="preserve">. </w:t>
      </w:r>
    </w:p>
    <w:p w:rsidR="009E24D4" w:rsidRDefault="009E24D4" w:rsidP="009E24D4">
      <w:pPr>
        <w:spacing w:after="0" w:line="240" w:lineRule="auto"/>
        <w:rPr>
          <w:rFonts w:eastAsia="Times New Roman" w:cs="Arial"/>
          <w:lang w:val="en"/>
        </w:rPr>
      </w:pPr>
    </w:p>
    <w:p w:rsidR="009E24D4" w:rsidRPr="009E24D4" w:rsidRDefault="00577268" w:rsidP="009E24D4">
      <w:pPr>
        <w:spacing w:after="0" w:line="240" w:lineRule="auto"/>
        <w:rPr>
          <w:rFonts w:eastAsia="Times New Roman" w:cs="Arial"/>
          <w:lang w:val="en"/>
        </w:rPr>
      </w:pPr>
      <w:r>
        <w:rPr>
          <w:rFonts w:eastAsia="Times New Roman" w:cs="Arial"/>
          <w:lang w:val="en"/>
        </w:rPr>
        <w:t>"There is strong demand for cloud c</w:t>
      </w:r>
      <w:r w:rsidR="009E24D4" w:rsidRPr="009E24D4">
        <w:rPr>
          <w:rFonts w:eastAsia="Times New Roman" w:cs="Arial"/>
          <w:lang w:val="en"/>
        </w:rPr>
        <w:t>omputing standards and to see one of our most active consortia partners contribute this specification in such a timely fashion is very gratifying," said Karen Higginbottom, Chair of</w:t>
      </w:r>
      <w:r w:rsidR="009E24D4">
        <w:rPr>
          <w:rFonts w:eastAsia="Times New Roman" w:cs="Arial"/>
          <w:lang w:val="en"/>
        </w:rPr>
        <w:t xml:space="preserve"> the IEC and ISO</w:t>
      </w:r>
      <w:r w:rsidR="009E24D4" w:rsidRPr="009E24D4">
        <w:rPr>
          <w:rFonts w:eastAsia="Times New Roman" w:cs="Arial"/>
          <w:lang w:val="en"/>
        </w:rPr>
        <w:t xml:space="preserve"> JTC 1. "The standard will improve cloud interoperability and is a great result of the cooperation that exists between JTC 1 and SNIA." </w:t>
      </w:r>
    </w:p>
    <w:p w:rsidR="009E24D4" w:rsidRDefault="009E24D4" w:rsidP="009E24D4">
      <w:pPr>
        <w:spacing w:after="0" w:line="240" w:lineRule="auto"/>
        <w:rPr>
          <w:rFonts w:eastAsia="Times New Roman" w:cs="Arial"/>
          <w:lang w:val="en"/>
        </w:rPr>
      </w:pPr>
    </w:p>
    <w:p w:rsidR="009E24D4" w:rsidRDefault="009E24D4" w:rsidP="009E24D4">
      <w:pPr>
        <w:spacing w:after="0" w:line="240" w:lineRule="auto"/>
        <w:rPr>
          <w:rFonts w:eastAsia="Times New Roman" w:cs="Arial"/>
          <w:lang w:val="en"/>
        </w:rPr>
      </w:pPr>
      <w:r w:rsidRPr="009E24D4">
        <w:rPr>
          <w:rFonts w:eastAsia="Times New Roman" w:cs="Arial"/>
          <w:lang w:val="en"/>
        </w:rPr>
        <w:t xml:space="preserve">Michael Hogan, of the National Institute of Standards and Technology and co-chair of NIST's public Cloud Computing Standards Roadmap Working Group, stressed the importance of the international voluntary consensus standards to the U.S. Government stating, "A high priority to further USG cloud computing technology adoption is the availability of international voluntary consensus-based standards for interoperability, performance, portability, security, etc. We're glad to see the JTC 1 PAS Transposition process working as intended to quickly gain consensus and approval of an international voluntary consensus standard." </w:t>
      </w:r>
    </w:p>
    <w:p w:rsidR="009E24D4" w:rsidRPr="009E24D4" w:rsidRDefault="009E24D4" w:rsidP="009E24D4">
      <w:pPr>
        <w:spacing w:after="0" w:line="240" w:lineRule="auto"/>
        <w:rPr>
          <w:rFonts w:eastAsia="Times New Roman" w:cs="Arial"/>
          <w:lang w:val="en"/>
        </w:rPr>
      </w:pPr>
    </w:p>
    <w:p w:rsidR="009E24D4" w:rsidRPr="009E24D4" w:rsidRDefault="009E24D4" w:rsidP="009E24D4">
      <w:pPr>
        <w:spacing w:after="0" w:line="240" w:lineRule="auto"/>
        <w:rPr>
          <w:rFonts w:eastAsia="Times New Roman" w:cs="Arial"/>
          <w:lang w:val="en"/>
        </w:rPr>
      </w:pPr>
      <w:r w:rsidRPr="009E24D4">
        <w:rPr>
          <w:rFonts w:eastAsia="Times New Roman" w:cs="Arial"/>
          <w:lang w:val="en"/>
        </w:rPr>
        <w:t xml:space="preserve">The use of the CDMI standard by cloud computing and cloud storage providers enhances the types of storage services they can offer their customers and allows interoperability and portability between service providers. Based on a RESTful HTTP protocol, CDMI provides both a data path and control path for cloud storage and standardizes a common interoperable data exchange format for securely moving data and its associated data requirements from cloud to cloud. The standard is applicable to public, private and hybrid deployment models for storage clouds. </w:t>
      </w:r>
    </w:p>
    <w:p w:rsidR="00577268" w:rsidRDefault="00577268" w:rsidP="009E24D4">
      <w:pPr>
        <w:spacing w:after="0" w:line="240" w:lineRule="auto"/>
        <w:rPr>
          <w:rFonts w:eastAsia="Times New Roman" w:cs="Arial"/>
          <w:lang w:val="en"/>
        </w:rPr>
      </w:pPr>
    </w:p>
    <w:p w:rsidR="009E24D4" w:rsidRDefault="009E24D4" w:rsidP="009E24D4">
      <w:pPr>
        <w:spacing w:after="0" w:line="240" w:lineRule="auto"/>
        <w:rPr>
          <w:rFonts w:eastAsia="Times New Roman" w:cs="Arial"/>
          <w:lang w:val="en"/>
        </w:rPr>
      </w:pPr>
      <w:r w:rsidRPr="009E24D4">
        <w:rPr>
          <w:rFonts w:eastAsia="Times New Roman" w:cs="Arial"/>
          <w:lang w:val="en"/>
        </w:rPr>
        <w:t xml:space="preserve">The CDMI standard and a CDMI Reference Implementation (CDMI RI) are developed by the SNIA Cloud Storage Technical Work Group (TWG) which today includes more than 230 members from more than 60 different organizations around the world. The SNIA Cloud Storage Initiative promotes the standard to advance the adoption and educates the IT communities about cloud storage. CSI member companies represent a variety of segments in the IT industry and include Basho Technologies, CA Technologies, Cisco Systems, Cleversafe, EMC, Evaluator Group, Hewlett Packard, Hitachi Data Systems, Huawei, IBM, LSI Corporation, Mezeo Software, NetApp, Oracle, Scality, Sepaton, SpectraLogic, SwiftTest, Terremark Worldwide, XIO, Xyratex, and ZTE Corporation. </w:t>
      </w:r>
    </w:p>
    <w:p w:rsidR="009E24D4" w:rsidRPr="009E24D4" w:rsidRDefault="009E24D4" w:rsidP="009E24D4">
      <w:pPr>
        <w:spacing w:after="0" w:line="240" w:lineRule="auto"/>
        <w:rPr>
          <w:rFonts w:eastAsia="Times New Roman" w:cs="Arial"/>
          <w:lang w:val="en"/>
        </w:rPr>
      </w:pPr>
    </w:p>
    <w:p w:rsidR="009E24D4" w:rsidRPr="009E24D4" w:rsidRDefault="009E24D4" w:rsidP="009E24D4">
      <w:pPr>
        <w:spacing w:after="0" w:line="240" w:lineRule="auto"/>
        <w:rPr>
          <w:rFonts w:eastAsia="Times New Roman" w:cs="Arial"/>
          <w:lang w:val="en"/>
        </w:rPr>
      </w:pPr>
      <w:r w:rsidRPr="009E24D4">
        <w:rPr>
          <w:rFonts w:eastAsia="Times New Roman" w:cs="Arial"/>
          <w:lang w:val="en"/>
        </w:rPr>
        <w:t>Mark Carlson and Alex McDonald, co-chairs of SNIA's Cloud Storage Initiative,</w:t>
      </w:r>
      <w:r>
        <w:rPr>
          <w:rFonts w:eastAsia="Times New Roman" w:cs="Arial"/>
          <w:lang w:val="en"/>
        </w:rPr>
        <w:t xml:space="preserve"> added, "Recognition by the </w:t>
      </w:r>
      <w:r w:rsidRPr="009E24D4">
        <w:rPr>
          <w:rFonts w:eastAsia="Times New Roman" w:cs="Arial"/>
          <w:lang w:val="en"/>
        </w:rPr>
        <w:t xml:space="preserve">IEC </w:t>
      </w:r>
      <w:r>
        <w:rPr>
          <w:rFonts w:eastAsia="Times New Roman" w:cs="Arial"/>
          <w:lang w:val="en"/>
        </w:rPr>
        <w:t xml:space="preserve">and ISO </w:t>
      </w:r>
      <w:r w:rsidRPr="009E24D4">
        <w:rPr>
          <w:rFonts w:eastAsia="Times New Roman" w:cs="Arial"/>
          <w:lang w:val="en"/>
        </w:rPr>
        <w:t>community is confirmation that the many thousands of hours put into development of CDMI by SNIA member volunteers has produced a high quality international specification on which vendors and customers can depend. We are pleased storage vendors and cloud providers have already announced implementations and we e</w:t>
      </w:r>
      <w:r>
        <w:rPr>
          <w:rFonts w:eastAsia="Times New Roman" w:cs="Arial"/>
          <w:lang w:val="en"/>
        </w:rPr>
        <w:t xml:space="preserve">xpect recognition as an </w:t>
      </w:r>
      <w:r w:rsidRPr="009E24D4">
        <w:rPr>
          <w:rFonts w:eastAsia="Times New Roman" w:cs="Arial"/>
          <w:lang w:val="en"/>
        </w:rPr>
        <w:t xml:space="preserve">IEC </w:t>
      </w:r>
      <w:r>
        <w:rPr>
          <w:rFonts w:eastAsia="Times New Roman" w:cs="Arial"/>
          <w:lang w:val="en"/>
        </w:rPr>
        <w:t xml:space="preserve">and ISO </w:t>
      </w:r>
      <w:r w:rsidRPr="009E24D4">
        <w:rPr>
          <w:rFonts w:eastAsia="Times New Roman" w:cs="Arial"/>
          <w:lang w:val="en"/>
        </w:rPr>
        <w:t xml:space="preserve">standard will further accelerate adoption." </w:t>
      </w:r>
    </w:p>
    <w:p w:rsidR="0030498F" w:rsidRDefault="0030498F" w:rsidP="009E24D4">
      <w:pPr>
        <w:spacing w:after="0" w:line="240" w:lineRule="auto"/>
        <w:rPr>
          <w:rFonts w:eastAsia="Times New Roman" w:cs="Arial"/>
          <w:lang w:val="en"/>
        </w:rPr>
      </w:pPr>
    </w:p>
    <w:p w:rsidR="0030498F" w:rsidRDefault="009E24D4" w:rsidP="009E24D4">
      <w:pPr>
        <w:spacing w:after="0" w:line="240" w:lineRule="auto"/>
        <w:rPr>
          <w:rFonts w:eastAsia="Times New Roman" w:cs="Arial"/>
          <w:lang w:val="en"/>
        </w:rPr>
      </w:pPr>
      <w:r w:rsidRPr="009E24D4">
        <w:rPr>
          <w:rFonts w:eastAsia="Times New Roman" w:cs="Arial"/>
          <w:lang w:val="en"/>
        </w:rPr>
        <w:t xml:space="preserve">For more information on the CDMI standard please visit the SNIA web site </w:t>
      </w:r>
      <w:hyperlink r:id="rId6" w:history="1">
        <w:r w:rsidR="006F6254" w:rsidRPr="00663839">
          <w:rPr>
            <w:rStyle w:val="Hyperlink"/>
            <w:rFonts w:eastAsia="Times New Roman" w:cs="Arial"/>
            <w:lang w:val="en"/>
          </w:rPr>
          <w:t>www.snia.org/cdmi</w:t>
        </w:r>
      </w:hyperlink>
    </w:p>
    <w:p w:rsidR="009E24D4" w:rsidRPr="009E24D4" w:rsidRDefault="009E24D4" w:rsidP="009E24D4">
      <w:pPr>
        <w:spacing w:after="0" w:line="240" w:lineRule="auto"/>
        <w:rPr>
          <w:rFonts w:eastAsia="Times New Roman" w:cs="Arial"/>
          <w:lang w:val="en"/>
        </w:rPr>
      </w:pPr>
      <w:r w:rsidRPr="009E24D4">
        <w:rPr>
          <w:rFonts w:eastAsia="Times New Roman" w:cs="Arial"/>
          <w:lang w:val="en"/>
        </w:rPr>
        <w:lastRenderedPageBreak/>
        <w:t xml:space="preserve"> </w:t>
      </w:r>
    </w:p>
    <w:p w:rsidR="00577268" w:rsidRPr="00577268" w:rsidRDefault="00E87590" w:rsidP="009E24D4">
      <w:pPr>
        <w:spacing w:after="0" w:line="240" w:lineRule="auto"/>
        <w:rPr>
          <w:rFonts w:eastAsia="Times New Roman" w:cs="Arial"/>
          <w:b/>
          <w:lang w:val="en"/>
        </w:rPr>
      </w:pPr>
      <w:r>
        <w:rPr>
          <w:rFonts w:eastAsia="Times New Roman" w:cs="Arial"/>
          <w:b/>
          <w:lang w:val="en"/>
        </w:rPr>
        <w:t xml:space="preserve">About the </w:t>
      </w:r>
      <w:r w:rsidR="009E24D4" w:rsidRPr="009E24D4">
        <w:rPr>
          <w:rFonts w:eastAsia="Times New Roman" w:cs="Arial"/>
          <w:b/>
          <w:lang w:val="en"/>
        </w:rPr>
        <w:t xml:space="preserve">SNIA Cloud Storage Initiative </w:t>
      </w:r>
    </w:p>
    <w:p w:rsidR="00E87590" w:rsidRDefault="009E24D4" w:rsidP="009E24D4">
      <w:pPr>
        <w:spacing w:after="0" w:line="240" w:lineRule="auto"/>
        <w:rPr>
          <w:rFonts w:eastAsia="Times New Roman" w:cs="Arial"/>
          <w:lang w:val="en"/>
        </w:rPr>
      </w:pPr>
      <w:r w:rsidRPr="009E24D4">
        <w:rPr>
          <w:rFonts w:eastAsia="Times New Roman" w:cs="Arial"/>
          <w:lang w:val="en"/>
        </w:rPr>
        <w:t xml:space="preserve">The SNIA Cloud Storage Initiative (CSI) fosters the growth and success of the market for cloud storage for vendors, service providers, and users. Members of the CSI work together to advance the adoption of the SNIA Cloud Data Management Interface (CDMI) standard, educate the IT communities about cloud storage, perform market outreach that highlights the virtues of cloud storage, and collaborate with other industry associations on cloud storage technical work. CSI member companies represent a variety of segments in the IT industry and include Basho Technologies, CA Technologies, Cisco Systems, Cleversafe, EMC, Evaluator Group, Hewlett Packard, Hitachi Data Systems, IBM, LSI Corporation, Mezeo Software, NetApp, Oracle, Scality, Sepaton, SpectraLogic, SwiftTest, Terremark Worldwide, XIO, Xyratex, and ZTE Corporation. </w:t>
      </w:r>
      <w:hyperlink r:id="rId7" w:history="1">
        <w:r w:rsidR="00E87590" w:rsidRPr="00663839">
          <w:rPr>
            <w:rStyle w:val="Hyperlink"/>
            <w:rFonts w:eastAsia="Times New Roman" w:cs="Arial"/>
            <w:lang w:val="en"/>
          </w:rPr>
          <w:t>www.snia.org/cloud</w:t>
        </w:r>
      </w:hyperlink>
    </w:p>
    <w:p w:rsidR="009E24D4" w:rsidRDefault="009E24D4" w:rsidP="009E24D4">
      <w:pPr>
        <w:spacing w:after="0" w:line="240" w:lineRule="auto"/>
        <w:rPr>
          <w:rFonts w:eastAsia="Times New Roman" w:cs="Arial"/>
          <w:lang w:val="en"/>
        </w:rPr>
      </w:pPr>
      <w:r w:rsidRPr="009E24D4">
        <w:rPr>
          <w:rFonts w:eastAsia="Times New Roman" w:cs="Arial"/>
          <w:lang w:val="en"/>
        </w:rPr>
        <w:t xml:space="preserve"> </w:t>
      </w:r>
    </w:p>
    <w:p w:rsidR="00577268" w:rsidRPr="00577268" w:rsidRDefault="009E24D4" w:rsidP="009E24D4">
      <w:pPr>
        <w:spacing w:after="0" w:line="240" w:lineRule="auto"/>
        <w:rPr>
          <w:rFonts w:eastAsia="Times New Roman" w:cs="Arial"/>
          <w:b/>
          <w:lang w:val="en"/>
        </w:rPr>
      </w:pPr>
      <w:r w:rsidRPr="009E24D4">
        <w:rPr>
          <w:rFonts w:eastAsia="Times New Roman" w:cs="Arial"/>
          <w:b/>
          <w:lang w:val="en"/>
        </w:rPr>
        <w:t xml:space="preserve">About the SNIA </w:t>
      </w:r>
    </w:p>
    <w:p w:rsidR="00E87590" w:rsidRDefault="009E24D4" w:rsidP="00E87590">
      <w:pPr>
        <w:spacing w:after="0" w:line="240" w:lineRule="auto"/>
        <w:ind w:right="-138"/>
        <w:rPr>
          <w:rFonts w:eastAsia="Times New Roman" w:cs="Arial"/>
          <w:lang w:val="en"/>
        </w:rPr>
      </w:pPr>
      <w:r w:rsidRPr="009E24D4">
        <w:rPr>
          <w:rFonts w:eastAsia="Times New Roman" w:cs="Arial"/>
          <w:lang w:val="en"/>
        </w:rPr>
        <w:t>The Storage Networking Industry Association (SNIA) is a not-for-profit global organization, made up of some 400 member companies spanning virtually the entire storage industry. SNIA's mission is to lead the storage industry worldwide in developing and promoting standards, technologies, and educational services to empower organizations in the management of information. To this end, the SNIA is uniquely committed to delivering standards, education, and services that will propel open storage networking solutions into the broader market</w:t>
      </w:r>
      <w:r w:rsidR="00E87590">
        <w:rPr>
          <w:rFonts w:eastAsia="Times New Roman" w:cs="Arial"/>
          <w:lang w:val="en"/>
        </w:rPr>
        <w:t xml:space="preserve">. </w:t>
      </w:r>
      <w:hyperlink r:id="rId8" w:history="1">
        <w:r w:rsidR="00E87590" w:rsidRPr="00663839">
          <w:rPr>
            <w:rStyle w:val="Hyperlink"/>
            <w:rFonts w:eastAsia="Times New Roman" w:cs="Arial"/>
            <w:lang w:val="en"/>
          </w:rPr>
          <w:t>www.snia.org</w:t>
        </w:r>
      </w:hyperlink>
    </w:p>
    <w:p w:rsidR="00577268" w:rsidRDefault="009E24D4" w:rsidP="009E24D4">
      <w:pPr>
        <w:spacing w:after="0" w:line="240" w:lineRule="auto"/>
        <w:rPr>
          <w:rFonts w:eastAsia="Times New Roman" w:cs="Arial"/>
          <w:lang w:val="en"/>
        </w:rPr>
      </w:pPr>
      <w:r w:rsidRPr="009E24D4">
        <w:rPr>
          <w:rFonts w:eastAsia="Times New Roman" w:cs="Arial"/>
          <w:lang w:val="en"/>
        </w:rPr>
        <w:t xml:space="preserve"> </w:t>
      </w:r>
    </w:p>
    <w:p w:rsidR="00577268" w:rsidRPr="003F2AE9" w:rsidRDefault="00577268" w:rsidP="00577268">
      <w:pPr>
        <w:keepNext/>
        <w:spacing w:after="0" w:line="240" w:lineRule="auto"/>
        <w:ind w:right="-720"/>
        <w:rPr>
          <w:rStyle w:val="Strong"/>
          <w:rFonts w:cs="Arial"/>
        </w:rPr>
      </w:pPr>
      <w:r w:rsidRPr="003F2AE9">
        <w:rPr>
          <w:rStyle w:val="Strong"/>
          <w:rFonts w:cs="Arial"/>
        </w:rPr>
        <w:t>About the IEC</w:t>
      </w:r>
    </w:p>
    <w:p w:rsidR="00577268" w:rsidRDefault="00577268" w:rsidP="00577268">
      <w:pPr>
        <w:spacing w:after="0" w:line="240" w:lineRule="auto"/>
        <w:ind w:right="-720"/>
        <w:rPr>
          <w:rStyle w:val="Hyperlink"/>
          <w:rFonts w:cs="Arial"/>
        </w:rPr>
      </w:pPr>
      <w:r w:rsidRPr="003F2AE9">
        <w:rPr>
          <w:rFonts w:cs="Arial"/>
        </w:rPr>
        <w:t>The IEC is the world's leading organization that prepares and publishes International Standards for all electrical, electronic and related technologies – collectively known as “electrotechnology.” It brings to</w:t>
      </w:r>
      <w:r>
        <w:rPr>
          <w:rFonts w:cs="Arial"/>
        </w:rPr>
        <w:t>gether 164 countries and close to 13</w:t>
      </w:r>
      <w:r w:rsidRPr="003F2AE9">
        <w:rPr>
          <w:rFonts w:cs="Arial"/>
        </w:rPr>
        <w:t xml:space="preserve"> 000 experts on the global level. IEC International Standards include globally relevant specifications and metrics that allow electric or electronic devices to work efficiently and safely with each other anywhere in the world. IEC work covers a vast range of technologies from power generation, transmission and distribution to home appliances and office equipment, batteries, nanotechnology, renewable energy, to mention just a few. The IEC supports all forms of conformity assessment and manages Conformity Assessment Systems that certify that equipment systems or components conform to its International Standards.</w:t>
      </w:r>
      <w:r w:rsidRPr="003F2AE9">
        <w:rPr>
          <w:rStyle w:val="Hyperlink"/>
          <w:rFonts w:cs="Arial"/>
        </w:rPr>
        <w:t xml:space="preserve"> </w:t>
      </w:r>
      <w:hyperlink r:id="rId9" w:history="1">
        <w:r w:rsidRPr="003F2AE9">
          <w:rPr>
            <w:rStyle w:val="Hyperlink"/>
            <w:rFonts w:cs="Arial"/>
          </w:rPr>
          <w:t>www.iec.ch</w:t>
        </w:r>
      </w:hyperlink>
    </w:p>
    <w:p w:rsidR="00577268" w:rsidRDefault="00577268" w:rsidP="00577268">
      <w:pPr>
        <w:pStyle w:val="Heading2"/>
        <w:spacing w:before="0" w:beforeAutospacing="0" w:after="0" w:afterAutospacing="0"/>
        <w:rPr>
          <w:rFonts w:ascii="Arial" w:hAnsi="Arial" w:cs="Arial"/>
          <w:color w:val="000000"/>
          <w:sz w:val="22"/>
          <w:szCs w:val="22"/>
        </w:rPr>
      </w:pPr>
    </w:p>
    <w:p w:rsidR="00577268" w:rsidRPr="00582B15" w:rsidRDefault="00577268" w:rsidP="00577268">
      <w:pPr>
        <w:pStyle w:val="Heading2"/>
        <w:spacing w:before="0" w:beforeAutospacing="0" w:after="0" w:afterAutospacing="0"/>
        <w:rPr>
          <w:rFonts w:ascii="Arial" w:hAnsi="Arial" w:cs="Arial"/>
          <w:color w:val="000000"/>
          <w:sz w:val="22"/>
          <w:szCs w:val="22"/>
        </w:rPr>
      </w:pPr>
      <w:r w:rsidRPr="00582B15">
        <w:rPr>
          <w:rFonts w:ascii="Arial" w:hAnsi="Arial" w:cs="Arial"/>
          <w:color w:val="000000"/>
          <w:sz w:val="22"/>
          <w:szCs w:val="22"/>
        </w:rPr>
        <w:t>About ISO</w:t>
      </w:r>
    </w:p>
    <w:p w:rsidR="00577268" w:rsidRDefault="00577268" w:rsidP="00577268">
      <w:pPr>
        <w:pStyle w:val="NormalWeb"/>
        <w:spacing w:before="0" w:beforeAutospacing="0" w:after="0" w:afterAutospacing="0"/>
        <w:rPr>
          <w:rStyle w:val="HTMLCite"/>
          <w:rFonts w:ascii="Arial" w:hAnsi="Arial" w:cs="Arial"/>
          <w:b/>
          <w:bCs/>
          <w:i w:val="0"/>
          <w:iCs w:val="0"/>
          <w:color w:val="222222"/>
        </w:rPr>
      </w:pPr>
      <w:r w:rsidRPr="00582B15">
        <w:rPr>
          <w:rFonts w:ascii="Arial" w:hAnsi="Arial" w:cs="Arial"/>
          <w:color w:val="000000"/>
          <w:sz w:val="22"/>
          <w:szCs w:val="22"/>
        </w:rPr>
        <w:t>ISO is the world’s largest developer and publisher of International Standards. ISO is a network of the national standards institutes of some 164 countries as of July 2012. More than 100 of ISO’s members are from developing countries. ISO has more than 18600 International Standards in its currents portfolio. ISO’s work programme ranges from standards for traditional activities, such as agriculture and construction, through mechanical engineering, manufacturing and distribution, to transport, medical devices, the environment, safety, information and communication technologies, and to standards for good practices and for services.</w:t>
      </w:r>
      <w:r>
        <w:rPr>
          <w:rFonts w:ascii="Arial" w:hAnsi="Arial" w:cs="Arial"/>
          <w:color w:val="000000"/>
          <w:sz w:val="22"/>
          <w:szCs w:val="22"/>
        </w:rPr>
        <w:t xml:space="preserve"> </w:t>
      </w:r>
      <w:hyperlink r:id="rId10" w:history="1">
        <w:r w:rsidRPr="00AD3807">
          <w:rPr>
            <w:rStyle w:val="Hyperlink"/>
            <w:rFonts w:ascii="Arial" w:hAnsi="Arial" w:cs="Arial"/>
            <w:sz w:val="22"/>
            <w:szCs w:val="22"/>
          </w:rPr>
          <w:t>www.iso.org</w:t>
        </w:r>
      </w:hyperlink>
    </w:p>
    <w:p w:rsidR="00577268" w:rsidRPr="009E24D4" w:rsidRDefault="00577268" w:rsidP="009E24D4">
      <w:pPr>
        <w:spacing w:after="0" w:line="240" w:lineRule="auto"/>
        <w:rPr>
          <w:rFonts w:eastAsia="Times New Roman" w:cs="Arial"/>
          <w:lang w:val="en"/>
        </w:rPr>
      </w:pPr>
    </w:p>
    <w:p w:rsidR="009E24D4" w:rsidRDefault="009E24D4" w:rsidP="009E24D4">
      <w:pPr>
        <w:spacing w:after="0" w:line="240" w:lineRule="auto"/>
        <w:rPr>
          <w:rFonts w:eastAsia="Times New Roman" w:cs="Arial"/>
          <w:lang w:val="en"/>
        </w:rPr>
      </w:pPr>
    </w:p>
    <w:p w:rsidR="007F0F4F" w:rsidRPr="009E24D4" w:rsidRDefault="007F0F4F" w:rsidP="009E24D4">
      <w:pPr>
        <w:spacing w:after="0" w:line="240" w:lineRule="auto"/>
        <w:rPr>
          <w:rFonts w:cs="Arial"/>
          <w:lang w:val="en"/>
        </w:rPr>
      </w:pPr>
    </w:p>
    <w:sectPr w:rsidR="007F0F4F" w:rsidRPr="009E24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D4"/>
    <w:rsid w:val="000A0254"/>
    <w:rsid w:val="0030498F"/>
    <w:rsid w:val="00484C0F"/>
    <w:rsid w:val="00577268"/>
    <w:rsid w:val="006F6254"/>
    <w:rsid w:val="007F0F4F"/>
    <w:rsid w:val="009E24D4"/>
    <w:rsid w:val="00C95051"/>
    <w:rsid w:val="00E02772"/>
    <w:rsid w:val="00E8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E24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24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4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24D4"/>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9E2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4D4"/>
    <w:rPr>
      <w:rFonts w:ascii="Tahoma" w:hAnsi="Tahoma" w:cs="Tahoma"/>
      <w:sz w:val="16"/>
      <w:szCs w:val="16"/>
    </w:rPr>
  </w:style>
  <w:style w:type="character" w:styleId="Hyperlink">
    <w:name w:val="Hyperlink"/>
    <w:uiPriority w:val="99"/>
    <w:unhideWhenUsed/>
    <w:rsid w:val="00577268"/>
    <w:rPr>
      <w:color w:val="0000FF"/>
      <w:u w:val="single"/>
    </w:rPr>
  </w:style>
  <w:style w:type="paragraph" w:styleId="NormalWeb">
    <w:name w:val="Normal (Web)"/>
    <w:basedOn w:val="Normal"/>
    <w:uiPriority w:val="99"/>
    <w:unhideWhenUsed/>
    <w:rsid w:val="005772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77268"/>
    <w:rPr>
      <w:b/>
      <w:bCs/>
    </w:rPr>
  </w:style>
  <w:style w:type="character" w:styleId="HTMLCite">
    <w:name w:val="HTML Cite"/>
    <w:basedOn w:val="DefaultParagraphFont"/>
    <w:uiPriority w:val="99"/>
    <w:semiHidden/>
    <w:unhideWhenUsed/>
    <w:rsid w:val="005772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E24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24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4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24D4"/>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9E2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4D4"/>
    <w:rPr>
      <w:rFonts w:ascii="Tahoma" w:hAnsi="Tahoma" w:cs="Tahoma"/>
      <w:sz w:val="16"/>
      <w:szCs w:val="16"/>
    </w:rPr>
  </w:style>
  <w:style w:type="character" w:styleId="Hyperlink">
    <w:name w:val="Hyperlink"/>
    <w:uiPriority w:val="99"/>
    <w:unhideWhenUsed/>
    <w:rsid w:val="00577268"/>
    <w:rPr>
      <w:color w:val="0000FF"/>
      <w:u w:val="single"/>
    </w:rPr>
  </w:style>
  <w:style w:type="paragraph" w:styleId="NormalWeb">
    <w:name w:val="Normal (Web)"/>
    <w:basedOn w:val="Normal"/>
    <w:uiPriority w:val="99"/>
    <w:unhideWhenUsed/>
    <w:rsid w:val="005772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77268"/>
    <w:rPr>
      <w:b/>
      <w:bCs/>
    </w:rPr>
  </w:style>
  <w:style w:type="character" w:styleId="HTMLCite">
    <w:name w:val="HTML Cite"/>
    <w:basedOn w:val="DefaultParagraphFont"/>
    <w:uiPriority w:val="99"/>
    <w:semiHidden/>
    <w:unhideWhenUsed/>
    <w:rsid w:val="005772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694285">
      <w:bodyDiv w:val="1"/>
      <w:marLeft w:val="0"/>
      <w:marRight w:val="0"/>
      <w:marTop w:val="0"/>
      <w:marBottom w:val="0"/>
      <w:divBdr>
        <w:top w:val="none" w:sz="0" w:space="0" w:color="auto"/>
        <w:left w:val="none" w:sz="0" w:space="0" w:color="auto"/>
        <w:bottom w:val="none" w:sz="0" w:space="0" w:color="auto"/>
        <w:right w:val="none" w:sz="0" w:space="0" w:color="auto"/>
      </w:divBdr>
      <w:divsChild>
        <w:div w:id="1794396957">
          <w:marLeft w:val="0"/>
          <w:marRight w:val="0"/>
          <w:marTop w:val="0"/>
          <w:marBottom w:val="0"/>
          <w:divBdr>
            <w:top w:val="none" w:sz="0" w:space="0" w:color="auto"/>
            <w:left w:val="none" w:sz="0" w:space="0" w:color="auto"/>
            <w:bottom w:val="none" w:sz="0" w:space="0" w:color="auto"/>
            <w:right w:val="none" w:sz="0" w:space="0" w:color="auto"/>
          </w:divBdr>
          <w:divsChild>
            <w:div w:id="1508322603">
              <w:marLeft w:val="0"/>
              <w:marRight w:val="0"/>
              <w:marTop w:val="0"/>
              <w:marBottom w:val="0"/>
              <w:divBdr>
                <w:top w:val="none" w:sz="0" w:space="0" w:color="auto"/>
                <w:left w:val="none" w:sz="0" w:space="0" w:color="auto"/>
                <w:bottom w:val="none" w:sz="0" w:space="0" w:color="auto"/>
                <w:right w:val="none" w:sz="0" w:space="0" w:color="auto"/>
              </w:divBdr>
              <w:divsChild>
                <w:div w:id="1667126440">
                  <w:marLeft w:val="0"/>
                  <w:marRight w:val="0"/>
                  <w:marTop w:val="0"/>
                  <w:marBottom w:val="0"/>
                  <w:divBdr>
                    <w:top w:val="none" w:sz="0" w:space="0" w:color="auto"/>
                    <w:left w:val="none" w:sz="0" w:space="0" w:color="auto"/>
                    <w:bottom w:val="none" w:sz="0" w:space="0" w:color="auto"/>
                    <w:right w:val="none" w:sz="0" w:space="0" w:color="auto"/>
                  </w:divBdr>
                  <w:divsChild>
                    <w:div w:id="1587496557">
                      <w:marLeft w:val="0"/>
                      <w:marRight w:val="0"/>
                      <w:marTop w:val="0"/>
                      <w:marBottom w:val="0"/>
                      <w:divBdr>
                        <w:top w:val="none" w:sz="0" w:space="0" w:color="auto"/>
                        <w:left w:val="none" w:sz="0" w:space="0" w:color="auto"/>
                        <w:bottom w:val="none" w:sz="0" w:space="0" w:color="auto"/>
                        <w:right w:val="none" w:sz="0" w:space="0" w:color="auto"/>
                      </w:divBdr>
                      <w:divsChild>
                        <w:div w:id="1925917987">
                          <w:marLeft w:val="0"/>
                          <w:marRight w:val="0"/>
                          <w:marTop w:val="0"/>
                          <w:marBottom w:val="0"/>
                          <w:divBdr>
                            <w:top w:val="none" w:sz="0" w:space="0" w:color="auto"/>
                            <w:left w:val="none" w:sz="0" w:space="0" w:color="auto"/>
                            <w:bottom w:val="none" w:sz="0" w:space="0" w:color="auto"/>
                            <w:right w:val="none" w:sz="0" w:space="0" w:color="auto"/>
                          </w:divBdr>
                          <w:divsChild>
                            <w:div w:id="2138909031">
                              <w:marLeft w:val="0"/>
                              <w:marRight w:val="0"/>
                              <w:marTop w:val="0"/>
                              <w:marBottom w:val="0"/>
                              <w:divBdr>
                                <w:top w:val="none" w:sz="0" w:space="0" w:color="auto"/>
                                <w:left w:val="none" w:sz="0" w:space="0" w:color="auto"/>
                                <w:bottom w:val="none" w:sz="0" w:space="0" w:color="auto"/>
                                <w:right w:val="none" w:sz="0" w:space="0" w:color="auto"/>
                              </w:divBdr>
                              <w:divsChild>
                                <w:div w:id="1664355959">
                                  <w:marLeft w:val="0"/>
                                  <w:marRight w:val="0"/>
                                  <w:marTop w:val="0"/>
                                  <w:marBottom w:val="0"/>
                                  <w:divBdr>
                                    <w:top w:val="none" w:sz="0" w:space="0" w:color="auto"/>
                                    <w:left w:val="none" w:sz="0" w:space="0" w:color="auto"/>
                                    <w:bottom w:val="none" w:sz="0" w:space="0" w:color="auto"/>
                                    <w:right w:val="none" w:sz="0" w:space="0" w:color="auto"/>
                                  </w:divBdr>
                                  <w:divsChild>
                                    <w:div w:id="1556357358">
                                      <w:marLeft w:val="0"/>
                                      <w:marRight w:val="0"/>
                                      <w:marTop w:val="0"/>
                                      <w:marBottom w:val="0"/>
                                      <w:divBdr>
                                        <w:top w:val="none" w:sz="0" w:space="0" w:color="auto"/>
                                        <w:left w:val="none" w:sz="0" w:space="0" w:color="auto"/>
                                        <w:bottom w:val="none" w:sz="0" w:space="0" w:color="auto"/>
                                        <w:right w:val="none" w:sz="0" w:space="0" w:color="auto"/>
                                      </w:divBdr>
                                      <w:divsChild>
                                        <w:div w:id="168802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49166">
                          <w:marLeft w:val="0"/>
                          <w:marRight w:val="0"/>
                          <w:marTop w:val="0"/>
                          <w:marBottom w:val="0"/>
                          <w:divBdr>
                            <w:top w:val="none" w:sz="0" w:space="0" w:color="auto"/>
                            <w:left w:val="none" w:sz="0" w:space="0" w:color="auto"/>
                            <w:bottom w:val="none" w:sz="0" w:space="0" w:color="auto"/>
                            <w:right w:val="none" w:sz="0" w:space="0" w:color="auto"/>
                          </w:divBdr>
                          <w:divsChild>
                            <w:div w:id="7397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ia.org" TargetMode="External"/><Relationship Id="rId3" Type="http://schemas.openxmlformats.org/officeDocument/2006/relationships/settings" Target="settings.xml"/><Relationship Id="rId7" Type="http://schemas.openxmlformats.org/officeDocument/2006/relationships/hyperlink" Target="http://www.snia.org/cloud"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nia.org/cdmi" TargetMode="External"/><Relationship Id="rId11" Type="http://schemas.openxmlformats.org/officeDocument/2006/relationships/fontTable" Target="fontTable.xml"/><Relationship Id="rId5" Type="http://schemas.openxmlformats.org/officeDocument/2006/relationships/hyperlink" Target="http://www.iec.ch/" TargetMode="External"/><Relationship Id="rId10" Type="http://schemas.openxmlformats.org/officeDocument/2006/relationships/hyperlink" Target="http://www.iso.org" TargetMode="External"/><Relationship Id="rId4" Type="http://schemas.openxmlformats.org/officeDocument/2006/relationships/webSettings" Target="webSettings.xml"/><Relationship Id="rId9" Type="http://schemas.openxmlformats.org/officeDocument/2006/relationships/hyperlink" Target="http://www.iec.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International Electrotechnical Commission</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Blondeau</dc:creator>
  <cp:lastModifiedBy>Janice Blondeau</cp:lastModifiedBy>
  <cp:revision>2</cp:revision>
  <dcterms:created xsi:type="dcterms:W3CDTF">2012-10-23T12:07:00Z</dcterms:created>
  <dcterms:modified xsi:type="dcterms:W3CDTF">2012-10-23T12:07:00Z</dcterms:modified>
</cp:coreProperties>
</file>