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05" w:rsidRDefault="00013D05">
      <w:bookmarkStart w:id="0" w:name="_GoBack"/>
      <w:bookmarkEnd w:id="0"/>
    </w:p>
    <w:p w:rsidR="00394274" w:rsidRPr="00375207" w:rsidRDefault="00394274" w:rsidP="00394274">
      <w:pPr>
        <w:rPr>
          <w:rFonts w:ascii="Arial" w:hAnsi="Arial" w:cs="Arial"/>
          <w:b/>
          <w:szCs w:val="36"/>
        </w:rPr>
      </w:pPr>
      <w:r w:rsidRPr="00375207">
        <w:rPr>
          <w:rFonts w:ascii="Arial" w:hAnsi="Arial" w:cs="Arial"/>
          <w:b/>
          <w:szCs w:val="36"/>
        </w:rPr>
        <w:t xml:space="preserve">PRESS RELEASE </w:t>
      </w:r>
    </w:p>
    <w:p w:rsidR="00394274" w:rsidRPr="00375207" w:rsidRDefault="00394274" w:rsidP="00394274">
      <w:pPr>
        <w:rPr>
          <w:rFonts w:ascii="Arial" w:hAnsi="Arial" w:cs="Arial"/>
          <w:szCs w:val="28"/>
          <w:u w:val="single"/>
        </w:rPr>
      </w:pPr>
      <w:r w:rsidRPr="00375207">
        <w:rPr>
          <w:rFonts w:ascii="Arial" w:hAnsi="Arial" w:cs="Arial"/>
          <w:szCs w:val="28"/>
          <w:u w:val="single"/>
        </w:rPr>
        <w:t>For Immediate Release</w:t>
      </w:r>
    </w:p>
    <w:p w:rsidR="00394274" w:rsidRDefault="00394274"/>
    <w:p w:rsidR="00715C93" w:rsidRDefault="00B3699F" w:rsidP="00394274">
      <w:pPr>
        <w:pStyle w:val="NoSpacing"/>
        <w:rPr>
          <w:rFonts w:ascii="Arial" w:hAnsi="Arial" w:cs="Arial"/>
          <w:b/>
          <w:sz w:val="28"/>
          <w:szCs w:val="28"/>
        </w:rPr>
      </w:pPr>
      <w:r>
        <w:rPr>
          <w:rFonts w:ascii="Arial" w:hAnsi="Arial" w:cs="Arial"/>
          <w:b/>
          <w:sz w:val="28"/>
          <w:szCs w:val="28"/>
        </w:rPr>
        <w:t xml:space="preserve">Sierra </w:t>
      </w:r>
      <w:r w:rsidR="00715C93">
        <w:rPr>
          <w:rFonts w:ascii="Arial" w:hAnsi="Arial" w:cs="Arial"/>
          <w:b/>
          <w:sz w:val="28"/>
          <w:szCs w:val="28"/>
        </w:rPr>
        <w:t xml:space="preserve">Announces </w:t>
      </w:r>
      <w:r w:rsidR="00D55927">
        <w:rPr>
          <w:rFonts w:ascii="Arial" w:hAnsi="Arial" w:cs="Arial"/>
          <w:b/>
          <w:sz w:val="28"/>
          <w:szCs w:val="28"/>
        </w:rPr>
        <w:t xml:space="preserve">Never Before Possible </w:t>
      </w:r>
      <w:r w:rsidR="00715C93">
        <w:rPr>
          <w:rFonts w:ascii="Arial" w:hAnsi="Arial" w:cs="Arial"/>
          <w:b/>
          <w:sz w:val="28"/>
          <w:szCs w:val="28"/>
        </w:rPr>
        <w:t xml:space="preserve">Accuracy </w:t>
      </w:r>
    </w:p>
    <w:p w:rsidR="00394274" w:rsidRPr="00E764C2" w:rsidRDefault="00715C93" w:rsidP="00394274">
      <w:pPr>
        <w:pStyle w:val="NoSpacing"/>
        <w:rPr>
          <w:rFonts w:ascii="Arial" w:hAnsi="Arial" w:cs="Arial"/>
          <w:b/>
          <w:sz w:val="28"/>
          <w:szCs w:val="28"/>
        </w:rPr>
      </w:pPr>
      <w:r>
        <w:rPr>
          <w:rFonts w:ascii="Arial" w:hAnsi="Arial" w:cs="Arial"/>
          <w:b/>
          <w:sz w:val="28"/>
          <w:szCs w:val="28"/>
        </w:rPr>
        <w:t xml:space="preserve">For </w:t>
      </w:r>
      <w:r w:rsidR="00B3699F">
        <w:rPr>
          <w:rFonts w:ascii="Arial" w:hAnsi="Arial" w:cs="Arial"/>
          <w:b/>
          <w:sz w:val="28"/>
          <w:szCs w:val="28"/>
        </w:rPr>
        <w:t>Thermal Dispersion Technology</w:t>
      </w:r>
      <w:r w:rsidR="00394274" w:rsidRPr="00394274">
        <w:rPr>
          <w:rFonts w:ascii="Arial" w:hAnsi="Arial" w:cs="Arial"/>
          <w:i/>
        </w:rPr>
        <w:t xml:space="preserve"> </w:t>
      </w:r>
    </w:p>
    <w:p w:rsidR="00394274" w:rsidRPr="006A034C" w:rsidRDefault="00394274" w:rsidP="00394274">
      <w:pPr>
        <w:pStyle w:val="NoSpacing"/>
        <w:rPr>
          <w:rFonts w:ascii="Arial" w:hAnsi="Arial" w:cs="Arial"/>
        </w:rPr>
      </w:pPr>
    </w:p>
    <w:p w:rsidR="00394274" w:rsidRPr="00394274" w:rsidRDefault="00394274" w:rsidP="00394274">
      <w:pPr>
        <w:pStyle w:val="NoSpacing"/>
        <w:rPr>
          <w:rFonts w:ascii="Arial" w:hAnsi="Arial" w:cs="Arial"/>
          <w:sz w:val="20"/>
          <w:szCs w:val="20"/>
        </w:rPr>
      </w:pPr>
    </w:p>
    <w:p w:rsidR="0007756B" w:rsidRPr="0007756B" w:rsidRDefault="00394274" w:rsidP="0007756B">
      <w:pPr>
        <w:pStyle w:val="NoSpacing"/>
        <w:rPr>
          <w:rFonts w:ascii="Arial" w:hAnsi="Arial" w:cs="Arial"/>
          <w:sz w:val="20"/>
          <w:szCs w:val="20"/>
        </w:rPr>
      </w:pPr>
      <w:r w:rsidRPr="00394274">
        <w:rPr>
          <w:rStyle w:val="Strong"/>
          <w:rFonts w:ascii="Arial" w:hAnsi="Arial" w:cs="Arial"/>
          <w:color w:val="000000"/>
          <w:sz w:val="20"/>
          <w:szCs w:val="20"/>
          <w:bdr w:val="none" w:sz="0" w:space="0" w:color="auto" w:frame="1"/>
          <w:shd w:val="clear" w:color="auto" w:fill="FFFFFF"/>
        </w:rPr>
        <w:t>Monterey, CA — November 1, 2012 —</w:t>
      </w:r>
      <w:r w:rsidRPr="00394274">
        <w:rPr>
          <w:rStyle w:val="apple-converted-space"/>
          <w:rFonts w:ascii="Arial" w:hAnsi="Arial" w:cs="Arial"/>
          <w:color w:val="000000"/>
          <w:sz w:val="20"/>
          <w:szCs w:val="20"/>
          <w:shd w:val="clear" w:color="auto" w:fill="FFFFFF"/>
        </w:rPr>
        <w:t> </w:t>
      </w:r>
      <w:r w:rsidR="00D55927">
        <w:rPr>
          <w:rFonts w:ascii="Arial" w:hAnsi="Arial" w:cs="Arial"/>
          <w:sz w:val="20"/>
          <w:szCs w:val="20"/>
        </w:rPr>
        <w:t>Sierra Instruments today introduces</w:t>
      </w:r>
      <w:r w:rsidRPr="00394274">
        <w:rPr>
          <w:rFonts w:ascii="Arial" w:hAnsi="Arial" w:cs="Arial"/>
          <w:sz w:val="20"/>
          <w:szCs w:val="20"/>
        </w:rPr>
        <w:t xml:space="preserve"> </w:t>
      </w:r>
      <w:r w:rsidR="00B3699F">
        <w:rPr>
          <w:rFonts w:ascii="Arial" w:hAnsi="Arial" w:cs="Arial"/>
          <w:sz w:val="20"/>
          <w:szCs w:val="20"/>
        </w:rPr>
        <w:t>their</w:t>
      </w:r>
      <w:r w:rsidRPr="00394274">
        <w:rPr>
          <w:rFonts w:ascii="Arial" w:hAnsi="Arial" w:cs="Arial"/>
          <w:sz w:val="20"/>
          <w:szCs w:val="20"/>
        </w:rPr>
        <w:t xml:space="preserve"> new </w:t>
      </w:r>
      <w:hyperlink r:id="rId8" w:history="1">
        <w:r w:rsidRPr="00050876">
          <w:rPr>
            <w:rStyle w:val="Hyperlink"/>
            <w:rFonts w:ascii="Arial" w:hAnsi="Arial" w:cs="Arial"/>
            <w:sz w:val="20"/>
            <w:szCs w:val="20"/>
          </w:rPr>
          <w:t>QuadraTherm™ 640i /</w:t>
        </w:r>
        <w:r w:rsidR="00715C93" w:rsidRPr="00050876">
          <w:rPr>
            <w:rStyle w:val="Hyperlink"/>
            <w:rFonts w:ascii="Arial" w:hAnsi="Arial" w:cs="Arial"/>
            <w:sz w:val="20"/>
            <w:szCs w:val="20"/>
          </w:rPr>
          <w:t xml:space="preserve"> </w:t>
        </w:r>
        <w:r w:rsidRPr="00050876">
          <w:rPr>
            <w:rStyle w:val="Hyperlink"/>
            <w:rFonts w:ascii="Arial" w:hAnsi="Arial" w:cs="Arial"/>
            <w:sz w:val="20"/>
            <w:szCs w:val="20"/>
          </w:rPr>
          <w:t>780</w:t>
        </w:r>
        <w:r w:rsidR="00D55927" w:rsidRPr="00050876">
          <w:rPr>
            <w:rStyle w:val="Hyperlink"/>
            <w:rFonts w:ascii="Arial" w:hAnsi="Arial" w:cs="Arial"/>
            <w:sz w:val="20"/>
            <w:szCs w:val="20"/>
          </w:rPr>
          <w:t>i Thermal Mass Flow Meter Series</w:t>
        </w:r>
      </w:hyperlink>
      <w:r w:rsidR="00D55927">
        <w:rPr>
          <w:rFonts w:ascii="Arial" w:hAnsi="Arial" w:cs="Arial"/>
          <w:sz w:val="20"/>
          <w:szCs w:val="20"/>
        </w:rPr>
        <w:t xml:space="preserve">, marking a </w:t>
      </w:r>
      <w:r w:rsidR="0007756B">
        <w:rPr>
          <w:rFonts w:ascii="Arial" w:hAnsi="Arial" w:cs="Arial"/>
          <w:sz w:val="20"/>
          <w:szCs w:val="20"/>
        </w:rPr>
        <w:t xml:space="preserve">disruptive </w:t>
      </w:r>
      <w:r w:rsidR="00D55927">
        <w:rPr>
          <w:rFonts w:ascii="Arial" w:hAnsi="Arial" w:cs="Arial"/>
          <w:sz w:val="20"/>
          <w:szCs w:val="20"/>
        </w:rPr>
        <w:t>breakthrough in thermal</w:t>
      </w:r>
      <w:r w:rsidR="0007756B">
        <w:rPr>
          <w:rFonts w:ascii="Arial" w:hAnsi="Arial" w:cs="Arial"/>
          <w:sz w:val="20"/>
          <w:szCs w:val="20"/>
        </w:rPr>
        <w:t xml:space="preserve"> dispersion technology. With its sensor design advancements, coup</w:t>
      </w:r>
      <w:r w:rsidR="00DB4B77">
        <w:rPr>
          <w:rFonts w:ascii="Arial" w:hAnsi="Arial" w:cs="Arial"/>
          <w:sz w:val="20"/>
          <w:szCs w:val="20"/>
        </w:rPr>
        <w:t>led with a proprietary iTherm “B</w:t>
      </w:r>
      <w:r w:rsidR="00715C93">
        <w:rPr>
          <w:rFonts w:ascii="Arial" w:hAnsi="Arial" w:cs="Arial"/>
          <w:sz w:val="20"/>
          <w:szCs w:val="20"/>
        </w:rPr>
        <w:t xml:space="preserve">rain”, the </w:t>
      </w:r>
      <w:r w:rsidR="0007756B">
        <w:rPr>
          <w:rFonts w:ascii="Arial" w:hAnsi="Arial" w:cs="Arial"/>
          <w:sz w:val="20"/>
          <w:szCs w:val="20"/>
        </w:rPr>
        <w:t>780i</w:t>
      </w:r>
      <w:r w:rsidR="00555D2E">
        <w:rPr>
          <w:rFonts w:ascii="Arial" w:hAnsi="Arial" w:cs="Arial"/>
          <w:sz w:val="20"/>
          <w:szCs w:val="20"/>
        </w:rPr>
        <w:t xml:space="preserve"> inline version</w:t>
      </w:r>
      <w:r w:rsidR="0007756B">
        <w:rPr>
          <w:rFonts w:ascii="Arial" w:hAnsi="Arial" w:cs="Arial"/>
          <w:sz w:val="20"/>
          <w:szCs w:val="20"/>
        </w:rPr>
        <w:t xml:space="preserve"> achieves </w:t>
      </w:r>
      <w:r w:rsidR="00555D2E">
        <w:rPr>
          <w:rFonts w:ascii="Arial" w:hAnsi="Arial" w:cs="Arial"/>
          <w:sz w:val="20"/>
          <w:szCs w:val="20"/>
        </w:rPr>
        <w:t xml:space="preserve">gas </w:t>
      </w:r>
      <w:r w:rsidRPr="00394274">
        <w:rPr>
          <w:rFonts w:ascii="Arial" w:hAnsi="Arial" w:cs="Arial"/>
          <w:sz w:val="20"/>
          <w:szCs w:val="20"/>
        </w:rPr>
        <w:t xml:space="preserve">mass </w:t>
      </w:r>
      <w:r w:rsidRPr="00394274">
        <w:rPr>
          <w:rFonts w:ascii="Arial" w:hAnsi="Arial" w:cs="Arial"/>
          <w:color w:val="000000" w:themeColor="text1"/>
          <w:sz w:val="20"/>
          <w:szCs w:val="20"/>
        </w:rPr>
        <w:t xml:space="preserve">flow </w:t>
      </w:r>
      <w:r w:rsidR="00555D2E">
        <w:rPr>
          <w:rFonts w:ascii="Arial" w:hAnsi="Arial" w:cs="Arial"/>
          <w:color w:val="000000" w:themeColor="text1"/>
          <w:sz w:val="20"/>
          <w:szCs w:val="20"/>
        </w:rPr>
        <w:t xml:space="preserve">rate </w:t>
      </w:r>
      <w:r w:rsidRPr="00394274">
        <w:rPr>
          <w:rFonts w:ascii="Arial" w:hAnsi="Arial" w:cs="Arial"/>
          <w:color w:val="000000" w:themeColor="text1"/>
          <w:sz w:val="20"/>
          <w:szCs w:val="20"/>
        </w:rPr>
        <w:t>measurement accuracy of +/- 0.5% of reading above 50% of the full scale</w:t>
      </w:r>
      <w:r w:rsidR="00715C93">
        <w:rPr>
          <w:rFonts w:ascii="Arial" w:hAnsi="Arial" w:cs="Arial"/>
          <w:color w:val="000000" w:themeColor="text1"/>
          <w:sz w:val="20"/>
          <w:szCs w:val="20"/>
        </w:rPr>
        <w:t xml:space="preserve"> (Air) making it the most accurate thermal meter in the industry. Before today, this level of accuracy was never thought possible with thermal dispersion mass flow meters.</w:t>
      </w:r>
    </w:p>
    <w:p w:rsidR="00394274" w:rsidRPr="00394274" w:rsidRDefault="00394274" w:rsidP="00394274">
      <w:pPr>
        <w:pStyle w:val="NoSpacing"/>
        <w:rPr>
          <w:rFonts w:ascii="Arial" w:hAnsi="Arial" w:cs="Arial"/>
          <w:color w:val="000000" w:themeColor="text1"/>
          <w:sz w:val="20"/>
          <w:szCs w:val="20"/>
        </w:rPr>
      </w:pPr>
    </w:p>
    <w:p w:rsidR="00715C93" w:rsidRDefault="00394274" w:rsidP="00394274">
      <w:pPr>
        <w:pStyle w:val="NoSpacing"/>
        <w:rPr>
          <w:rFonts w:ascii="Arial" w:hAnsi="Arial" w:cs="Arial"/>
          <w:sz w:val="20"/>
          <w:szCs w:val="20"/>
        </w:rPr>
      </w:pPr>
      <w:r w:rsidRPr="00394274">
        <w:rPr>
          <w:rFonts w:ascii="Arial" w:hAnsi="Arial" w:cs="Arial"/>
          <w:sz w:val="20"/>
          <w:szCs w:val="20"/>
        </w:rPr>
        <w:t>At the heart of</w:t>
      </w:r>
      <w:r w:rsidR="00715C93">
        <w:rPr>
          <w:rFonts w:ascii="Arial" w:hAnsi="Arial" w:cs="Arial"/>
          <w:sz w:val="20"/>
          <w:szCs w:val="20"/>
        </w:rPr>
        <w:t xml:space="preserve"> the 640i / </w:t>
      </w:r>
      <w:r w:rsidR="0007756B">
        <w:rPr>
          <w:rFonts w:ascii="Arial" w:hAnsi="Arial" w:cs="Arial"/>
          <w:sz w:val="20"/>
          <w:szCs w:val="20"/>
        </w:rPr>
        <w:t>780i</w:t>
      </w:r>
      <w:r w:rsidRPr="00394274">
        <w:rPr>
          <w:rFonts w:ascii="Arial" w:hAnsi="Arial" w:cs="Arial"/>
          <w:sz w:val="20"/>
          <w:szCs w:val="20"/>
        </w:rPr>
        <w:t xml:space="preserve"> is its </w:t>
      </w:r>
      <w:r w:rsidR="00B3699F">
        <w:rPr>
          <w:rFonts w:ascii="Arial" w:hAnsi="Arial" w:cs="Arial"/>
          <w:sz w:val="20"/>
          <w:szCs w:val="20"/>
        </w:rPr>
        <w:t>r</w:t>
      </w:r>
      <w:r w:rsidRPr="00394274">
        <w:rPr>
          <w:rFonts w:ascii="Arial" w:hAnsi="Arial" w:cs="Arial"/>
          <w:sz w:val="20"/>
          <w:szCs w:val="20"/>
        </w:rPr>
        <w:t xml:space="preserve">evolutionary </w:t>
      </w:r>
      <w:r w:rsidR="00715C93">
        <w:rPr>
          <w:rFonts w:ascii="Arial" w:hAnsi="Arial" w:cs="Arial"/>
          <w:sz w:val="20"/>
          <w:szCs w:val="20"/>
        </w:rPr>
        <w:t xml:space="preserve">patented </w:t>
      </w:r>
      <w:r w:rsidR="0007756B">
        <w:rPr>
          <w:rFonts w:ascii="Arial" w:hAnsi="Arial" w:cs="Arial"/>
          <w:sz w:val="20"/>
          <w:szCs w:val="20"/>
        </w:rPr>
        <w:t xml:space="preserve">QuadraTherm </w:t>
      </w:r>
      <w:r w:rsidRPr="00394274">
        <w:rPr>
          <w:rFonts w:ascii="Arial" w:hAnsi="Arial" w:cs="Arial"/>
          <w:sz w:val="20"/>
          <w:szCs w:val="20"/>
        </w:rPr>
        <w:t xml:space="preserve">sensor and </w:t>
      </w:r>
      <w:r w:rsidR="00715C93">
        <w:rPr>
          <w:rFonts w:ascii="Arial" w:hAnsi="Arial" w:cs="Arial"/>
          <w:sz w:val="20"/>
          <w:szCs w:val="20"/>
        </w:rPr>
        <w:t xml:space="preserve">proprietary </w:t>
      </w:r>
      <w:r w:rsidRPr="00394274">
        <w:rPr>
          <w:rFonts w:ascii="Arial" w:hAnsi="Arial" w:cs="Arial"/>
          <w:sz w:val="20"/>
          <w:szCs w:val="20"/>
        </w:rPr>
        <w:t xml:space="preserve">iTherm™ </w:t>
      </w:r>
      <w:r w:rsidR="00715C93">
        <w:rPr>
          <w:rFonts w:ascii="Arial" w:hAnsi="Arial" w:cs="Arial"/>
          <w:sz w:val="20"/>
          <w:szCs w:val="20"/>
        </w:rPr>
        <w:t>algorithm set</w:t>
      </w:r>
      <w:r w:rsidRPr="00394274">
        <w:rPr>
          <w:rFonts w:ascii="Arial" w:hAnsi="Arial" w:cs="Arial"/>
          <w:sz w:val="20"/>
          <w:szCs w:val="20"/>
        </w:rPr>
        <w:t xml:space="preserve">. </w:t>
      </w:r>
      <w:r w:rsidR="0007756B">
        <w:rPr>
          <w:rFonts w:ascii="Arial" w:hAnsi="Arial" w:cs="Arial"/>
          <w:sz w:val="20"/>
          <w:szCs w:val="20"/>
        </w:rPr>
        <w:t>T</w:t>
      </w:r>
      <w:r w:rsidRPr="00394274">
        <w:rPr>
          <w:rFonts w:ascii="Arial" w:hAnsi="Arial" w:cs="Arial"/>
          <w:sz w:val="20"/>
          <w:szCs w:val="20"/>
        </w:rPr>
        <w:t>raditional t</w:t>
      </w:r>
      <w:r w:rsidR="00647BAB">
        <w:rPr>
          <w:rFonts w:ascii="Arial" w:hAnsi="Arial" w:cs="Arial"/>
          <w:sz w:val="20"/>
          <w:szCs w:val="20"/>
        </w:rPr>
        <w:t>hermal sensors have two sensors</w:t>
      </w:r>
      <w:r w:rsidRPr="00394274">
        <w:rPr>
          <w:rFonts w:ascii="Arial" w:hAnsi="Arial" w:cs="Arial"/>
          <w:sz w:val="20"/>
          <w:szCs w:val="20"/>
        </w:rPr>
        <w:t xml:space="preserve">–one temperature sensor and one velocity sensor, each in a separate probe. QuadraTherm introduces four sensors—three precision platinum temperature sensors and one patented </w:t>
      </w:r>
      <w:r w:rsidR="0007756B">
        <w:rPr>
          <w:rFonts w:ascii="Arial" w:hAnsi="Arial" w:cs="Arial"/>
          <w:sz w:val="20"/>
          <w:szCs w:val="20"/>
        </w:rPr>
        <w:t xml:space="preserve">no-drift </w:t>
      </w:r>
      <w:r w:rsidRPr="00394274">
        <w:rPr>
          <w:rFonts w:ascii="Arial" w:hAnsi="Arial" w:cs="Arial"/>
          <w:sz w:val="20"/>
          <w:szCs w:val="20"/>
        </w:rPr>
        <w:t>DrySense™ mass velocity sensor</w:t>
      </w:r>
      <w:r w:rsidR="0007756B">
        <w:rPr>
          <w:rFonts w:ascii="Arial" w:hAnsi="Arial" w:cs="Arial"/>
          <w:sz w:val="20"/>
          <w:szCs w:val="20"/>
        </w:rPr>
        <w:t xml:space="preserve">, which </w:t>
      </w:r>
      <w:r w:rsidR="00715C93">
        <w:rPr>
          <w:rFonts w:ascii="Arial" w:hAnsi="Arial" w:cs="Arial"/>
          <w:sz w:val="20"/>
          <w:szCs w:val="20"/>
        </w:rPr>
        <w:t xml:space="preserve">is backed by a lifetime warranty and </w:t>
      </w:r>
      <w:r w:rsidR="0007756B">
        <w:rPr>
          <w:rFonts w:ascii="Arial" w:hAnsi="Arial" w:cs="Arial"/>
          <w:sz w:val="20"/>
          <w:szCs w:val="20"/>
        </w:rPr>
        <w:t xml:space="preserve">uses a proprietary </w:t>
      </w:r>
      <w:r w:rsidR="00DB4B77">
        <w:rPr>
          <w:rFonts w:ascii="Arial" w:hAnsi="Arial" w:cs="Arial"/>
          <w:sz w:val="20"/>
          <w:szCs w:val="20"/>
        </w:rPr>
        <w:t xml:space="preserve">manufacturing </w:t>
      </w:r>
      <w:r w:rsidR="0007756B">
        <w:rPr>
          <w:rFonts w:ascii="Arial" w:hAnsi="Arial" w:cs="Arial"/>
          <w:sz w:val="20"/>
          <w:szCs w:val="20"/>
        </w:rPr>
        <w:t>process to greatly improve accuracy</w:t>
      </w:r>
      <w:r w:rsidR="00715C93">
        <w:rPr>
          <w:rFonts w:ascii="Arial" w:hAnsi="Arial" w:cs="Arial"/>
          <w:sz w:val="20"/>
          <w:szCs w:val="20"/>
        </w:rPr>
        <w:t xml:space="preserve"> and long-term stability</w:t>
      </w:r>
      <w:r w:rsidR="0007756B">
        <w:rPr>
          <w:rFonts w:ascii="Arial" w:hAnsi="Arial" w:cs="Arial"/>
          <w:sz w:val="20"/>
          <w:szCs w:val="20"/>
        </w:rPr>
        <w:t xml:space="preserve">. </w:t>
      </w:r>
    </w:p>
    <w:p w:rsidR="00715C93" w:rsidRDefault="00715C93" w:rsidP="00394274">
      <w:pPr>
        <w:pStyle w:val="NoSpacing"/>
        <w:rPr>
          <w:rFonts w:ascii="Arial" w:hAnsi="Arial" w:cs="Arial"/>
          <w:sz w:val="20"/>
          <w:szCs w:val="20"/>
        </w:rPr>
      </w:pPr>
    </w:p>
    <w:p w:rsidR="00394274" w:rsidRPr="001B3E5B" w:rsidRDefault="00394274" w:rsidP="00394274">
      <w:pPr>
        <w:pStyle w:val="NoSpacing"/>
        <w:rPr>
          <w:rFonts w:ascii="Arial" w:hAnsi="Arial" w:cs="Arial"/>
          <w:color w:val="000000" w:themeColor="text1"/>
          <w:sz w:val="20"/>
          <w:szCs w:val="20"/>
        </w:rPr>
      </w:pPr>
      <w:r w:rsidRPr="00394274">
        <w:rPr>
          <w:rFonts w:ascii="Arial" w:hAnsi="Arial" w:cs="Arial"/>
          <w:sz w:val="20"/>
          <w:szCs w:val="20"/>
        </w:rPr>
        <w:t xml:space="preserve">Performance improvements never before possible are gained as the QuadraTherm </w:t>
      </w:r>
      <w:r w:rsidR="00715C93">
        <w:rPr>
          <w:rFonts w:ascii="Arial" w:hAnsi="Arial" w:cs="Arial"/>
          <w:sz w:val="20"/>
          <w:szCs w:val="20"/>
        </w:rPr>
        <w:t>sensor</w:t>
      </w:r>
      <w:r w:rsidRPr="00394274">
        <w:rPr>
          <w:rFonts w:ascii="Arial" w:hAnsi="Arial" w:cs="Arial"/>
          <w:sz w:val="20"/>
          <w:szCs w:val="20"/>
        </w:rPr>
        <w:t xml:space="preserve"> isolates forced convection (the critical variable for measuring gas mass flow rate) by calculating and then eliminating unwanted heat-transfer components, like sensor stem conduction, one of the major causes of false flow readings. </w:t>
      </w:r>
      <w:r w:rsidRPr="00394274">
        <w:rPr>
          <w:rFonts w:ascii="Arial" w:hAnsi="Arial" w:cs="Arial"/>
          <w:color w:val="000000" w:themeColor="text1"/>
          <w:sz w:val="20"/>
          <w:szCs w:val="20"/>
        </w:rPr>
        <w:t xml:space="preserve">This </w:t>
      </w:r>
      <w:r w:rsidR="00B3699F">
        <w:rPr>
          <w:rFonts w:ascii="Arial" w:hAnsi="Arial" w:cs="Arial"/>
          <w:color w:val="000000" w:themeColor="text1"/>
          <w:sz w:val="20"/>
          <w:szCs w:val="20"/>
        </w:rPr>
        <w:t>provides</w:t>
      </w:r>
      <w:r w:rsidRPr="00394274">
        <w:rPr>
          <w:rFonts w:ascii="Arial" w:hAnsi="Arial" w:cs="Arial"/>
          <w:color w:val="000000" w:themeColor="text1"/>
          <w:sz w:val="20"/>
          <w:szCs w:val="20"/>
        </w:rPr>
        <w:t xml:space="preserve"> customers a true flow rat</w:t>
      </w:r>
      <w:r w:rsidR="0007756B">
        <w:rPr>
          <w:rFonts w:ascii="Arial" w:hAnsi="Arial" w:cs="Arial"/>
          <w:color w:val="000000" w:themeColor="text1"/>
          <w:sz w:val="20"/>
          <w:szCs w:val="20"/>
        </w:rPr>
        <w:t>e reading for their application and unprecedented accuracy in the market.</w:t>
      </w:r>
    </w:p>
    <w:p w:rsidR="00394274" w:rsidRPr="001B3E5B" w:rsidRDefault="00394274" w:rsidP="00394274">
      <w:pPr>
        <w:pStyle w:val="NoSpacing"/>
        <w:rPr>
          <w:rFonts w:ascii="Arial" w:hAnsi="Arial" w:cs="Arial"/>
          <w:color w:val="000000" w:themeColor="text1"/>
          <w:sz w:val="20"/>
          <w:szCs w:val="20"/>
        </w:rPr>
      </w:pPr>
    </w:p>
    <w:p w:rsidR="00E765FB" w:rsidRDefault="00E765FB" w:rsidP="00E765FB">
      <w:pPr>
        <w:autoSpaceDE w:val="0"/>
        <w:autoSpaceDN w:val="0"/>
        <w:adjustRightInd w:val="0"/>
        <w:spacing w:after="0" w:line="240" w:lineRule="auto"/>
        <w:rPr>
          <w:rFonts w:ascii="Arial" w:hAnsi="Arial" w:cs="Arial"/>
          <w:sz w:val="20"/>
          <w:szCs w:val="20"/>
        </w:rPr>
      </w:pPr>
      <w:r>
        <w:rPr>
          <w:rFonts w:ascii="Arial" w:hAnsi="Arial" w:cs="Arial"/>
          <w:sz w:val="20"/>
          <w:szCs w:val="20"/>
        </w:rPr>
        <w:t>QuadraTherm and iTherm solve</w:t>
      </w:r>
      <w:r w:rsidRPr="00394274">
        <w:rPr>
          <w:rFonts w:ascii="Arial" w:hAnsi="Arial" w:cs="Arial"/>
          <w:sz w:val="20"/>
          <w:szCs w:val="20"/>
        </w:rPr>
        <w:t xml:space="preserve"> the First Law of Thermodynamics </w:t>
      </w:r>
      <w:r>
        <w:rPr>
          <w:rFonts w:ascii="Arial" w:hAnsi="Arial" w:cs="Arial"/>
          <w:sz w:val="20"/>
          <w:szCs w:val="20"/>
        </w:rPr>
        <w:t xml:space="preserve">(for thermal dispersion technology) </w:t>
      </w:r>
      <w:r w:rsidRPr="00394274">
        <w:rPr>
          <w:rFonts w:ascii="Arial" w:hAnsi="Arial" w:cs="Arial"/>
          <w:sz w:val="20"/>
          <w:szCs w:val="20"/>
        </w:rPr>
        <w:t xml:space="preserve">in a fraction of a second for each </w:t>
      </w:r>
      <w:r>
        <w:rPr>
          <w:rFonts w:ascii="Arial" w:hAnsi="Arial" w:cs="Arial"/>
          <w:sz w:val="20"/>
          <w:szCs w:val="20"/>
        </w:rPr>
        <w:t>mass flow data point. They calculate</w:t>
      </w:r>
      <w:r w:rsidRPr="00394274">
        <w:rPr>
          <w:rFonts w:ascii="Arial" w:hAnsi="Arial" w:cs="Arial"/>
          <w:sz w:val="20"/>
          <w:szCs w:val="20"/>
        </w:rPr>
        <w:t xml:space="preserve"> stem conduction and all other unwanted</w:t>
      </w:r>
      <w:r>
        <w:rPr>
          <w:rFonts w:ascii="Arial" w:hAnsi="Arial" w:cs="Arial"/>
          <w:sz w:val="20"/>
          <w:szCs w:val="20"/>
        </w:rPr>
        <w:t xml:space="preserve"> heat loss components, subtract them out, and then compute</w:t>
      </w:r>
      <w:r w:rsidRPr="00394274">
        <w:rPr>
          <w:rFonts w:ascii="Arial" w:hAnsi="Arial" w:cs="Arial"/>
          <w:sz w:val="20"/>
          <w:szCs w:val="20"/>
        </w:rPr>
        <w:t xml:space="preserve"> the mass flow rate from the remaining forced convection component.</w:t>
      </w:r>
    </w:p>
    <w:p w:rsidR="00E765FB" w:rsidRPr="00394274" w:rsidRDefault="00E765FB" w:rsidP="00E765FB">
      <w:pPr>
        <w:autoSpaceDE w:val="0"/>
        <w:autoSpaceDN w:val="0"/>
        <w:adjustRightInd w:val="0"/>
        <w:spacing w:after="0" w:line="240" w:lineRule="auto"/>
        <w:rPr>
          <w:rFonts w:ascii="Arial" w:hAnsi="Arial" w:cs="Arial"/>
          <w:sz w:val="20"/>
          <w:szCs w:val="20"/>
        </w:rPr>
      </w:pPr>
    </w:p>
    <w:p w:rsidR="00E765FB" w:rsidRDefault="00E765FB" w:rsidP="00E765FB">
      <w:pPr>
        <w:pStyle w:val="NoSpacing"/>
        <w:rPr>
          <w:rFonts w:ascii="Arial" w:hAnsi="Arial" w:cs="Arial"/>
          <w:sz w:val="20"/>
          <w:szCs w:val="20"/>
        </w:rPr>
      </w:pPr>
      <w:r w:rsidRPr="00394274">
        <w:rPr>
          <w:rFonts w:ascii="Arial" w:hAnsi="Arial" w:cs="Arial"/>
          <w:color w:val="000000"/>
          <w:sz w:val="20"/>
          <w:szCs w:val="20"/>
        </w:rPr>
        <w:t>The result is a proprietary, fundamentally different gas mass flow rate calculation using all pertinent variables for the most precise, stable and accurate thermal mass flow measurement possible.</w:t>
      </w:r>
      <w:r w:rsidRPr="00394274">
        <w:rPr>
          <w:rFonts w:ascii="Arial" w:hAnsi="Arial" w:cs="Arial"/>
          <w:sz w:val="20"/>
          <w:szCs w:val="20"/>
        </w:rPr>
        <w:t xml:space="preserve"> </w:t>
      </w:r>
    </w:p>
    <w:p w:rsidR="00E765FB" w:rsidRDefault="00E765FB" w:rsidP="00E765FB">
      <w:pPr>
        <w:pStyle w:val="NoSpacing"/>
        <w:rPr>
          <w:rFonts w:ascii="Arial" w:hAnsi="Arial" w:cs="Arial"/>
          <w:sz w:val="20"/>
          <w:szCs w:val="20"/>
        </w:rPr>
      </w:pPr>
    </w:p>
    <w:p w:rsidR="00394274" w:rsidRPr="00394274" w:rsidRDefault="00D55927" w:rsidP="00E765FB">
      <w:pPr>
        <w:pStyle w:val="NoSpacing"/>
        <w:rPr>
          <w:rFonts w:ascii="Arial" w:hAnsi="Arial" w:cs="Arial"/>
          <w:sz w:val="20"/>
          <w:szCs w:val="20"/>
        </w:rPr>
      </w:pPr>
      <w:r w:rsidRPr="00394274">
        <w:rPr>
          <w:rFonts w:ascii="Arial" w:hAnsi="Arial" w:cs="Arial"/>
          <w:sz w:val="20"/>
          <w:szCs w:val="20"/>
        </w:rPr>
        <w:t>“</w:t>
      </w:r>
      <w:r w:rsidR="00940288" w:rsidRPr="00394274">
        <w:rPr>
          <w:rFonts w:ascii="Arial" w:hAnsi="Arial" w:cs="Arial"/>
          <w:sz w:val="20"/>
          <w:szCs w:val="20"/>
        </w:rPr>
        <w:t>We are extremely proud of this product</w:t>
      </w:r>
      <w:r w:rsidR="00940288">
        <w:rPr>
          <w:rFonts w:ascii="Arial" w:hAnsi="Arial" w:cs="Arial"/>
          <w:sz w:val="20"/>
          <w:szCs w:val="20"/>
        </w:rPr>
        <w:t xml:space="preserve"> which will dramatically change the thermal mass flow market</w:t>
      </w:r>
      <w:r w:rsidR="00281D05">
        <w:rPr>
          <w:rFonts w:ascii="Arial" w:hAnsi="Arial" w:cs="Arial"/>
          <w:sz w:val="20"/>
          <w:szCs w:val="20"/>
        </w:rPr>
        <w:t xml:space="preserve">. Using current thermal dispersion technology, </w:t>
      </w:r>
      <w:r w:rsidR="00281D05" w:rsidRPr="0037692D">
        <w:rPr>
          <w:rFonts w:ascii="Arial" w:hAnsi="Arial" w:cs="Arial"/>
          <w:sz w:val="20"/>
          <w:szCs w:val="20"/>
        </w:rPr>
        <w:t>mass flow meters</w:t>
      </w:r>
      <w:r w:rsidR="00281D05">
        <w:rPr>
          <w:rFonts w:ascii="Arial" w:hAnsi="Arial" w:cs="Arial"/>
          <w:sz w:val="20"/>
          <w:szCs w:val="20"/>
        </w:rPr>
        <w:t xml:space="preserve"> have never been able to achieve accuracies of +/- 0.5% of reading. By harnessing over </w:t>
      </w:r>
      <w:r w:rsidR="00940288" w:rsidRPr="00394274">
        <w:rPr>
          <w:rFonts w:ascii="Arial" w:hAnsi="Arial" w:cs="Arial"/>
          <w:sz w:val="20"/>
          <w:szCs w:val="20"/>
        </w:rPr>
        <w:t>40 years of hardnosed dedication to excellence in innovation and expertise in thermal dispersion measurement</w:t>
      </w:r>
      <w:r w:rsidR="00E765FB">
        <w:rPr>
          <w:rFonts w:ascii="Arial" w:hAnsi="Arial" w:cs="Arial"/>
          <w:sz w:val="20"/>
          <w:szCs w:val="20"/>
        </w:rPr>
        <w:t>,</w:t>
      </w:r>
      <w:r w:rsidR="00940288" w:rsidRPr="00394274">
        <w:rPr>
          <w:rFonts w:ascii="Arial" w:hAnsi="Arial" w:cs="Arial"/>
          <w:sz w:val="20"/>
          <w:szCs w:val="20"/>
        </w:rPr>
        <w:t xml:space="preserve"> </w:t>
      </w:r>
      <w:r w:rsidR="00E765FB">
        <w:rPr>
          <w:rFonts w:ascii="Arial" w:hAnsi="Arial" w:cs="Arial"/>
          <w:sz w:val="20"/>
          <w:szCs w:val="20"/>
        </w:rPr>
        <w:t>the</w:t>
      </w:r>
      <w:r w:rsidR="00281D05">
        <w:rPr>
          <w:rFonts w:ascii="Arial" w:hAnsi="Arial" w:cs="Arial"/>
          <w:sz w:val="20"/>
          <w:szCs w:val="20"/>
        </w:rPr>
        <w:t xml:space="preserve"> advancement of the 640i</w:t>
      </w:r>
      <w:r w:rsidR="00E765FB">
        <w:rPr>
          <w:rFonts w:ascii="Arial" w:hAnsi="Arial" w:cs="Arial"/>
          <w:sz w:val="20"/>
          <w:szCs w:val="20"/>
        </w:rPr>
        <w:t xml:space="preserve"> </w:t>
      </w:r>
      <w:r w:rsidR="00281D05">
        <w:rPr>
          <w:rFonts w:ascii="Arial" w:hAnsi="Arial" w:cs="Arial"/>
          <w:sz w:val="20"/>
          <w:szCs w:val="20"/>
        </w:rPr>
        <w:t>/</w:t>
      </w:r>
      <w:r w:rsidR="00E765FB">
        <w:rPr>
          <w:rFonts w:ascii="Arial" w:hAnsi="Arial" w:cs="Arial"/>
          <w:sz w:val="20"/>
          <w:szCs w:val="20"/>
        </w:rPr>
        <w:t xml:space="preserve"> </w:t>
      </w:r>
      <w:r w:rsidR="00281D05">
        <w:rPr>
          <w:rFonts w:ascii="Arial" w:hAnsi="Arial" w:cs="Arial"/>
          <w:sz w:val="20"/>
          <w:szCs w:val="20"/>
        </w:rPr>
        <w:t>780i</w:t>
      </w:r>
      <w:r w:rsidR="00213B89">
        <w:rPr>
          <w:rFonts w:ascii="Arial" w:hAnsi="Arial" w:cs="Arial"/>
          <w:sz w:val="20"/>
          <w:szCs w:val="20"/>
        </w:rPr>
        <w:t xml:space="preserve"> mark a disruptive change in thermal mass flow measurement technology</w:t>
      </w:r>
      <w:r w:rsidR="00940288">
        <w:rPr>
          <w:rFonts w:ascii="Arial" w:hAnsi="Arial" w:cs="Arial"/>
          <w:sz w:val="20"/>
          <w:szCs w:val="20"/>
        </w:rPr>
        <w:t>.</w:t>
      </w:r>
      <w:r w:rsidRPr="00394274">
        <w:rPr>
          <w:rFonts w:ascii="Arial" w:hAnsi="Arial" w:cs="Arial"/>
          <w:sz w:val="20"/>
          <w:szCs w:val="20"/>
        </w:rPr>
        <w:t xml:space="preserve">” says Matthew Olin, </w:t>
      </w:r>
      <w:r w:rsidR="00DB4B77">
        <w:rPr>
          <w:rFonts w:ascii="Arial" w:hAnsi="Arial" w:cs="Arial"/>
          <w:sz w:val="20"/>
          <w:szCs w:val="20"/>
        </w:rPr>
        <w:t>President</w:t>
      </w:r>
      <w:r w:rsidRPr="00394274">
        <w:rPr>
          <w:rFonts w:ascii="Arial" w:hAnsi="Arial" w:cs="Arial"/>
          <w:sz w:val="20"/>
          <w:szCs w:val="20"/>
        </w:rPr>
        <w:t xml:space="preserve"> of Sierra. </w:t>
      </w:r>
    </w:p>
    <w:p w:rsidR="00E765FB" w:rsidRDefault="00E765FB" w:rsidP="00394274">
      <w:pPr>
        <w:autoSpaceDE w:val="0"/>
        <w:autoSpaceDN w:val="0"/>
        <w:adjustRightInd w:val="0"/>
        <w:spacing w:after="0" w:line="240" w:lineRule="auto"/>
        <w:rPr>
          <w:rFonts w:ascii="Arial" w:hAnsi="Arial" w:cs="Arial"/>
          <w:sz w:val="20"/>
          <w:szCs w:val="20"/>
        </w:rPr>
      </w:pPr>
    </w:p>
    <w:p w:rsidR="00394274" w:rsidRDefault="00394274" w:rsidP="00394274">
      <w:pPr>
        <w:autoSpaceDE w:val="0"/>
        <w:autoSpaceDN w:val="0"/>
        <w:adjustRightInd w:val="0"/>
        <w:spacing w:after="0" w:line="240" w:lineRule="auto"/>
        <w:rPr>
          <w:rFonts w:ascii="Arial" w:hAnsi="Arial" w:cs="Arial"/>
          <w:sz w:val="20"/>
          <w:szCs w:val="20"/>
        </w:rPr>
      </w:pPr>
      <w:r w:rsidRPr="00394274">
        <w:rPr>
          <w:rFonts w:ascii="Arial" w:hAnsi="Arial" w:cs="Arial"/>
          <w:sz w:val="20"/>
          <w:szCs w:val="20"/>
        </w:rPr>
        <w:t>And, with Dial-A-Pipe</w:t>
      </w:r>
      <w:r w:rsidR="00AF1F48">
        <w:rPr>
          <w:rFonts w:ascii="Arial" w:hAnsi="Arial" w:cs="Arial"/>
          <w:sz w:val="20"/>
          <w:szCs w:val="20"/>
        </w:rPr>
        <w:t>™</w:t>
      </w:r>
      <w:r w:rsidRPr="00394274">
        <w:rPr>
          <w:rFonts w:ascii="Arial" w:hAnsi="Arial" w:cs="Arial"/>
          <w:sz w:val="20"/>
          <w:szCs w:val="20"/>
        </w:rPr>
        <w:t>, customers can relocate the probe to different pipe sizes and types in the field. With Dial-A-Gas</w:t>
      </w:r>
      <w:r w:rsidR="00AF1F48" w:rsidRPr="00AF1F48">
        <w:rPr>
          <w:rFonts w:ascii="Arial" w:hAnsi="Arial" w:cs="Arial"/>
          <w:sz w:val="20"/>
          <w:szCs w:val="20"/>
          <w:vertAlign w:val="superscript"/>
        </w:rPr>
        <w:t>®</w:t>
      </w:r>
      <w:r w:rsidRPr="00394274">
        <w:rPr>
          <w:rFonts w:ascii="Arial" w:hAnsi="Arial" w:cs="Arial"/>
          <w:sz w:val="20"/>
          <w:szCs w:val="20"/>
        </w:rPr>
        <w:t>, iTherm provides gas change capability.</w:t>
      </w:r>
      <w:r w:rsidR="005B3ED8">
        <w:rPr>
          <w:rFonts w:ascii="Arial" w:hAnsi="Arial" w:cs="Arial"/>
          <w:sz w:val="20"/>
          <w:szCs w:val="20"/>
        </w:rPr>
        <w:br/>
      </w:r>
    </w:p>
    <w:p w:rsidR="005B3ED8" w:rsidRDefault="005B3ED8" w:rsidP="005B3ED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-MORE-</w:t>
      </w:r>
    </w:p>
    <w:p w:rsidR="00394274" w:rsidRDefault="00394274" w:rsidP="00394274">
      <w:pPr>
        <w:autoSpaceDE w:val="0"/>
        <w:autoSpaceDN w:val="0"/>
        <w:adjustRightInd w:val="0"/>
        <w:spacing w:after="0" w:line="240" w:lineRule="auto"/>
        <w:rPr>
          <w:rFonts w:ascii="Arial" w:hAnsi="Arial" w:cs="Arial"/>
          <w:sz w:val="20"/>
          <w:szCs w:val="20"/>
        </w:rPr>
      </w:pPr>
    </w:p>
    <w:p w:rsidR="00394274" w:rsidRPr="00394274" w:rsidRDefault="00E765FB" w:rsidP="0039427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Sierra has developed an</w:t>
      </w:r>
      <w:r w:rsidR="00394274" w:rsidRPr="00394274">
        <w:rPr>
          <w:rFonts w:ascii="Arial" w:hAnsi="Arial" w:cs="Arial"/>
          <w:color w:val="000000"/>
          <w:sz w:val="20"/>
          <w:szCs w:val="20"/>
        </w:rPr>
        <w:t xml:space="preserve"> </w:t>
      </w:r>
      <w:hyperlink r:id="rId9" w:history="1">
        <w:r w:rsidR="00394274" w:rsidRPr="00642C31">
          <w:rPr>
            <w:rStyle w:val="Hyperlink"/>
            <w:rFonts w:ascii="Arial" w:hAnsi="Arial" w:cs="Arial"/>
            <w:sz w:val="20"/>
            <w:szCs w:val="20"/>
          </w:rPr>
          <w:t>iTherm Gas Library</w:t>
        </w:r>
      </w:hyperlink>
      <w:r w:rsidR="00394274" w:rsidRPr="00394274">
        <w:rPr>
          <w:rFonts w:ascii="Arial" w:hAnsi="Arial" w:cs="Arial"/>
          <w:color w:val="000000"/>
          <w:sz w:val="20"/>
          <w:szCs w:val="20"/>
        </w:rPr>
        <w:t xml:space="preserve"> </w:t>
      </w:r>
      <w:r>
        <w:rPr>
          <w:rFonts w:ascii="Arial" w:hAnsi="Arial" w:cs="Arial"/>
          <w:color w:val="000000"/>
          <w:sz w:val="20"/>
          <w:szCs w:val="20"/>
        </w:rPr>
        <w:t xml:space="preserve">which </w:t>
      </w:r>
      <w:r w:rsidR="00394274" w:rsidRPr="00394274">
        <w:rPr>
          <w:rFonts w:ascii="Arial" w:hAnsi="Arial" w:cs="Arial"/>
          <w:color w:val="000000"/>
          <w:sz w:val="20"/>
          <w:szCs w:val="20"/>
        </w:rPr>
        <w:t>stores proprietary Gas Packets. A Gas Packet is analogous to the DNA of a specific gas. It stores all the parameters needed to instantly calculate the thermodynamic and transport properties of every gas or gas mixture versus temperature and pressure.</w:t>
      </w:r>
    </w:p>
    <w:p w:rsidR="00394274" w:rsidRPr="00394274" w:rsidRDefault="00394274" w:rsidP="00394274">
      <w:pPr>
        <w:autoSpaceDE w:val="0"/>
        <w:autoSpaceDN w:val="0"/>
        <w:adjustRightInd w:val="0"/>
        <w:spacing w:after="0" w:line="240" w:lineRule="auto"/>
        <w:rPr>
          <w:rFonts w:ascii="Arial" w:hAnsi="Arial" w:cs="Arial"/>
          <w:color w:val="000000"/>
          <w:sz w:val="20"/>
          <w:szCs w:val="20"/>
        </w:rPr>
      </w:pPr>
    </w:p>
    <w:p w:rsidR="00394274" w:rsidRPr="00394274" w:rsidRDefault="00394274" w:rsidP="00394274">
      <w:pPr>
        <w:autoSpaceDE w:val="0"/>
        <w:autoSpaceDN w:val="0"/>
        <w:adjustRightInd w:val="0"/>
        <w:spacing w:after="0" w:line="240" w:lineRule="auto"/>
        <w:rPr>
          <w:rFonts w:ascii="Arial" w:hAnsi="Arial" w:cs="Arial"/>
          <w:color w:val="000000"/>
          <w:sz w:val="20"/>
          <w:szCs w:val="20"/>
        </w:rPr>
      </w:pPr>
      <w:r w:rsidRPr="00394274">
        <w:rPr>
          <w:rFonts w:ascii="Arial" w:hAnsi="Arial" w:cs="Arial"/>
          <w:color w:val="000000"/>
          <w:sz w:val="20"/>
          <w:szCs w:val="20"/>
        </w:rPr>
        <w:t xml:space="preserve">Currently, the library has mapped 18 gases and mixtures. And it continues to grow and improve by the day. Furthermore, the millions of data points collected over time in Sierra’s metrology laboratories </w:t>
      </w:r>
      <w:r w:rsidR="00E765FB">
        <w:rPr>
          <w:rFonts w:ascii="Arial" w:hAnsi="Arial" w:cs="Arial"/>
          <w:color w:val="000000"/>
          <w:sz w:val="20"/>
          <w:szCs w:val="20"/>
        </w:rPr>
        <w:t>are</w:t>
      </w:r>
      <w:r w:rsidRPr="00394274">
        <w:rPr>
          <w:rFonts w:ascii="Arial" w:hAnsi="Arial" w:cs="Arial"/>
          <w:color w:val="000000"/>
          <w:sz w:val="20"/>
          <w:szCs w:val="20"/>
        </w:rPr>
        <w:t xml:space="preserve"> used to tune the instrument for better performance and accuracy. Customers can expect hundreds of data sets and gas and gas mixture combinations in the future that can be downloaded to their QuadraTherm meter via the internet </w:t>
      </w:r>
      <w:r w:rsidR="00E765FB">
        <w:rPr>
          <w:rFonts w:ascii="Arial" w:hAnsi="Arial" w:cs="Arial"/>
          <w:color w:val="000000"/>
          <w:sz w:val="20"/>
          <w:szCs w:val="20"/>
        </w:rPr>
        <w:t>to upgrade and improve their meter over its lifetime.</w:t>
      </w:r>
    </w:p>
    <w:p w:rsidR="00394274" w:rsidRPr="00394274" w:rsidRDefault="00394274" w:rsidP="00394274">
      <w:pPr>
        <w:autoSpaceDE w:val="0"/>
        <w:autoSpaceDN w:val="0"/>
        <w:adjustRightInd w:val="0"/>
        <w:spacing w:after="0" w:line="240" w:lineRule="auto"/>
        <w:rPr>
          <w:rFonts w:ascii="Arial" w:hAnsi="Arial" w:cs="Arial"/>
          <w:color w:val="000000"/>
          <w:sz w:val="20"/>
          <w:szCs w:val="20"/>
        </w:rPr>
      </w:pPr>
    </w:p>
    <w:p w:rsidR="00E765FB" w:rsidRDefault="00E765FB" w:rsidP="0039427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For customers who enjoy the </w:t>
      </w:r>
      <w:r w:rsidR="00555D2E">
        <w:rPr>
          <w:rFonts w:ascii="Arial" w:hAnsi="Arial" w:cs="Arial"/>
          <w:color w:val="000000"/>
          <w:sz w:val="20"/>
          <w:szCs w:val="20"/>
        </w:rPr>
        <w:t>many benefits of thermal technology—wide turndown ratios</w:t>
      </w:r>
      <w:r>
        <w:rPr>
          <w:rFonts w:ascii="Arial" w:hAnsi="Arial" w:cs="Arial"/>
          <w:color w:val="000000"/>
          <w:sz w:val="20"/>
          <w:szCs w:val="20"/>
        </w:rPr>
        <w:t>, nominal pressure drop, no moving parts</w:t>
      </w:r>
      <w:r w:rsidR="00555D2E">
        <w:rPr>
          <w:rFonts w:ascii="Arial" w:hAnsi="Arial" w:cs="Arial"/>
          <w:color w:val="000000"/>
          <w:sz w:val="20"/>
          <w:szCs w:val="20"/>
        </w:rPr>
        <w:t>, installation flexibility,</w:t>
      </w:r>
      <w:r>
        <w:rPr>
          <w:rFonts w:ascii="Arial" w:hAnsi="Arial" w:cs="Arial"/>
          <w:color w:val="000000"/>
          <w:sz w:val="20"/>
          <w:szCs w:val="20"/>
        </w:rPr>
        <w:t xml:space="preserve"> and </w:t>
      </w:r>
      <w:r w:rsidR="00555D2E">
        <w:rPr>
          <w:rFonts w:ascii="Arial" w:hAnsi="Arial" w:cs="Arial"/>
          <w:color w:val="000000"/>
          <w:sz w:val="20"/>
          <w:szCs w:val="20"/>
        </w:rPr>
        <w:t xml:space="preserve">a </w:t>
      </w:r>
      <w:r>
        <w:rPr>
          <w:rFonts w:ascii="Arial" w:hAnsi="Arial" w:cs="Arial"/>
          <w:color w:val="000000"/>
          <w:sz w:val="20"/>
          <w:szCs w:val="20"/>
        </w:rPr>
        <w:t xml:space="preserve">direct </w:t>
      </w:r>
      <w:r w:rsidR="00555D2E">
        <w:rPr>
          <w:rFonts w:ascii="Arial" w:hAnsi="Arial" w:cs="Arial"/>
          <w:color w:val="000000"/>
          <w:sz w:val="20"/>
          <w:szCs w:val="20"/>
        </w:rPr>
        <w:t xml:space="preserve">gas </w:t>
      </w:r>
      <w:r>
        <w:rPr>
          <w:rFonts w:ascii="Arial" w:hAnsi="Arial" w:cs="Arial"/>
          <w:color w:val="000000"/>
          <w:sz w:val="20"/>
          <w:szCs w:val="20"/>
        </w:rPr>
        <w:t>mass flow rate measurement</w:t>
      </w:r>
      <w:r w:rsidR="00555D2E">
        <w:rPr>
          <w:rFonts w:ascii="Arial" w:hAnsi="Arial" w:cs="Arial"/>
          <w:color w:val="000000"/>
          <w:sz w:val="20"/>
          <w:szCs w:val="20"/>
        </w:rPr>
        <w:t>—now you get percent of reading accuracy is part of the QuadraTherm total package.</w:t>
      </w:r>
    </w:p>
    <w:p w:rsidR="00E765FB" w:rsidRDefault="00E765FB" w:rsidP="00394274">
      <w:pPr>
        <w:autoSpaceDE w:val="0"/>
        <w:autoSpaceDN w:val="0"/>
        <w:adjustRightInd w:val="0"/>
        <w:spacing w:after="0" w:line="240" w:lineRule="auto"/>
        <w:rPr>
          <w:rFonts w:ascii="Arial" w:hAnsi="Arial" w:cs="Arial"/>
          <w:color w:val="000000"/>
          <w:sz w:val="20"/>
          <w:szCs w:val="20"/>
        </w:rPr>
      </w:pPr>
    </w:p>
    <w:p w:rsidR="00394274" w:rsidRDefault="00394274" w:rsidP="00394274">
      <w:pPr>
        <w:autoSpaceDE w:val="0"/>
        <w:autoSpaceDN w:val="0"/>
        <w:adjustRightInd w:val="0"/>
        <w:spacing w:after="0" w:line="240" w:lineRule="auto"/>
        <w:rPr>
          <w:rFonts w:ascii="Arial" w:hAnsi="Arial" w:cs="Arial"/>
          <w:color w:val="000000"/>
          <w:sz w:val="20"/>
          <w:szCs w:val="20"/>
        </w:rPr>
      </w:pPr>
      <w:r w:rsidRPr="00394274">
        <w:rPr>
          <w:rFonts w:ascii="Arial" w:hAnsi="Arial" w:cs="Arial"/>
          <w:color w:val="000000"/>
          <w:sz w:val="20"/>
          <w:szCs w:val="20"/>
        </w:rPr>
        <w:t>The QuadraTherm is available in two models: the 640i insertion and 780i inline. The QuadraTherm family  has a no-drift sensor with lifetime warranty; has multivariable output: mass flow, temperature, pressure (optional); measures all inert and all non-condensing clean gases; flammable gases (methane, propane, hydrogen, and digester gas); repeatability for mass flow rate is +/- 0.15% ; ValidCal™ Diagnostics  to validate calibration in the field; and gas accuracy is +/- 1°C (1.8°F)</w:t>
      </w:r>
      <w:r w:rsidR="001B3E5B">
        <w:rPr>
          <w:rFonts w:ascii="Arial" w:hAnsi="Arial" w:cs="Arial"/>
          <w:color w:val="000000" w:themeColor="text1"/>
          <w:sz w:val="20"/>
          <w:szCs w:val="20"/>
        </w:rPr>
        <w:t xml:space="preserve">. </w:t>
      </w:r>
    </w:p>
    <w:p w:rsidR="00AF1F48" w:rsidRDefault="00AF1F48" w:rsidP="00394274">
      <w:pPr>
        <w:autoSpaceDE w:val="0"/>
        <w:autoSpaceDN w:val="0"/>
        <w:adjustRightInd w:val="0"/>
        <w:spacing w:after="0" w:line="240" w:lineRule="auto"/>
        <w:rPr>
          <w:rFonts w:ascii="Arial" w:hAnsi="Arial" w:cs="Arial"/>
          <w:color w:val="000000"/>
          <w:sz w:val="20"/>
          <w:szCs w:val="20"/>
        </w:rPr>
      </w:pPr>
    </w:p>
    <w:p w:rsidR="00394274" w:rsidRPr="00647BAB" w:rsidRDefault="00394274" w:rsidP="00394274">
      <w:pPr>
        <w:autoSpaceDE w:val="0"/>
        <w:autoSpaceDN w:val="0"/>
        <w:adjustRightInd w:val="0"/>
        <w:spacing w:after="0" w:line="240" w:lineRule="auto"/>
        <w:rPr>
          <w:rFonts w:ascii="Arial" w:hAnsi="Arial" w:cs="Arial"/>
          <w:b/>
          <w:color w:val="000000"/>
          <w:sz w:val="20"/>
          <w:szCs w:val="20"/>
        </w:rPr>
      </w:pPr>
      <w:r w:rsidRPr="00647BAB">
        <w:rPr>
          <w:rFonts w:ascii="Arial" w:hAnsi="Arial" w:cs="Arial"/>
          <w:b/>
          <w:color w:val="000000"/>
          <w:sz w:val="20"/>
          <w:szCs w:val="20"/>
        </w:rPr>
        <w:t xml:space="preserve">Go to </w:t>
      </w:r>
      <w:hyperlink r:id="rId10" w:history="1">
        <w:r w:rsidR="000F6A8B">
          <w:rPr>
            <w:rStyle w:val="Hyperlink"/>
            <w:rFonts w:ascii="Arial" w:hAnsi="Arial" w:cs="Arial"/>
            <w:b/>
            <w:sz w:val="20"/>
            <w:szCs w:val="20"/>
          </w:rPr>
          <w:t>www.sierrainstruments.com/quadratherm</w:t>
        </w:r>
      </w:hyperlink>
      <w:r w:rsidRPr="00647BAB">
        <w:rPr>
          <w:rFonts w:ascii="Arial" w:hAnsi="Arial" w:cs="Arial"/>
          <w:b/>
          <w:color w:val="000000"/>
          <w:sz w:val="20"/>
          <w:szCs w:val="20"/>
        </w:rPr>
        <w:t xml:space="preserve"> to learn more. </w:t>
      </w:r>
    </w:p>
    <w:p w:rsidR="00394274" w:rsidRPr="00394274" w:rsidRDefault="00394274" w:rsidP="00394274">
      <w:pPr>
        <w:autoSpaceDE w:val="0"/>
        <w:autoSpaceDN w:val="0"/>
        <w:adjustRightInd w:val="0"/>
        <w:spacing w:after="0" w:line="240" w:lineRule="auto"/>
        <w:rPr>
          <w:rFonts w:ascii="Arial" w:hAnsi="Arial" w:cs="Arial"/>
          <w:color w:val="000000"/>
          <w:sz w:val="20"/>
          <w:szCs w:val="20"/>
        </w:rPr>
      </w:pPr>
    </w:p>
    <w:p w:rsidR="00394274" w:rsidRDefault="00394274" w:rsidP="00555D2E">
      <w:pPr>
        <w:autoSpaceDE w:val="0"/>
        <w:autoSpaceDN w:val="0"/>
        <w:adjustRightInd w:val="0"/>
        <w:spacing w:after="0" w:line="240" w:lineRule="auto"/>
        <w:rPr>
          <w:rFonts w:ascii="Arial" w:hAnsi="Arial" w:cs="Arial"/>
          <w:color w:val="000000"/>
          <w:sz w:val="20"/>
          <w:szCs w:val="20"/>
        </w:rPr>
      </w:pPr>
      <w:r w:rsidRPr="00647BAB">
        <w:rPr>
          <w:rFonts w:ascii="Arial" w:hAnsi="Arial" w:cs="Arial"/>
          <w:b/>
          <w:color w:val="000000"/>
          <w:sz w:val="20"/>
          <w:szCs w:val="20"/>
        </w:rPr>
        <w:t>Download technical datasheet:</w:t>
      </w:r>
      <w:r w:rsidRPr="00394274">
        <w:rPr>
          <w:rFonts w:ascii="Arial" w:hAnsi="Arial" w:cs="Arial"/>
          <w:color w:val="000000"/>
          <w:sz w:val="20"/>
          <w:szCs w:val="20"/>
        </w:rPr>
        <w:t xml:space="preserve"> </w:t>
      </w:r>
      <w:hyperlink r:id="rId11" w:history="1">
        <w:r w:rsidR="00C96A9F">
          <w:rPr>
            <w:rStyle w:val="Hyperlink"/>
          </w:rPr>
          <w:t>http://www.sierrainstruments.com/userfiles/file/datasheets/640i_780i_Datasheet_Medium_Res_v1.pdf</w:t>
        </w:r>
      </w:hyperlink>
    </w:p>
    <w:p w:rsidR="00555D2E" w:rsidRPr="00555D2E" w:rsidRDefault="00555D2E" w:rsidP="00555D2E">
      <w:pPr>
        <w:autoSpaceDE w:val="0"/>
        <w:autoSpaceDN w:val="0"/>
        <w:adjustRightInd w:val="0"/>
        <w:spacing w:after="0" w:line="240" w:lineRule="auto"/>
        <w:rPr>
          <w:rStyle w:val="Strong"/>
          <w:rFonts w:ascii="Arial" w:hAnsi="Arial" w:cs="Arial"/>
          <w:b w:val="0"/>
          <w:bCs w:val="0"/>
          <w:color w:val="000000"/>
          <w:sz w:val="20"/>
          <w:szCs w:val="20"/>
        </w:rPr>
      </w:pPr>
    </w:p>
    <w:p w:rsidR="00394274" w:rsidRPr="00394274" w:rsidRDefault="00394274" w:rsidP="00394274">
      <w:pPr>
        <w:rPr>
          <w:rFonts w:ascii="Arial" w:hAnsi="Arial" w:cs="Arial"/>
          <w:sz w:val="20"/>
          <w:szCs w:val="20"/>
        </w:rPr>
      </w:pPr>
      <w:r w:rsidRPr="00394274">
        <w:rPr>
          <w:rStyle w:val="Strong"/>
          <w:rFonts w:ascii="Arial" w:hAnsi="Arial" w:cs="Arial"/>
          <w:sz w:val="20"/>
          <w:szCs w:val="20"/>
        </w:rPr>
        <w:t>About Sierra</w:t>
      </w:r>
    </w:p>
    <w:p w:rsidR="00394274" w:rsidRPr="00394274" w:rsidRDefault="00394274" w:rsidP="00394274">
      <w:pPr>
        <w:rPr>
          <w:rFonts w:ascii="Arial" w:hAnsi="Arial" w:cs="Arial"/>
          <w:sz w:val="20"/>
          <w:szCs w:val="20"/>
        </w:rPr>
      </w:pPr>
      <w:r w:rsidRPr="00394274">
        <w:rPr>
          <w:rFonts w:ascii="Arial" w:hAnsi="Arial" w:cs="Arial"/>
          <w:sz w:val="20"/>
          <w:szCs w:val="20"/>
        </w:rPr>
        <w:t xml:space="preserve">A global leader in flow measurement and control for over 40 years, </w:t>
      </w:r>
      <w:hyperlink r:id="rId12" w:history="1">
        <w:r w:rsidRPr="007626D2">
          <w:rPr>
            <w:rStyle w:val="Hyperlink"/>
            <w:rFonts w:ascii="Arial" w:hAnsi="Arial" w:cs="Arial"/>
            <w:sz w:val="20"/>
            <w:szCs w:val="20"/>
          </w:rPr>
          <w:t>Sierra instruments</w:t>
        </w:r>
      </w:hyperlink>
      <w:r w:rsidRPr="00394274">
        <w:rPr>
          <w:rFonts w:ascii="Arial" w:hAnsi="Arial" w:cs="Arial"/>
          <w:sz w:val="20"/>
          <w:szCs w:val="20"/>
        </w:rPr>
        <w:t xml:space="preserve"> designs and manufactures high performance flow instrumentation for gas, liquid and steam applications commonly found in the pharmaceutical, scientific research, health, energy and semi-conductor industries. With over </w:t>
      </w:r>
      <w:hyperlink r:id="rId13" w:history="1">
        <w:r w:rsidRPr="00050876">
          <w:rPr>
            <w:rStyle w:val="Hyperlink"/>
            <w:rFonts w:ascii="Arial" w:hAnsi="Arial" w:cs="Arial"/>
            <w:sz w:val="20"/>
            <w:szCs w:val="20"/>
          </w:rPr>
          <w:t>150 offices in 50 countries</w:t>
        </w:r>
      </w:hyperlink>
      <w:r w:rsidRPr="00394274">
        <w:rPr>
          <w:rFonts w:ascii="Arial" w:hAnsi="Arial" w:cs="Arial"/>
          <w:sz w:val="20"/>
          <w:szCs w:val="20"/>
        </w:rPr>
        <w:t>, Sierra is uniquely positioned to provide their innovative products and lifetime support for the leading companies of today and the growth enterprises of tomorrow.</w:t>
      </w:r>
    </w:p>
    <w:p w:rsidR="00394274" w:rsidRPr="00394274" w:rsidRDefault="00394274" w:rsidP="00394274">
      <w:pPr>
        <w:rPr>
          <w:rFonts w:ascii="Arial" w:hAnsi="Arial" w:cs="Arial"/>
          <w:sz w:val="20"/>
          <w:szCs w:val="20"/>
        </w:rPr>
      </w:pPr>
    </w:p>
    <w:p w:rsidR="00394274" w:rsidRPr="00394274" w:rsidRDefault="00394274" w:rsidP="00394274">
      <w:pPr>
        <w:jc w:val="center"/>
        <w:rPr>
          <w:rFonts w:ascii="Arial" w:hAnsi="Arial" w:cs="Arial"/>
          <w:sz w:val="20"/>
          <w:szCs w:val="20"/>
        </w:rPr>
      </w:pPr>
      <w:r w:rsidRPr="00394274">
        <w:rPr>
          <w:rFonts w:ascii="Arial" w:hAnsi="Arial" w:cs="Arial"/>
          <w:sz w:val="20"/>
          <w:szCs w:val="20"/>
        </w:rPr>
        <w:t>####</w:t>
      </w:r>
    </w:p>
    <w:p w:rsidR="00394274" w:rsidRPr="00394274" w:rsidRDefault="00394274" w:rsidP="00394274">
      <w:pPr>
        <w:jc w:val="center"/>
        <w:rPr>
          <w:rFonts w:ascii="Arial" w:hAnsi="Arial" w:cs="Arial"/>
          <w:sz w:val="20"/>
          <w:szCs w:val="20"/>
        </w:rPr>
      </w:pPr>
    </w:p>
    <w:p w:rsidR="00394274" w:rsidRPr="00394274" w:rsidRDefault="00394274" w:rsidP="00394274">
      <w:pPr>
        <w:pStyle w:val="NoSpacing"/>
        <w:rPr>
          <w:rFonts w:ascii="Arial" w:hAnsi="Arial" w:cs="Arial"/>
          <w:b/>
          <w:sz w:val="20"/>
          <w:szCs w:val="20"/>
        </w:rPr>
      </w:pPr>
      <w:r w:rsidRPr="00394274">
        <w:rPr>
          <w:rFonts w:ascii="Arial" w:hAnsi="Arial" w:cs="Arial"/>
          <w:b/>
          <w:sz w:val="20"/>
          <w:szCs w:val="20"/>
        </w:rPr>
        <w:t>Press Contact</w:t>
      </w:r>
    </w:p>
    <w:p w:rsidR="00394274" w:rsidRPr="00394274" w:rsidRDefault="00394274" w:rsidP="00394274">
      <w:pPr>
        <w:pStyle w:val="NoSpacing"/>
        <w:rPr>
          <w:rFonts w:ascii="Arial" w:hAnsi="Arial" w:cs="Arial"/>
          <w:sz w:val="20"/>
          <w:szCs w:val="20"/>
        </w:rPr>
      </w:pPr>
      <w:r w:rsidRPr="00394274">
        <w:rPr>
          <w:rFonts w:ascii="Arial" w:hAnsi="Arial" w:cs="Arial"/>
          <w:sz w:val="20"/>
          <w:szCs w:val="20"/>
        </w:rPr>
        <w:t>Maryadine Washington</w:t>
      </w:r>
    </w:p>
    <w:p w:rsidR="00394274" w:rsidRPr="00394274" w:rsidRDefault="00394274" w:rsidP="00394274">
      <w:pPr>
        <w:pStyle w:val="NoSpacing"/>
        <w:rPr>
          <w:rFonts w:ascii="Arial" w:hAnsi="Arial" w:cs="Arial"/>
          <w:sz w:val="20"/>
          <w:szCs w:val="20"/>
        </w:rPr>
      </w:pPr>
      <w:r w:rsidRPr="00394274">
        <w:rPr>
          <w:rFonts w:ascii="Arial" w:hAnsi="Arial" w:cs="Arial"/>
          <w:sz w:val="20"/>
          <w:szCs w:val="20"/>
        </w:rPr>
        <w:t>Marketing Communications Manager</w:t>
      </w:r>
    </w:p>
    <w:p w:rsidR="00394274" w:rsidRPr="00394274" w:rsidRDefault="00394274" w:rsidP="00394274">
      <w:pPr>
        <w:pStyle w:val="NoSpacing"/>
        <w:rPr>
          <w:rFonts w:ascii="Arial" w:hAnsi="Arial" w:cs="Arial"/>
          <w:sz w:val="20"/>
          <w:szCs w:val="20"/>
        </w:rPr>
      </w:pPr>
      <w:r w:rsidRPr="00394274">
        <w:rPr>
          <w:rFonts w:ascii="Arial" w:hAnsi="Arial" w:cs="Arial"/>
          <w:sz w:val="20"/>
          <w:szCs w:val="20"/>
        </w:rPr>
        <w:t>800.866.0200 x108</w:t>
      </w:r>
    </w:p>
    <w:p w:rsidR="00394274" w:rsidRPr="00394274" w:rsidRDefault="00394274" w:rsidP="00394274">
      <w:pPr>
        <w:pStyle w:val="NoSpacing"/>
        <w:rPr>
          <w:rFonts w:ascii="Arial" w:hAnsi="Arial" w:cs="Arial"/>
          <w:color w:val="000000"/>
          <w:sz w:val="20"/>
          <w:szCs w:val="20"/>
        </w:rPr>
      </w:pPr>
      <w:r w:rsidRPr="00394274">
        <w:rPr>
          <w:rFonts w:ascii="Arial" w:hAnsi="Arial" w:cs="Arial"/>
          <w:sz w:val="20"/>
          <w:szCs w:val="20"/>
        </w:rPr>
        <w:t>m_washington@sierrainstruments.com</w:t>
      </w:r>
    </w:p>
    <w:p w:rsidR="00394274" w:rsidRPr="00394274" w:rsidRDefault="00394274" w:rsidP="00394274">
      <w:pPr>
        <w:rPr>
          <w:rFonts w:ascii="Arial" w:hAnsi="Arial" w:cs="Arial"/>
          <w:sz w:val="20"/>
          <w:szCs w:val="20"/>
        </w:rPr>
      </w:pPr>
    </w:p>
    <w:p w:rsidR="00394274" w:rsidRPr="00907401" w:rsidRDefault="00394274" w:rsidP="00394274">
      <w:pPr>
        <w:rPr>
          <w:rFonts w:ascii="Arial" w:hAnsi="Arial" w:cs="Arial"/>
          <w:color w:val="919191"/>
          <w:sz w:val="20"/>
          <w:szCs w:val="20"/>
        </w:rPr>
      </w:pPr>
      <w:r w:rsidRPr="00394274">
        <w:rPr>
          <w:rFonts w:ascii="Arial" w:hAnsi="Arial" w:cs="Arial"/>
          <w:color w:val="919191"/>
          <w:sz w:val="20"/>
          <w:szCs w:val="20"/>
        </w:rPr>
        <w:t>.</w:t>
      </w:r>
    </w:p>
    <w:sectPr w:rsidR="00394274" w:rsidRPr="00907401" w:rsidSect="00A71B95">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36B" w:rsidRDefault="007E736B" w:rsidP="00013D05">
      <w:pPr>
        <w:spacing w:after="0" w:line="240" w:lineRule="auto"/>
      </w:pPr>
      <w:r>
        <w:separator/>
      </w:r>
    </w:p>
  </w:endnote>
  <w:endnote w:type="continuationSeparator" w:id="0">
    <w:p w:rsidR="007E736B" w:rsidRDefault="007E736B" w:rsidP="0001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9F" w:rsidRDefault="00C96A9F">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-182880</wp:posOffset>
              </wp:positionH>
              <wp:positionV relativeFrom="paragraph">
                <wp:posOffset>83185</wp:posOffset>
              </wp:positionV>
              <wp:extent cx="6301740" cy="635"/>
              <wp:effectExtent l="0" t="0" r="22860" b="374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635"/>
                      </a:xfrm>
                      <a:prstGeom prst="straightConnector1">
                        <a:avLst/>
                      </a:prstGeom>
                      <a:noFill/>
                      <a:ln w="9525" cap="rnd">
                        <a:solidFill>
                          <a:srgbClr val="5A5A5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4.4pt;margin-top:6.55pt;width:496.2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" strokecolor="#5a5a5a">
              <v:stroke dashstyle="1 1" endcap="round"/>
            </v:shape>
          </w:pict>
        </mc:Fallback>
      </mc:AlternateContent>
    </w:r>
  </w:p>
  <w:tbl>
    <w:tblPr>
      <w:tblW w:w="0" w:type="auto"/>
      <w:tblLook w:val="04A0" w:firstRow="1" w:lastRow="0" w:firstColumn="1" w:lastColumn="0" w:noHBand="0" w:noVBand="1"/>
    </w:tblPr>
    <w:tblGrid>
      <w:gridCol w:w="3299"/>
      <w:gridCol w:w="3154"/>
      <w:gridCol w:w="3123"/>
    </w:tblGrid>
    <w:tr w:rsidR="00C96A9F" w:rsidRPr="00A71B95">
      <w:tc>
        <w:tcPr>
          <w:tcW w:w="3672" w:type="dxa"/>
        </w:tcPr>
        <w:p w:rsidR="00C96A9F" w:rsidRPr="00A71B95" w:rsidRDefault="00C96A9F">
          <w:pPr>
            <w:pStyle w:val="Footer"/>
            <w:rPr>
              <w:rFonts w:ascii="Arial" w:hAnsi="Arial" w:cs="Arial"/>
              <w:b/>
              <w:color w:val="595959"/>
              <w:sz w:val="12"/>
              <w:szCs w:val="12"/>
            </w:rPr>
          </w:pPr>
          <w:r w:rsidRPr="00A71B95">
            <w:rPr>
              <w:rFonts w:ascii="Arial" w:hAnsi="Arial" w:cs="Arial"/>
              <w:b/>
              <w:color w:val="595959"/>
              <w:sz w:val="12"/>
              <w:szCs w:val="12"/>
            </w:rPr>
            <w:t>NORTH AMERICA</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5 Harris Court, Building L / Monterey, CA 93940</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800.866.0200 / 831.373.0200</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fx 831.373.4402</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www.sierrainstruments.com</w:t>
          </w:r>
        </w:p>
      </w:tc>
      <w:tc>
        <w:tcPr>
          <w:tcW w:w="3672" w:type="dxa"/>
        </w:tcPr>
        <w:p w:rsidR="00C96A9F" w:rsidRPr="00A71B95" w:rsidRDefault="00C96A9F">
          <w:pPr>
            <w:pStyle w:val="Footer"/>
            <w:rPr>
              <w:rFonts w:ascii="Arial" w:hAnsi="Arial" w:cs="Arial"/>
              <w:b/>
              <w:color w:val="595959"/>
              <w:sz w:val="12"/>
              <w:szCs w:val="12"/>
            </w:rPr>
          </w:pPr>
          <w:r w:rsidRPr="00A71B95">
            <w:rPr>
              <w:rFonts w:ascii="Arial" w:hAnsi="Arial" w:cs="Arial"/>
              <w:b/>
              <w:color w:val="595959"/>
              <w:sz w:val="12"/>
              <w:szCs w:val="12"/>
            </w:rPr>
            <w:t>EUROPE</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Bijlmansweid 2</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1934RE Egmond aan den Hoef</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The Netherlands</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+31 72 5071400 / fx +31 72 5071401</w:t>
          </w:r>
        </w:p>
      </w:tc>
      <w:tc>
        <w:tcPr>
          <w:tcW w:w="3672" w:type="dxa"/>
        </w:tcPr>
        <w:p w:rsidR="00C96A9F" w:rsidRPr="00A71B95" w:rsidRDefault="00C96A9F">
          <w:pPr>
            <w:pStyle w:val="Footer"/>
            <w:rPr>
              <w:rFonts w:ascii="Arial" w:hAnsi="Arial" w:cs="Arial"/>
              <w:b/>
              <w:color w:val="595959"/>
              <w:sz w:val="12"/>
              <w:szCs w:val="12"/>
            </w:rPr>
          </w:pPr>
          <w:r w:rsidRPr="00A71B95">
            <w:rPr>
              <w:rFonts w:ascii="Arial" w:hAnsi="Arial" w:cs="Arial"/>
              <w:b/>
              <w:color w:val="595959"/>
              <w:sz w:val="12"/>
              <w:szCs w:val="12"/>
            </w:rPr>
            <w:t>ASIA-PACIFIC</w:t>
          </w:r>
        </w:p>
        <w:p w:rsidR="00C96A9F" w:rsidRPr="00A71B95" w:rsidRDefault="00C96A9F">
          <w:pPr>
            <w:pStyle w:val="Footer"/>
            <w:rPr>
              <w:rFonts w:ascii="Arial" w:hAnsi="Arial" w:cs="Arial"/>
              <w:color w:val="595959"/>
              <w:sz w:val="12"/>
              <w:szCs w:val="12"/>
            </w:rPr>
          </w:pPr>
          <w:r>
            <w:rPr>
              <w:rFonts w:ascii="Arial" w:hAnsi="Arial" w:cs="Arial"/>
              <w:color w:val="595959"/>
              <w:sz w:val="12"/>
              <w:szCs w:val="12"/>
            </w:rPr>
            <w:t>Second Floor Building 5, Senpu Industrial Park</w:t>
          </w:r>
          <w:r>
            <w:rPr>
              <w:rFonts w:ascii="Arial" w:hAnsi="Arial" w:cs="Arial"/>
              <w:color w:val="595959"/>
              <w:sz w:val="12"/>
              <w:szCs w:val="12"/>
            </w:rPr>
            <w:br/>
            <w:t>25 Hangdu Road Hangtou Town</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Pu Dong New District</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Shanghai, P.R. China 200122</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+8621 5879 8521/22 / fx +8621 5879 8586</w:t>
          </w:r>
        </w:p>
      </w:tc>
    </w:tr>
  </w:tbl>
  <w:p w:rsidR="00C96A9F" w:rsidRDefault="00C96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36B" w:rsidRDefault="007E736B" w:rsidP="00013D05">
      <w:pPr>
        <w:spacing w:after="0" w:line="240" w:lineRule="auto"/>
      </w:pPr>
      <w:r>
        <w:separator/>
      </w:r>
    </w:p>
  </w:footnote>
  <w:footnote w:type="continuationSeparator" w:id="0">
    <w:p w:rsidR="007E736B" w:rsidRDefault="007E736B" w:rsidP="00013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9F" w:rsidRDefault="00C96A9F">
    <w:pPr>
      <w:pStyle w:val="Header"/>
    </w:pPr>
    <w:r>
      <w:rPr>
        <w:noProof/>
      </w:rPr>
      <mc:AlternateContent>
        <mc:Choice Requires="wps">
          <w:drawing>
            <wp:anchor distT="0" distB="0" distL="114300" distR="114300" simplePos="0" relativeHeight="251658752" behindDoc="0" locked="0" layoutInCell="1" allowOverlap="1">
              <wp:simplePos x="0" y="0"/>
              <wp:positionH relativeFrom="column">
                <wp:posOffset>-563880</wp:posOffset>
              </wp:positionH>
              <wp:positionV relativeFrom="paragraph">
                <wp:posOffset>-304800</wp:posOffset>
              </wp:positionV>
              <wp:extent cx="3086735" cy="1173480"/>
              <wp:effectExtent l="0" t="0" r="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173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6A9F" w:rsidRDefault="00C96A9F" w:rsidP="00CA041B">
                          <w:r>
                            <w:rPr>
                              <w:noProof/>
                            </w:rPr>
                            <w:drawing>
                              <wp:inline distT="0" distB="0" distL="0" distR="0">
                                <wp:extent cx="2884170" cy="929640"/>
                                <wp:effectExtent l="19050" t="0" r="0" b="0"/>
                                <wp:docPr id="1" name="Picture 0" descr="sier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erra logo.jpg"/>
                                        <pic:cNvPicPr>
                                          <a:picLocks noChangeAspect="1" noChangeArrowheads="1"/>
                                        </pic:cNvPicPr>
                                      </pic:nvPicPr>
                                      <pic:blipFill>
                                        <a:blip r:embed="rId1"/>
                                        <a:srcRect/>
                                        <a:stretch>
                                          <a:fillRect/>
                                        </a:stretch>
                                      </pic:blipFill>
                                      <pic:spPr bwMode="auto">
                                        <a:xfrm>
                                          <a:off x="0" y="0"/>
                                          <a:ext cx="2884170" cy="92964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4pt;margin-top:-24pt;width:243.05pt;height:92.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" stroked="f">
              <v:textbox style="mso-fit-shape-to-text:t">
                <w:txbxContent>
                  <w:p w:rsidR="005B3ED8" w:rsidRDefault="005B3ED8" w:rsidP="00CA041B">
                    <w:r>
                      <w:rPr>
                        <w:noProof/>
                      </w:rPr>
                      <w:drawing>
                        <wp:inline distT="0" distB="0" distL="0" distR="0">
                          <wp:extent cx="2884170" cy="929640"/>
                          <wp:effectExtent l="19050" t="0" r="0" b="0"/>
                          <wp:docPr id="1" name="Picture 0" descr="sier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erra logo.jpg"/>
                                  <pic:cNvPicPr>
                                    <a:picLocks noChangeAspect="1" noChangeArrowheads="1"/>
                                  </pic:cNvPicPr>
                                </pic:nvPicPr>
                                <pic:blipFill>
                                  <a:blip r:embed="rId2"/>
                                  <a:srcRect/>
                                  <a:stretch>
                                    <a:fillRect/>
                                  </a:stretch>
                                </pic:blipFill>
                                <pic:spPr bwMode="auto">
                                  <a:xfrm>
                                    <a:off x="0" y="0"/>
                                    <a:ext cx="2884170" cy="929640"/>
                                  </a:xfrm>
                                  <a:prstGeom prst="rect">
                                    <a:avLst/>
                                  </a:prstGeom>
                                  <a:noFill/>
                                  <a:ln w="9525">
                                    <a:noFill/>
                                    <a:miter lim="800000"/>
                                    <a:headEnd/>
                                    <a:tailEnd/>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74"/>
    <w:rsid w:val="00013D05"/>
    <w:rsid w:val="00050876"/>
    <w:rsid w:val="0007756B"/>
    <w:rsid w:val="000D12AF"/>
    <w:rsid w:val="000F6A8B"/>
    <w:rsid w:val="0010316D"/>
    <w:rsid w:val="00134FAA"/>
    <w:rsid w:val="00160AA3"/>
    <w:rsid w:val="001B3E5B"/>
    <w:rsid w:val="0020625D"/>
    <w:rsid w:val="00213B89"/>
    <w:rsid w:val="0022297B"/>
    <w:rsid w:val="00231A17"/>
    <w:rsid w:val="00281D05"/>
    <w:rsid w:val="002C63BE"/>
    <w:rsid w:val="002E5859"/>
    <w:rsid w:val="002F4866"/>
    <w:rsid w:val="00322AD7"/>
    <w:rsid w:val="00365647"/>
    <w:rsid w:val="0037692D"/>
    <w:rsid w:val="00394274"/>
    <w:rsid w:val="003A0130"/>
    <w:rsid w:val="00467727"/>
    <w:rsid w:val="00477964"/>
    <w:rsid w:val="004C53C5"/>
    <w:rsid w:val="00552D3D"/>
    <w:rsid w:val="00555260"/>
    <w:rsid w:val="00555D2E"/>
    <w:rsid w:val="005B3ED8"/>
    <w:rsid w:val="00642C31"/>
    <w:rsid w:val="00647752"/>
    <w:rsid w:val="00647BAB"/>
    <w:rsid w:val="0067177A"/>
    <w:rsid w:val="00675913"/>
    <w:rsid w:val="00715C93"/>
    <w:rsid w:val="007626D2"/>
    <w:rsid w:val="007E736B"/>
    <w:rsid w:val="00804BF6"/>
    <w:rsid w:val="00806A85"/>
    <w:rsid w:val="008A461B"/>
    <w:rsid w:val="008F08C2"/>
    <w:rsid w:val="00907401"/>
    <w:rsid w:val="00922CDB"/>
    <w:rsid w:val="00940288"/>
    <w:rsid w:val="0095126F"/>
    <w:rsid w:val="009B1620"/>
    <w:rsid w:val="00A109D0"/>
    <w:rsid w:val="00A71B95"/>
    <w:rsid w:val="00A83801"/>
    <w:rsid w:val="00AC4ECC"/>
    <w:rsid w:val="00AF1F48"/>
    <w:rsid w:val="00B3699F"/>
    <w:rsid w:val="00B4385B"/>
    <w:rsid w:val="00B766E9"/>
    <w:rsid w:val="00C06887"/>
    <w:rsid w:val="00C14335"/>
    <w:rsid w:val="00C96A9F"/>
    <w:rsid w:val="00CA041B"/>
    <w:rsid w:val="00D51548"/>
    <w:rsid w:val="00D55927"/>
    <w:rsid w:val="00D61090"/>
    <w:rsid w:val="00DB4B77"/>
    <w:rsid w:val="00DC6A36"/>
    <w:rsid w:val="00E540EF"/>
    <w:rsid w:val="00E764C2"/>
    <w:rsid w:val="00E765FB"/>
    <w:rsid w:val="00E807AB"/>
    <w:rsid w:val="00E82092"/>
    <w:rsid w:val="00ED044D"/>
    <w:rsid w:val="00EF652D"/>
    <w:rsid w:val="00FA62E6"/>
    <w:rsid w:val="00FE0A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274"/>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D0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13D05"/>
    <w:rPr>
      <w:rFonts w:ascii="Tahoma" w:hAnsi="Tahoma" w:cs="Tahoma"/>
      <w:sz w:val="16"/>
      <w:szCs w:val="16"/>
    </w:rPr>
  </w:style>
  <w:style w:type="paragraph" w:styleId="Header">
    <w:name w:val="header"/>
    <w:basedOn w:val="Normal"/>
    <w:link w:val="HeaderChar"/>
    <w:uiPriority w:val="99"/>
    <w:unhideWhenUsed/>
    <w:rsid w:val="00013D0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13D05"/>
  </w:style>
  <w:style w:type="paragraph" w:styleId="Footer">
    <w:name w:val="footer"/>
    <w:basedOn w:val="Normal"/>
    <w:link w:val="FooterChar"/>
    <w:uiPriority w:val="99"/>
    <w:unhideWhenUsed/>
    <w:rsid w:val="00013D0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13D05"/>
  </w:style>
  <w:style w:type="table" w:styleId="TableGrid">
    <w:name w:val="Table Grid"/>
    <w:basedOn w:val="TableNormal"/>
    <w:uiPriority w:val="59"/>
    <w:rsid w:val="00013D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394274"/>
    <w:rPr>
      <w:rFonts w:asciiTheme="minorHAnsi" w:eastAsiaTheme="minorHAnsi" w:hAnsiTheme="minorHAnsi" w:cstheme="minorBidi"/>
      <w:sz w:val="22"/>
      <w:szCs w:val="22"/>
    </w:rPr>
  </w:style>
  <w:style w:type="character" w:styleId="Strong">
    <w:name w:val="Strong"/>
    <w:basedOn w:val="DefaultParagraphFont"/>
    <w:uiPriority w:val="22"/>
    <w:qFormat/>
    <w:rsid w:val="00394274"/>
    <w:rPr>
      <w:b/>
      <w:bCs/>
    </w:rPr>
  </w:style>
  <w:style w:type="character" w:customStyle="1" w:styleId="apple-converted-space">
    <w:name w:val="apple-converted-space"/>
    <w:basedOn w:val="DefaultParagraphFont"/>
    <w:rsid w:val="00394274"/>
  </w:style>
  <w:style w:type="character" w:styleId="Hyperlink">
    <w:name w:val="Hyperlink"/>
    <w:basedOn w:val="DefaultParagraphFont"/>
    <w:uiPriority w:val="99"/>
    <w:unhideWhenUsed/>
    <w:rsid w:val="00394274"/>
    <w:rPr>
      <w:color w:val="0000FF" w:themeColor="hyperlink"/>
      <w:u w:val="single"/>
    </w:rPr>
  </w:style>
  <w:style w:type="character" w:styleId="CommentReference">
    <w:name w:val="annotation reference"/>
    <w:basedOn w:val="DefaultParagraphFont"/>
    <w:uiPriority w:val="99"/>
    <w:semiHidden/>
    <w:unhideWhenUsed/>
    <w:rsid w:val="00922CDB"/>
    <w:rPr>
      <w:sz w:val="16"/>
      <w:szCs w:val="16"/>
    </w:rPr>
  </w:style>
  <w:style w:type="paragraph" w:styleId="CommentText">
    <w:name w:val="annotation text"/>
    <w:basedOn w:val="Normal"/>
    <w:link w:val="CommentTextChar"/>
    <w:uiPriority w:val="99"/>
    <w:semiHidden/>
    <w:unhideWhenUsed/>
    <w:rsid w:val="00922CDB"/>
    <w:pPr>
      <w:spacing w:line="240" w:lineRule="auto"/>
    </w:pPr>
    <w:rPr>
      <w:sz w:val="20"/>
      <w:szCs w:val="20"/>
    </w:rPr>
  </w:style>
  <w:style w:type="character" w:customStyle="1" w:styleId="CommentTextChar">
    <w:name w:val="Comment Text Char"/>
    <w:basedOn w:val="DefaultParagraphFont"/>
    <w:link w:val="CommentText"/>
    <w:uiPriority w:val="99"/>
    <w:semiHidden/>
    <w:rsid w:val="00922CD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22CDB"/>
    <w:rPr>
      <w:b/>
      <w:bCs/>
    </w:rPr>
  </w:style>
  <w:style w:type="character" w:customStyle="1" w:styleId="CommentSubjectChar">
    <w:name w:val="Comment Subject Char"/>
    <w:basedOn w:val="CommentTextChar"/>
    <w:link w:val="CommentSubject"/>
    <w:uiPriority w:val="99"/>
    <w:semiHidden/>
    <w:rsid w:val="00922CD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5B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274"/>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D0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13D05"/>
    <w:rPr>
      <w:rFonts w:ascii="Tahoma" w:hAnsi="Tahoma" w:cs="Tahoma"/>
      <w:sz w:val="16"/>
      <w:szCs w:val="16"/>
    </w:rPr>
  </w:style>
  <w:style w:type="paragraph" w:styleId="Header">
    <w:name w:val="header"/>
    <w:basedOn w:val="Normal"/>
    <w:link w:val="HeaderChar"/>
    <w:uiPriority w:val="99"/>
    <w:unhideWhenUsed/>
    <w:rsid w:val="00013D0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13D05"/>
  </w:style>
  <w:style w:type="paragraph" w:styleId="Footer">
    <w:name w:val="footer"/>
    <w:basedOn w:val="Normal"/>
    <w:link w:val="FooterChar"/>
    <w:uiPriority w:val="99"/>
    <w:unhideWhenUsed/>
    <w:rsid w:val="00013D0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13D05"/>
  </w:style>
  <w:style w:type="table" w:styleId="TableGrid">
    <w:name w:val="Table Grid"/>
    <w:basedOn w:val="TableNormal"/>
    <w:uiPriority w:val="59"/>
    <w:rsid w:val="00013D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394274"/>
    <w:rPr>
      <w:rFonts w:asciiTheme="minorHAnsi" w:eastAsiaTheme="minorHAnsi" w:hAnsiTheme="minorHAnsi" w:cstheme="minorBidi"/>
      <w:sz w:val="22"/>
      <w:szCs w:val="22"/>
    </w:rPr>
  </w:style>
  <w:style w:type="character" w:styleId="Strong">
    <w:name w:val="Strong"/>
    <w:basedOn w:val="DefaultParagraphFont"/>
    <w:uiPriority w:val="22"/>
    <w:qFormat/>
    <w:rsid w:val="00394274"/>
    <w:rPr>
      <w:b/>
      <w:bCs/>
    </w:rPr>
  </w:style>
  <w:style w:type="character" w:customStyle="1" w:styleId="apple-converted-space">
    <w:name w:val="apple-converted-space"/>
    <w:basedOn w:val="DefaultParagraphFont"/>
    <w:rsid w:val="00394274"/>
  </w:style>
  <w:style w:type="character" w:styleId="Hyperlink">
    <w:name w:val="Hyperlink"/>
    <w:basedOn w:val="DefaultParagraphFont"/>
    <w:uiPriority w:val="99"/>
    <w:unhideWhenUsed/>
    <w:rsid w:val="00394274"/>
    <w:rPr>
      <w:color w:val="0000FF" w:themeColor="hyperlink"/>
      <w:u w:val="single"/>
    </w:rPr>
  </w:style>
  <w:style w:type="character" w:styleId="CommentReference">
    <w:name w:val="annotation reference"/>
    <w:basedOn w:val="DefaultParagraphFont"/>
    <w:uiPriority w:val="99"/>
    <w:semiHidden/>
    <w:unhideWhenUsed/>
    <w:rsid w:val="00922CDB"/>
    <w:rPr>
      <w:sz w:val="16"/>
      <w:szCs w:val="16"/>
    </w:rPr>
  </w:style>
  <w:style w:type="paragraph" w:styleId="CommentText">
    <w:name w:val="annotation text"/>
    <w:basedOn w:val="Normal"/>
    <w:link w:val="CommentTextChar"/>
    <w:uiPriority w:val="99"/>
    <w:semiHidden/>
    <w:unhideWhenUsed/>
    <w:rsid w:val="00922CDB"/>
    <w:pPr>
      <w:spacing w:line="240" w:lineRule="auto"/>
    </w:pPr>
    <w:rPr>
      <w:sz w:val="20"/>
      <w:szCs w:val="20"/>
    </w:rPr>
  </w:style>
  <w:style w:type="character" w:customStyle="1" w:styleId="CommentTextChar">
    <w:name w:val="Comment Text Char"/>
    <w:basedOn w:val="DefaultParagraphFont"/>
    <w:link w:val="CommentText"/>
    <w:uiPriority w:val="99"/>
    <w:semiHidden/>
    <w:rsid w:val="00922CD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22CDB"/>
    <w:rPr>
      <w:b/>
      <w:bCs/>
    </w:rPr>
  </w:style>
  <w:style w:type="character" w:customStyle="1" w:styleId="CommentSubjectChar">
    <w:name w:val="Comment Subject Char"/>
    <w:basedOn w:val="CommentTextChar"/>
    <w:link w:val="CommentSubject"/>
    <w:uiPriority w:val="99"/>
    <w:semiHidden/>
    <w:rsid w:val="00922CD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5B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errainstruments.com/products/quadratherm.html" TargetMode="External"/><Relationship Id="rId13" Type="http://schemas.openxmlformats.org/officeDocument/2006/relationships/hyperlink" Target="http://www.sierrainstruments.com/sales/getreps.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ierrainstrument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errainstruments.com/userfiles/file/datasheets/640i_780i_Datasheet_Medium_Res_v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ierrainstruments.com/products/quadratherm/" TargetMode="External"/><Relationship Id="rId4" Type="http://schemas.openxmlformats.org/officeDocument/2006/relationships/settings" Target="settings.xml"/><Relationship Id="rId9" Type="http://schemas.openxmlformats.org/officeDocument/2006/relationships/hyperlink" Target="http://www.sierrainstruments.com/products/quadratherm/models/single-point-insertion/itherm-technolog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ashington\AppData\Roaming\Microsoft\Templates\Letterhead-%20Sierra%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61C16-13F0-4B8A-A9D2-00D8EAFD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Sierra 2012</Template>
  <TotalTime>0</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Maryadine Washington</dc:creator>
  <cp:lastModifiedBy>Maryadine Washington</cp:lastModifiedBy>
  <cp:revision>2</cp:revision>
  <cp:lastPrinted>2012-10-15T19:08:00Z</cp:lastPrinted>
  <dcterms:created xsi:type="dcterms:W3CDTF">2012-11-08T19:33:00Z</dcterms:created>
  <dcterms:modified xsi:type="dcterms:W3CDTF">2012-11-08T19:33:00Z</dcterms:modified>
</cp:coreProperties>
</file>