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56" w:rsidRPr="00003E3B" w:rsidRDefault="00F42057">
      <w:pPr>
        <w:rPr>
          <w:lang w:val="en-US"/>
        </w:rPr>
      </w:pPr>
      <w:r w:rsidRPr="00D71EA6"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58.4pt;margin-top:616.4pt;width:570.9pt;height:34.5pt;z-index:-251644928;visibility:visible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" stroked="f">
            <v:textbox style="mso-next-textbox:#_x0000_s1033">
              <w:txbxContent>
                <w:p w:rsidR="00C3743A" w:rsidRPr="00DD05D8" w:rsidRDefault="00CC26DA" w:rsidP="00CC26DA">
                  <w:pPr>
                    <w:pStyle w:val="Heading02"/>
                    <w:spacing w:before="0"/>
                    <w:jc w:val="center"/>
                    <w:rPr>
                      <w:color w:val="auto"/>
                      <w:kern w:val="16"/>
                      <w:sz w:val="32"/>
                      <w:szCs w:val="32"/>
                      <w:lang w:val="en-US"/>
                    </w:rPr>
                  </w:pPr>
                  <w:r w:rsidRPr="002B02B6">
                    <w:rPr>
                      <w:color w:val="auto"/>
                      <w:kern w:val="16"/>
                      <w:sz w:val="32"/>
                      <w:szCs w:val="32"/>
                    </w:rPr>
                    <w:t xml:space="preserve">Start saving time and money today. Phone us at </w:t>
                  </w:r>
                  <w:hyperlink r:id="rId8" w:tgtFrame="_blank" w:history="1">
                    <w:r w:rsidRPr="002B02B6">
                      <w:rPr>
                        <w:rStyle w:val="Hyperlink"/>
                        <w:rFonts w:cstheme="minorHAnsi"/>
                        <w:bCs/>
                        <w:color w:val="auto"/>
                        <w:kern w:val="16"/>
                        <w:sz w:val="36"/>
                        <w:szCs w:val="36"/>
                        <w:u w:val="none"/>
                        <w:shd w:val="clear" w:color="auto" w:fill="FFFFFF"/>
                      </w:rPr>
                      <w:t>858-866-8786</w:t>
                    </w:r>
                  </w:hyperlink>
                </w:p>
              </w:txbxContent>
            </v:textbox>
          </v:shape>
        </w:pict>
      </w:r>
      <w:r w:rsidRPr="00D71EA6">
        <w:rPr>
          <w:noProof/>
          <w:lang w:eastAsia="bg-BG"/>
        </w:rPr>
        <w:pict>
          <v:rect id="Rectangle 71" o:spid="_x0000_s1030" style="position:absolute;margin-left:201.85pt;margin-top:401.8pt;width:288.3pt;height:212.5pt;z-index:251677696;visibility:visible;mso-position-horizontal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" filled="f" fillcolor="#fef9f6 [185]" stroked="f">
            <v:fill color2="#fcdfc7 [985]" rotate="t" colors="0 #fafcf6;48497f #d7e4ad;54395f #d7e4ad;1 #e4edc8" focus="100%" type="gradient"/>
            <v:textbox style="mso-next-textbox:#Rectangle 71" inset="0,0,3.1mm,3.1mm">
              <w:txbxContent>
                <w:p w:rsidR="00DD05D8" w:rsidRDefault="00DD05D8" w:rsidP="00DD05D8">
                  <w:pPr>
                    <w:spacing w:after="0" w:line="240" w:lineRule="auto"/>
                  </w:pPr>
                  <w:r w:rsidRPr="004E603E">
                    <w:rPr>
                      <w:b/>
                    </w:rPr>
                    <w:t>QuickBooks Integrator</w:t>
                  </w:r>
                  <w:r>
                    <w:t xml:space="preserve"> is an application we will install for you on the same computer you use for QuickBooks. In just a few quick steps, we help you customize the Integrator to receive the data you need, from any source or sources - </w:t>
                  </w:r>
                  <w:r w:rsidRPr="005B502A">
                    <w:t xml:space="preserve">ACI, a la Mode, Clearbox, eTrac, </w:t>
                  </w:r>
                  <w:r>
                    <w:t xml:space="preserve">Mercury Network, </w:t>
                  </w:r>
                  <w:r w:rsidRPr="005B502A">
                    <w:t xml:space="preserve">etc.  </w:t>
                  </w:r>
                  <w:r>
                    <w:t>Even if you use multiple systems, a proprietary system – and even when you process nonstandard invoices - the QuickBooks Integrator can be customized to accept and process that data - without manual entry.</w:t>
                  </w:r>
                </w:p>
                <w:p w:rsidR="00DD05D8" w:rsidRDefault="00DD05D8" w:rsidP="00DD05D8">
                  <w:pPr>
                    <w:spacing w:after="0" w:line="240" w:lineRule="auto"/>
                    <w:rPr>
                      <w:b/>
                      <w:color w:val="548DD4" w:themeColor="text2" w:themeTint="99"/>
                    </w:rPr>
                  </w:pPr>
                </w:p>
                <w:p w:rsidR="00DD05D8" w:rsidRDefault="00DD05D8" w:rsidP="00DD05D8">
                  <w:pPr>
                    <w:spacing w:after="0" w:line="240" w:lineRule="auto"/>
                  </w:pPr>
                  <w:r>
                    <w:t xml:space="preserve">There is no better way to speed and simplify appraiser invoicing. By eliminating the wasted effort of double entries, the </w:t>
                  </w:r>
                  <w:r w:rsidRPr="009B4B3B">
                    <w:rPr>
                      <w:b/>
                    </w:rPr>
                    <w:t>QuickBooks Integrator</w:t>
                  </w:r>
                  <w:r>
                    <w:t xml:space="preserve"> buys you</w:t>
                  </w:r>
                  <w:r w:rsidRPr="00B75DB9">
                    <w:t xml:space="preserve"> </w:t>
                  </w:r>
                  <w:r>
                    <w:t xml:space="preserve">greater operational efficiency and instantly drives lower cost per transaction. </w:t>
                  </w:r>
                </w:p>
                <w:p w:rsidR="00003E3B" w:rsidRPr="00DD05D8" w:rsidRDefault="00003E3B" w:rsidP="00DD05D8"/>
              </w:txbxContent>
            </v:textbox>
            <w10:wrap type="square" anchorx="margin"/>
          </v:rect>
        </w:pict>
      </w:r>
      <w:r>
        <w:rPr>
          <w:noProof/>
          <w:lang w:val="en-US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-850265</wp:posOffset>
            </wp:positionH>
            <wp:positionV relativeFrom="paragraph">
              <wp:posOffset>4778375</wp:posOffset>
            </wp:positionV>
            <wp:extent cx="2979420" cy="3025140"/>
            <wp:effectExtent l="19050" t="0" r="0" b="0"/>
            <wp:wrapTopAndBottom/>
            <wp:docPr id="5" name="Picture 71" descr="C:\Users\margaret.george\AppData\Roaming\businessfitness\HOWNOW TEMP FILES\Clipboard\TemplatesNow Logo - Small - no registered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garet.george\AppData\Roaming\businessfitness\HOWNOW TEMP FILES\Clipboard\TemplatesNow Logo - Small - no registered symb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2057">
        <w:rPr>
          <w:noProof/>
          <w:lang w:val="en-U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3326130</wp:posOffset>
            </wp:positionV>
            <wp:extent cx="2404745" cy="1532890"/>
            <wp:effectExtent l="19050" t="0" r="0" b="0"/>
            <wp:wrapTopAndBottom/>
            <wp:docPr id="2" name="Picture 71" descr="C:\Users\margaret.george\AppData\Roaming\businessfitness\HOWNOW TEMP FILES\Clipboard\TemplatesNow Logo - Small - no registered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garet.george\AppData\Roaming\businessfitness\HOWNOW TEMP FILES\Clipboard\TemplatesNow Logo - Small - no registered symbo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1EA6" w:rsidRPr="00D71EA6">
        <w:rPr>
          <w:noProof/>
          <w:lang w:eastAsia="bg-BG"/>
        </w:rPr>
        <w:pict>
          <v:shape id="_x0000_s1034" type="#_x0000_t202" style="position:absolute;margin-left:201.85pt;margin-top:279.75pt;width:272.8pt;height:123.6pt;z-index:251678720;visibility:visible;mso-position-horizontal-relative:text;mso-position-vertical-relative:line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" filled="f" stroked="f">
            <v:textbox style="mso-next-textbox:#_x0000_s1034" inset="0,0">
              <w:txbxContent>
                <w:p w:rsidR="00DD05D8" w:rsidRPr="00DD05D8" w:rsidRDefault="00DD05D8" w:rsidP="00DD05D8">
                  <w:pPr>
                    <w:pStyle w:val="Heading1"/>
                    <w:spacing w:before="100" w:beforeAutospacing="1"/>
                    <w:rPr>
                      <w:color w:val="0070C0"/>
                    </w:rPr>
                  </w:pPr>
                  <w:r w:rsidRPr="00DD05D8">
                    <w:rPr>
                      <w:color w:val="0070C0"/>
                    </w:rPr>
                    <w:t xml:space="preserve">Our QuickBooks Integrator converts data from your management systems into importable files, and then moves the files straight into QuickBooks for processing. </w:t>
                  </w:r>
                </w:p>
                <w:p w:rsidR="00DD05D8" w:rsidRPr="00DD05D8" w:rsidRDefault="00DD05D8" w:rsidP="00DD05D8">
                  <w:pPr>
                    <w:pStyle w:val="Heading1"/>
                    <w:spacing w:before="240"/>
                    <w:rPr>
                      <w:color w:val="0070C0"/>
                    </w:rPr>
                  </w:pPr>
                  <w:r w:rsidRPr="00DD05D8">
                    <w:rPr>
                      <w:color w:val="0070C0"/>
                    </w:rPr>
                    <w:t>No manual entry required.</w:t>
                  </w:r>
                </w:p>
                <w:p w:rsidR="00DD05D8" w:rsidRPr="00DD05D8" w:rsidRDefault="00DD05D8" w:rsidP="00DD05D8">
                  <w:pPr>
                    <w:pStyle w:val="Heading1"/>
                    <w:rPr>
                      <w:color w:val="0070C0"/>
                      <w:sz w:val="24"/>
                      <w:szCs w:val="24"/>
                    </w:rPr>
                  </w:pPr>
                </w:p>
                <w:p w:rsidR="00DD05D8" w:rsidRPr="00DD05D8" w:rsidRDefault="00DD05D8" w:rsidP="00DD05D8">
                  <w:pPr>
                    <w:pStyle w:val="Heading1"/>
                    <w:rPr>
                      <w:color w:val="0070C0"/>
                      <w:sz w:val="24"/>
                      <w:szCs w:val="24"/>
                    </w:rPr>
                  </w:pPr>
                </w:p>
                <w:p w:rsidR="00DD05D8" w:rsidRPr="00DD05D8" w:rsidRDefault="00DD05D8" w:rsidP="00DD05D8">
                  <w:pPr>
                    <w:pStyle w:val="Heading1"/>
                    <w:rPr>
                      <w:color w:val="0070C0"/>
                      <w:sz w:val="24"/>
                      <w:szCs w:val="24"/>
                    </w:rPr>
                  </w:pPr>
                </w:p>
                <w:p w:rsidR="00DD05D8" w:rsidRPr="00DD05D8" w:rsidRDefault="00DD05D8" w:rsidP="00DD05D8">
                  <w:pPr>
                    <w:pStyle w:val="Heading1"/>
                    <w:rPr>
                      <w:color w:val="0070C0"/>
                      <w:sz w:val="24"/>
                      <w:szCs w:val="24"/>
                    </w:rPr>
                  </w:pPr>
                </w:p>
                <w:p w:rsidR="00DD05D8" w:rsidRPr="00DD05D8" w:rsidRDefault="00DD05D8" w:rsidP="00DD05D8">
                  <w:pPr>
                    <w:pStyle w:val="Heading1"/>
                    <w:rPr>
                      <w:color w:val="0070C0"/>
                    </w:rPr>
                  </w:pPr>
                </w:p>
                <w:p w:rsidR="00DD05D8" w:rsidRPr="00DD05D8" w:rsidRDefault="00DD05D8" w:rsidP="00DD05D8">
                  <w:pPr>
                    <w:pStyle w:val="Heading1"/>
                    <w:rPr>
                      <w:color w:val="0070C0"/>
                      <w:szCs w:val="40"/>
                    </w:rPr>
                  </w:pPr>
                </w:p>
              </w:txbxContent>
            </v:textbox>
          </v:shape>
        </w:pict>
      </w:r>
      <w:r w:rsidR="00D71EA6" w:rsidRPr="00D71EA6">
        <w:rPr>
          <w:noProof/>
          <w:lang w:eastAsia="bg-BG"/>
        </w:rPr>
        <w:pict>
          <v:shape id="Text Box 2" o:spid="_x0000_s1027" type="#_x0000_t202" style="position:absolute;margin-left:-31.95pt;margin-top:-19.7pt;width:429.35pt;height:75.25pt;z-index:-251655168;visibility:visible;mso-position-horizontal-relative:text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" stroked="f">
            <v:textbox style="mso-next-textbox:#Text Box 2" inset="0,0,0,0">
              <w:txbxContent>
                <w:p w:rsidR="00ED7B26" w:rsidRPr="004E3930" w:rsidRDefault="00610020" w:rsidP="00292CD7">
                  <w:pPr>
                    <w:pStyle w:val="Heading02"/>
                    <w:spacing w:before="0" w:line="192" w:lineRule="auto"/>
                    <w:rPr>
                      <w:sz w:val="32"/>
                      <w:szCs w:val="32"/>
                      <w:lang w:val="en-US"/>
                    </w:rPr>
                  </w:pPr>
                  <w:r w:rsidRPr="004E3930">
                    <w:rPr>
                      <w:sz w:val="32"/>
                      <w:szCs w:val="32"/>
                    </w:rPr>
                    <w:t xml:space="preserve">REDUCE THE COST AND COMPLEXITY </w:t>
                  </w:r>
                  <w:r w:rsidR="00682DD5" w:rsidRPr="004E3930">
                    <w:rPr>
                      <w:sz w:val="32"/>
                      <w:szCs w:val="32"/>
                    </w:rPr>
                    <w:br/>
                  </w:r>
                  <w:r w:rsidRPr="004E3930">
                    <w:rPr>
                      <w:sz w:val="32"/>
                      <w:szCs w:val="32"/>
                    </w:rPr>
                    <w:t>OF APPRAISER MANAGEMENT WITH OUR NEW</w:t>
                  </w:r>
                </w:p>
                <w:p w:rsidR="00003E3B" w:rsidRPr="00292CD7" w:rsidRDefault="00610020" w:rsidP="00292CD7">
                  <w:pPr>
                    <w:pStyle w:val="Heading02"/>
                    <w:spacing w:before="240" w:line="168" w:lineRule="auto"/>
                    <w:rPr>
                      <w:color w:val="76B531"/>
                      <w:sz w:val="56"/>
                      <w:szCs w:val="56"/>
                    </w:rPr>
                  </w:pPr>
                  <w:r w:rsidRPr="00292CD7">
                    <w:rPr>
                      <w:color w:val="76B531"/>
                      <w:sz w:val="56"/>
                      <w:szCs w:val="56"/>
                    </w:rPr>
                    <w:t>QUICKBOOKS INTEGRATOR</w:t>
                  </w:r>
                </w:p>
              </w:txbxContent>
            </v:textbox>
          </v:shape>
        </w:pict>
      </w:r>
      <w:r w:rsidR="00D71EA6" w:rsidRPr="00D71EA6">
        <w:rPr>
          <w:noProof/>
          <w:lang w:eastAsia="bg-BG"/>
        </w:rPr>
        <w:pict>
          <v:shape id="_x0000_s1041" type="#_x0000_t202" style="position:absolute;margin-left:336.25pt;margin-top:-25.6pt;width:154.05pt;height:102.3pt;z-index:251676672;visibility:visible;mso-position-horizontal-relative:text;mso-position-vertical-relative:lin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" filled="f" stroked="f">
            <v:textbox style="mso-next-textbox:#_x0000_s1041" inset="1mm,0,0,0">
              <w:txbxContent>
                <w:p w:rsidR="00114F89" w:rsidRPr="0050175B" w:rsidRDefault="00114F89" w:rsidP="00114F89">
                  <w:pPr>
                    <w:spacing w:line="216" w:lineRule="auto"/>
                    <w:jc w:val="center"/>
                    <w:rPr>
                      <w:color w:val="FFFFFF" w:themeColor="background1"/>
                      <w:sz w:val="44"/>
                      <w:szCs w:val="44"/>
                    </w:rPr>
                  </w:pPr>
                  <w:r w:rsidRPr="0050175B">
                    <w:rPr>
                      <w:b/>
                      <w:color w:val="FFFFFF" w:themeColor="background1"/>
                      <w:kern w:val="16"/>
                      <w:sz w:val="44"/>
                      <w:szCs w:val="44"/>
                      <w:lang w:val="en-AU"/>
                    </w:rPr>
                    <w:t xml:space="preserve">Request </w:t>
                  </w:r>
                  <w:r w:rsidRPr="0050175B">
                    <w:rPr>
                      <w:b/>
                      <w:color w:val="FFFFFF" w:themeColor="background1"/>
                      <w:kern w:val="16"/>
                      <w:sz w:val="44"/>
                      <w:szCs w:val="44"/>
                      <w:lang w:val="en-AU"/>
                    </w:rPr>
                    <w:br/>
                    <w:t>ROI Analysis TODAY</w:t>
                  </w:r>
                </w:p>
              </w:txbxContent>
            </v:textbox>
          </v:shape>
        </w:pict>
      </w:r>
      <w:r w:rsidR="002B02B6">
        <w:rPr>
          <w:noProof/>
          <w:lang w:val="en-US"/>
        </w:rPr>
        <w:drawing>
          <wp:anchor distT="0" distB="0" distL="114300" distR="114300" simplePos="0" relativeHeight="251655166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-594995</wp:posOffset>
            </wp:positionV>
            <wp:extent cx="1685290" cy="1682750"/>
            <wp:effectExtent l="19050" t="0" r="0" b="0"/>
            <wp:wrapThrough wrapText="bothSides">
              <wp:wrapPolygon edited="0">
                <wp:start x="9766" y="0"/>
                <wp:lineTo x="5127" y="1223"/>
                <wp:lineTo x="2930" y="2690"/>
                <wp:lineTo x="2930" y="3912"/>
                <wp:lineTo x="1221" y="5135"/>
                <wp:lineTo x="732" y="7825"/>
                <wp:lineTo x="-244" y="10270"/>
                <wp:lineTo x="732" y="15650"/>
                <wp:lineTo x="4639" y="19807"/>
                <wp:lineTo x="9522" y="21274"/>
                <wp:lineTo x="10011" y="21274"/>
                <wp:lineTo x="10987" y="21274"/>
                <wp:lineTo x="11476" y="21274"/>
                <wp:lineTo x="16359" y="19807"/>
                <wp:lineTo x="16603" y="19562"/>
                <wp:lineTo x="20021" y="15894"/>
                <wp:lineTo x="20021" y="15650"/>
                <wp:lineTo x="21486" y="11248"/>
                <wp:lineTo x="21242" y="10270"/>
                <wp:lineTo x="20021" y="7825"/>
                <wp:lineTo x="20265" y="6358"/>
                <wp:lineTo x="19777" y="5135"/>
                <wp:lineTo x="18068" y="3912"/>
                <wp:lineTo x="18312" y="2690"/>
                <wp:lineTo x="15870" y="1223"/>
                <wp:lineTo x="11231" y="0"/>
                <wp:lineTo x="9766" y="0"/>
              </wp:wrapPolygon>
            </wp:wrapThrough>
            <wp:docPr id="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EA6" w:rsidRPr="00D71EA6">
        <w:rPr>
          <w:noProof/>
          <w:lang w:eastAsia="bg-BG"/>
        </w:rPr>
        <w:pict>
          <v:rect id="Rectangle 9" o:spid="_x0000_s1026" style="position:absolute;margin-left:-70.85pt;margin-top:74.6pt;width:595.65pt;height:180.75pt;z-index:251654141;visibility:visible;mso-position-horizontal-relative:margin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" fillcolor="#4e6128 [1606]" stroked="f">
            <v:textbox style="mso-next-textbox:#Rectangle 9" inset="25.2pt,0,0,5.76pt">
              <w:txbxContent>
                <w:p w:rsidR="00ED7B26" w:rsidRPr="00DD05D8" w:rsidRDefault="00ED7B26" w:rsidP="00DD05D8">
                  <w:pPr>
                    <w:pStyle w:val="BodyContent"/>
                    <w:spacing w:before="0"/>
                    <w:ind w:left="284" w:right="910"/>
                    <w:rPr>
                      <w:color w:val="FFFFFF" w:themeColor="background1"/>
                      <w:sz w:val="22"/>
                    </w:rPr>
                  </w:pPr>
                  <w:r w:rsidRPr="00DD05D8">
                    <w:rPr>
                      <w:color w:val="FFFFFF" w:themeColor="background1"/>
                      <w:sz w:val="22"/>
                    </w:rPr>
                    <w:t xml:space="preserve">You are in the appraisal business, not the accounting business. But you still have to </w:t>
                  </w:r>
                  <w:r w:rsidR="00F42057">
                    <w:rPr>
                      <w:color w:val="FFFFFF" w:themeColor="background1"/>
                      <w:sz w:val="22"/>
                    </w:rPr>
                    <w:t xml:space="preserve">invoice your customers and </w:t>
                  </w:r>
                  <w:r w:rsidRPr="00DD05D8">
                    <w:rPr>
                      <w:color w:val="FFFFFF" w:themeColor="background1"/>
                      <w:sz w:val="22"/>
                    </w:rPr>
                    <w:t>pay your appraisers, so why not manage your invoices and payments as quickly and efficiently as possible?</w:t>
                  </w:r>
                </w:p>
                <w:p w:rsidR="00ED7B26" w:rsidRPr="00DD05D8" w:rsidRDefault="00ED7B26" w:rsidP="00DD05D8">
                  <w:pPr>
                    <w:pStyle w:val="BodyContent"/>
                    <w:ind w:left="284" w:right="910"/>
                    <w:rPr>
                      <w:color w:val="FFFFFF" w:themeColor="background1"/>
                      <w:sz w:val="22"/>
                    </w:rPr>
                  </w:pPr>
                  <w:r w:rsidRPr="00DD05D8">
                    <w:rPr>
                      <w:color w:val="FFFFFF" w:themeColor="background1"/>
                      <w:sz w:val="22"/>
                    </w:rPr>
                    <w:t>Sell Seven</w:t>
                  </w:r>
                  <w:r w:rsidRPr="00DD05D8">
                    <w:rPr>
                      <w:rFonts w:cstheme="minorHAnsi"/>
                      <w:color w:val="FFFFFF" w:themeColor="background1"/>
                      <w:sz w:val="22"/>
                      <w:vertAlign w:val="superscript"/>
                    </w:rPr>
                    <w:t>©</w:t>
                  </w:r>
                  <w:r w:rsidRPr="00DD05D8">
                    <w:rPr>
                      <w:color w:val="FFFFFF" w:themeColor="background1"/>
                      <w:sz w:val="22"/>
                    </w:rPr>
                    <w:t xml:space="preserve"> has developed </w:t>
                  </w:r>
                  <w:r w:rsidRPr="00DD05D8">
                    <w:rPr>
                      <w:b/>
                      <w:color w:val="FFFFFF" w:themeColor="background1"/>
                      <w:sz w:val="22"/>
                    </w:rPr>
                    <w:t>QuickBooks Integrator</w:t>
                  </w:r>
                  <w:r w:rsidRPr="00DD05D8">
                    <w:rPr>
                      <w:color w:val="FFFFFF" w:themeColor="background1"/>
                      <w:sz w:val="22"/>
                    </w:rPr>
                    <w:t xml:space="preserve"> to automate your invoicing and payments for you. Suddenly, your bookkeeper will be able to complete far more accounting, faster – and no one knows better than an AMC that time is money.</w:t>
                  </w:r>
                </w:p>
                <w:p w:rsidR="00003E3B" w:rsidRPr="00DD05D8" w:rsidRDefault="00ED7B26" w:rsidP="00DD05D8">
                  <w:pPr>
                    <w:pStyle w:val="BodyContent"/>
                    <w:spacing w:after="0"/>
                    <w:ind w:left="284" w:right="910"/>
                    <w:rPr>
                      <w:color w:val="FFFFFF" w:themeColor="background1"/>
                      <w:sz w:val="22"/>
                    </w:rPr>
                  </w:pPr>
                  <w:r w:rsidRPr="00DD05D8">
                    <w:rPr>
                      <w:color w:val="FFFFFF" w:themeColor="background1"/>
                      <w:sz w:val="22"/>
                    </w:rPr>
                    <w:t>In our experience, even the most tech-savvy AMCs do not have a way to automatically move data from their appraisal process management systems into QuickBooks. This means that your bookkeeper has to pull some kind of hard-copy report off the appraisal process management system – sometimes several different systems - and manually enter the information into QuickBooks for invoicing.</w:t>
                  </w:r>
                </w:p>
              </w:txbxContent>
            </v:textbox>
            <w10:wrap anchorx="margin" anchory="margin"/>
          </v:rect>
        </w:pict>
      </w:r>
    </w:p>
    <w:sectPr w:rsidR="000F2C56" w:rsidRPr="00003E3B" w:rsidSect="00F42057">
      <w:footerReference w:type="default" r:id="rId12"/>
      <w:pgSz w:w="11906" w:h="16838"/>
      <w:pgMar w:top="1411" w:right="1411" w:bottom="0" w:left="141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381" w:rsidRDefault="00800381" w:rsidP="00F42057">
      <w:pPr>
        <w:spacing w:after="0" w:line="240" w:lineRule="auto"/>
      </w:pPr>
      <w:r>
        <w:separator/>
      </w:r>
    </w:p>
  </w:endnote>
  <w:endnote w:type="continuationSeparator" w:id="0">
    <w:p w:rsidR="00800381" w:rsidRDefault="00800381" w:rsidP="00F4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057" w:rsidRDefault="00F42057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-447040</wp:posOffset>
          </wp:positionH>
          <wp:positionV relativeFrom="paragraph">
            <wp:posOffset>-915670</wp:posOffset>
          </wp:positionV>
          <wp:extent cx="1204595" cy="954405"/>
          <wp:effectExtent l="19050" t="0" r="0" b="0"/>
          <wp:wrapTopAndBottom/>
          <wp:docPr id="1" name="Picture 71" descr="C:\Users\margaret.george\AppData\Roaming\businessfitness\HOWNOW TEMP FILES\Clipboard\TemplatesNow Logo - Small - no registered sy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argaret.george\AppData\Roaming\businessfitness\HOWNOW TEMP FILES\Clipboard\TemplatesNow Logo - Small - no registered symbo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pict>
        <v:group id="_x0000_s4097" style="position:absolute;margin-left:192.45pt;margin-top:-56.45pt;width:264.6pt;height:76.2pt;z-index:-251656192;mso-position-horizontal-relative:text;mso-position-vertical-relative:text" coordorigin="5769,15297" coordsize="5292,1524">
          <v:shapetype id="_x0000_t202" coordsize="21600,21600" o:spt="202" path="m,l,21600r21600,l21600,xe">
            <v:stroke joinstyle="miter"/>
            <v:path gradientshapeok="t" o:connecttype="rect"/>
          </v:shapetype>
          <v:shape id="_x0000_s4098" type="#_x0000_t202" style="position:absolute;left:7993;top:15297;width:3068;height:1524;visibility:visible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" filled="f" stroked="f">
            <v:textbox style="mso-next-textbox:#_x0000_s4098" inset="0,0,0,0">
              <w:txbxContent>
                <w:p w:rsidR="00F42057" w:rsidRPr="00BA4E26" w:rsidRDefault="00F42057" w:rsidP="00F42057">
                  <w:pPr>
                    <w:pStyle w:val="BodyContent"/>
                  </w:pPr>
                  <w:r w:rsidRPr="00BA4E26">
                    <w:t>Phone: 858-866-8786</w:t>
                  </w:r>
                  <w:r w:rsidRPr="00BA4E26">
                    <w:br/>
                    <w:t xml:space="preserve">Email: </w:t>
                  </w:r>
                  <w:hyperlink r:id="rId2" w:history="1">
                    <w:r w:rsidRPr="00BA4E26">
                      <w:rPr>
                        <w:rStyle w:val="Hyperlink"/>
                      </w:rPr>
                      <w:t>sales@sellseven.com</w:t>
                    </w:r>
                  </w:hyperlink>
                  <w:r w:rsidRPr="00BA4E26">
                    <w:br/>
                    <w:t>Fax: 858-524-5824</w:t>
                  </w:r>
                  <w:r w:rsidRPr="00BA4E26">
                    <w:br/>
                  </w:r>
                  <w:hyperlink r:id="rId3" w:tgtFrame="_blank" w:history="1">
                    <w:r w:rsidRPr="00BA4E26">
                      <w:rPr>
                        <w:rStyle w:val="Hyperlink"/>
                      </w:rPr>
                      <w:t>http://www.sellseven.com/qbi</w:t>
                    </w:r>
                  </w:hyperlink>
                  <w:r w:rsidRPr="00BA4E26">
                    <w:br/>
                  </w:r>
                </w:p>
              </w:txbxContent>
            </v:textbox>
          </v:shape>
          <v:shape id="_x0000_s4099" type="#_x0000_t202" style="position:absolute;left:5769;top:15297;width:1983;height:1023;visibility:visible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" filled="f" stroked="f">
            <v:textbox style="mso-next-textbox:#_x0000_s4099" inset="0,0,0,0">
              <w:txbxContent>
                <w:p w:rsidR="00F42057" w:rsidRPr="00BA4E26" w:rsidRDefault="00F42057" w:rsidP="00F42057">
                  <w:pPr>
                    <w:pStyle w:val="BodyContent"/>
                  </w:pPr>
                  <w:r w:rsidRPr="00BA4E26">
                    <w:rPr>
                      <w:b/>
                    </w:rPr>
                    <w:t>SELLSEVEN</w:t>
                  </w:r>
                  <w:r w:rsidRPr="00BA4E26">
                    <w:br/>
                    <w:t>PO</w:t>
                  </w:r>
                  <w:r>
                    <w:t xml:space="preserve"> BOX 927435</w:t>
                  </w:r>
                  <w:r>
                    <w:br/>
                    <w:t>San Diego, CA 92192</w:t>
                  </w:r>
                </w:p>
              </w:txbxContent>
            </v:textbox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381" w:rsidRDefault="00800381" w:rsidP="00F42057">
      <w:pPr>
        <w:spacing w:after="0" w:line="240" w:lineRule="auto"/>
      </w:pPr>
      <w:r>
        <w:separator/>
      </w:r>
    </w:p>
  </w:footnote>
  <w:footnote w:type="continuationSeparator" w:id="0">
    <w:p w:rsidR="00800381" w:rsidRDefault="00800381" w:rsidP="00F42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336B3"/>
    <w:multiLevelType w:val="hybridMultilevel"/>
    <w:tmpl w:val="612AD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03E3B"/>
    <w:rsid w:val="00003E3B"/>
    <w:rsid w:val="00017580"/>
    <w:rsid w:val="000A34F3"/>
    <w:rsid w:val="000C242D"/>
    <w:rsid w:val="000C7E2B"/>
    <w:rsid w:val="000F2C56"/>
    <w:rsid w:val="00114F89"/>
    <w:rsid w:val="00292CD7"/>
    <w:rsid w:val="002B02B6"/>
    <w:rsid w:val="0035082A"/>
    <w:rsid w:val="003E51A8"/>
    <w:rsid w:val="00481380"/>
    <w:rsid w:val="004E3930"/>
    <w:rsid w:val="0050175B"/>
    <w:rsid w:val="00610020"/>
    <w:rsid w:val="00682DD5"/>
    <w:rsid w:val="00797C69"/>
    <w:rsid w:val="00800381"/>
    <w:rsid w:val="00820EF4"/>
    <w:rsid w:val="00A80F34"/>
    <w:rsid w:val="00A8493F"/>
    <w:rsid w:val="00BA4E26"/>
    <w:rsid w:val="00C3743A"/>
    <w:rsid w:val="00C53ED5"/>
    <w:rsid w:val="00CC26DA"/>
    <w:rsid w:val="00D71EA6"/>
    <w:rsid w:val="00DD05D8"/>
    <w:rsid w:val="00ED7B26"/>
    <w:rsid w:val="00F42057"/>
    <w:rsid w:val="00FE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56"/>
  </w:style>
  <w:style w:type="paragraph" w:styleId="Heading1">
    <w:name w:val="heading 1"/>
    <w:basedOn w:val="Normal"/>
    <w:next w:val="Normal"/>
    <w:link w:val="Heading1Char"/>
    <w:uiPriority w:val="9"/>
    <w:qFormat/>
    <w:rsid w:val="00DD0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link w:val="CompanyNameChar"/>
    <w:qFormat/>
    <w:rsid w:val="00003E3B"/>
    <w:pPr>
      <w:spacing w:after="0" w:line="240" w:lineRule="auto"/>
    </w:pPr>
    <w:rPr>
      <w:rFonts w:asciiTheme="majorHAnsi" w:hAnsiTheme="majorHAnsi"/>
      <w:color w:val="8064A2" w:themeColor="accent4"/>
      <w:sz w:val="60"/>
      <w:szCs w:val="72"/>
      <w:lang w:val="en-AU"/>
    </w:rPr>
  </w:style>
  <w:style w:type="character" w:customStyle="1" w:styleId="CompanyNameChar">
    <w:name w:val="Company Name Char"/>
    <w:basedOn w:val="DefaultParagraphFont"/>
    <w:link w:val="CompanyName"/>
    <w:rsid w:val="00003E3B"/>
    <w:rPr>
      <w:rFonts w:asciiTheme="majorHAnsi" w:hAnsiTheme="majorHAnsi"/>
      <w:color w:val="8064A2" w:themeColor="accent4"/>
      <w:sz w:val="60"/>
      <w:szCs w:val="72"/>
      <w:lang w:val="en-AU"/>
    </w:rPr>
  </w:style>
  <w:style w:type="paragraph" w:customStyle="1" w:styleId="CompanyNameSmall">
    <w:name w:val="Company Name Small"/>
    <w:basedOn w:val="Normal"/>
    <w:link w:val="CompanyNameSmallChar"/>
    <w:qFormat/>
    <w:rsid w:val="00003E3B"/>
    <w:pPr>
      <w:spacing w:after="240" w:line="240" w:lineRule="auto"/>
    </w:pPr>
    <w:rPr>
      <w:color w:val="8DC63F"/>
      <w:sz w:val="36"/>
      <w:szCs w:val="48"/>
      <w:lang w:val="en-AU"/>
    </w:rPr>
  </w:style>
  <w:style w:type="character" w:customStyle="1" w:styleId="CompanyNameSmallChar">
    <w:name w:val="Company Name Small Char"/>
    <w:basedOn w:val="DefaultParagraphFont"/>
    <w:link w:val="CompanyNameSmall"/>
    <w:rsid w:val="00003E3B"/>
    <w:rPr>
      <w:color w:val="8DC63F"/>
      <w:sz w:val="36"/>
      <w:szCs w:val="4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E3B"/>
    <w:rPr>
      <w:rFonts w:ascii="Tahoma" w:hAnsi="Tahoma" w:cs="Tahoma"/>
      <w:sz w:val="16"/>
      <w:szCs w:val="16"/>
    </w:rPr>
  </w:style>
  <w:style w:type="paragraph" w:customStyle="1" w:styleId="Heading01">
    <w:name w:val="Heading 01"/>
    <w:basedOn w:val="Normal"/>
    <w:link w:val="Heading01Char"/>
    <w:qFormat/>
    <w:rsid w:val="00003E3B"/>
    <w:pPr>
      <w:spacing w:line="240" w:lineRule="auto"/>
    </w:pPr>
    <w:rPr>
      <w:rFonts w:asciiTheme="majorHAnsi" w:hAnsiTheme="majorHAnsi"/>
      <w:color w:val="8DC63F"/>
      <w:sz w:val="36"/>
      <w:lang w:val="en-AU"/>
    </w:rPr>
  </w:style>
  <w:style w:type="character" w:customStyle="1" w:styleId="Heading01Char">
    <w:name w:val="Heading 01 Char"/>
    <w:basedOn w:val="DefaultParagraphFont"/>
    <w:link w:val="Heading01"/>
    <w:rsid w:val="00003E3B"/>
    <w:rPr>
      <w:rFonts w:asciiTheme="majorHAnsi" w:hAnsiTheme="majorHAnsi"/>
      <w:color w:val="8DC63F"/>
      <w:sz w:val="36"/>
      <w:lang w:val="en-AU"/>
    </w:rPr>
  </w:style>
  <w:style w:type="character" w:customStyle="1" w:styleId="apple-converted-space">
    <w:name w:val="apple-converted-space"/>
    <w:basedOn w:val="DefaultParagraphFont"/>
    <w:rsid w:val="00003E3B"/>
  </w:style>
  <w:style w:type="paragraph" w:customStyle="1" w:styleId="Heading02">
    <w:name w:val="Heading 02"/>
    <w:basedOn w:val="BodyContent"/>
    <w:link w:val="Heading02Char"/>
    <w:qFormat/>
    <w:rsid w:val="0035082A"/>
    <w:pPr>
      <w:spacing w:after="0"/>
    </w:pPr>
    <w:rPr>
      <w:b/>
      <w:color w:val="0070C0"/>
      <w:sz w:val="22"/>
    </w:rPr>
  </w:style>
  <w:style w:type="character" w:customStyle="1" w:styleId="Heading02Char">
    <w:name w:val="Heading 02 Char"/>
    <w:basedOn w:val="DefaultParagraphFont"/>
    <w:link w:val="Heading02"/>
    <w:rsid w:val="0035082A"/>
    <w:rPr>
      <w:b/>
      <w:color w:val="0070C0"/>
      <w:lang w:val="en-AU"/>
    </w:rPr>
  </w:style>
  <w:style w:type="paragraph" w:customStyle="1" w:styleId="BodyContent">
    <w:name w:val="Body Content"/>
    <w:basedOn w:val="Normal"/>
    <w:link w:val="BodyContentChar"/>
    <w:qFormat/>
    <w:rsid w:val="00797C69"/>
    <w:pPr>
      <w:spacing w:before="120" w:line="240" w:lineRule="auto"/>
    </w:pPr>
    <w:rPr>
      <w:color w:val="000000" w:themeColor="text1"/>
      <w:sz w:val="18"/>
      <w:lang w:val="en-AU"/>
    </w:rPr>
  </w:style>
  <w:style w:type="character" w:customStyle="1" w:styleId="BodyContentChar">
    <w:name w:val="Body Content Char"/>
    <w:basedOn w:val="DefaultParagraphFont"/>
    <w:link w:val="BodyContent"/>
    <w:rsid w:val="00797C69"/>
    <w:rPr>
      <w:color w:val="000000" w:themeColor="text1"/>
      <w:sz w:val="18"/>
      <w:lang w:val="en-AU"/>
    </w:rPr>
  </w:style>
  <w:style w:type="paragraph" w:styleId="ListParagraph">
    <w:name w:val="List Paragraph"/>
    <w:basedOn w:val="Normal"/>
    <w:uiPriority w:val="34"/>
    <w:qFormat/>
    <w:rsid w:val="00003E3B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rsid w:val="00CC26DA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0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42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2057"/>
  </w:style>
  <w:style w:type="paragraph" w:styleId="Footer">
    <w:name w:val="footer"/>
    <w:basedOn w:val="Normal"/>
    <w:link w:val="FooterChar"/>
    <w:uiPriority w:val="99"/>
    <w:semiHidden/>
    <w:unhideWhenUsed/>
    <w:rsid w:val="00F42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20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58-866-87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llseven.com/qbi" TargetMode="External"/><Relationship Id="rId2" Type="http://schemas.openxmlformats.org/officeDocument/2006/relationships/hyperlink" Target="mailto:sales@sellseven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2A134-631D-4412-AA90-3D9F25B2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Deny</dc:creator>
  <cp:lastModifiedBy>Steve Slavutskiy</cp:lastModifiedBy>
  <cp:revision>5</cp:revision>
  <cp:lastPrinted>2012-11-29T17:52:00Z</cp:lastPrinted>
  <dcterms:created xsi:type="dcterms:W3CDTF">2012-11-29T09:00:00Z</dcterms:created>
  <dcterms:modified xsi:type="dcterms:W3CDTF">2012-11-29T17:54:00Z</dcterms:modified>
</cp:coreProperties>
</file>