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D48" w:rsidRDefault="00331D48" w:rsidP="00B5163E">
      <w:pPr>
        <w:spacing w:after="0" w:line="240" w:lineRule="auto"/>
        <w:jc w:val="both"/>
      </w:pPr>
      <w:r>
        <w:rPr>
          <w:b/>
          <w:bCs/>
          <w:i/>
          <w:sz w:val="20"/>
          <w:szCs w:val="20"/>
        </w:rPr>
        <w:t xml:space="preserve">Contact Presse </w:t>
      </w:r>
      <w:r w:rsidRPr="00321A25">
        <w:rPr>
          <w:b/>
          <w:bCs/>
          <w:i/>
          <w:sz w:val="20"/>
          <w:szCs w:val="20"/>
        </w:rPr>
        <w:t xml:space="preserve">(infos, </w:t>
      </w:r>
      <w:proofErr w:type="spellStart"/>
      <w:r w:rsidRPr="00321A25">
        <w:rPr>
          <w:b/>
          <w:bCs/>
          <w:i/>
          <w:sz w:val="20"/>
          <w:szCs w:val="20"/>
        </w:rPr>
        <w:t>itws</w:t>
      </w:r>
      <w:proofErr w:type="spellEnd"/>
      <w:r w:rsidRPr="00321A25">
        <w:rPr>
          <w:b/>
          <w:bCs/>
          <w:i/>
          <w:sz w:val="20"/>
          <w:szCs w:val="20"/>
        </w:rPr>
        <w:t>, photos</w:t>
      </w:r>
      <w:r w:rsidR="00F74CBE">
        <w:rPr>
          <w:b/>
          <w:bCs/>
          <w:i/>
          <w:sz w:val="20"/>
          <w:szCs w:val="20"/>
        </w:rPr>
        <w:t xml:space="preserve"> HD</w:t>
      </w:r>
      <w:r w:rsidRPr="00321A25">
        <w:rPr>
          <w:b/>
          <w:bCs/>
          <w:i/>
          <w:sz w:val="20"/>
          <w:szCs w:val="20"/>
        </w:rPr>
        <w:t xml:space="preserve">) : Clara Moreno - 06 12 56 70 07 - </w:t>
      </w:r>
      <w:hyperlink r:id="rId5" w:history="1">
        <w:r w:rsidRPr="00321A25">
          <w:rPr>
            <w:rStyle w:val="Lienhypertexte"/>
            <w:b/>
            <w:bCs/>
            <w:i/>
            <w:sz w:val="20"/>
            <w:szCs w:val="20"/>
          </w:rPr>
          <w:t>clara@morenoconseil.com</w:t>
        </w:r>
      </w:hyperlink>
    </w:p>
    <w:p w:rsidR="00331D48" w:rsidRDefault="00331D48" w:rsidP="00B5163E">
      <w:pPr>
        <w:spacing w:after="0" w:line="240" w:lineRule="auto"/>
        <w:jc w:val="both"/>
        <w:rPr>
          <w:i/>
          <w:sz w:val="20"/>
          <w:szCs w:val="20"/>
        </w:rPr>
      </w:pPr>
      <w:r w:rsidRPr="00062A6C">
        <w:rPr>
          <w:i/>
          <w:sz w:val="20"/>
          <w:szCs w:val="20"/>
        </w:rPr>
        <w:t xml:space="preserve">Communiqué de presse </w:t>
      </w:r>
      <w:r w:rsidR="00F74CBE">
        <w:rPr>
          <w:i/>
          <w:sz w:val="20"/>
          <w:szCs w:val="20"/>
        </w:rPr>
        <w:t>téléchargeable</w:t>
      </w:r>
      <w:r w:rsidRPr="00062A6C">
        <w:rPr>
          <w:i/>
          <w:sz w:val="20"/>
          <w:szCs w:val="20"/>
        </w:rPr>
        <w:t xml:space="preserve"> en cliquant sur les liens en dessous du mail</w:t>
      </w:r>
    </w:p>
    <w:p w:rsidR="000248AB" w:rsidRDefault="000248AB" w:rsidP="00B5163E">
      <w:pPr>
        <w:spacing w:after="0" w:line="240" w:lineRule="auto"/>
        <w:jc w:val="both"/>
        <w:rPr>
          <w:b/>
          <w:noProof/>
        </w:rPr>
      </w:pPr>
    </w:p>
    <w:p w:rsidR="00331D48" w:rsidRDefault="00331D48" w:rsidP="00B5163E">
      <w:pPr>
        <w:spacing w:after="0" w:line="240" w:lineRule="auto"/>
        <w:jc w:val="both"/>
        <w:rPr>
          <w:b/>
          <w:noProof/>
        </w:rPr>
      </w:pPr>
    </w:p>
    <w:p w:rsidR="001A3515" w:rsidRPr="00B748C6" w:rsidRDefault="000248AB" w:rsidP="00B5163E">
      <w:pPr>
        <w:spacing w:after="0" w:line="240" w:lineRule="auto"/>
        <w:jc w:val="both"/>
        <w:rPr>
          <w:i/>
          <w:sz w:val="26"/>
          <w:szCs w:val="26"/>
        </w:rPr>
      </w:pPr>
      <w:r w:rsidRPr="000248AB">
        <w:rPr>
          <w:b/>
          <w:noProof/>
        </w:rPr>
        <w:drawing>
          <wp:inline distT="0" distB="0" distL="0" distR="0">
            <wp:extent cx="1196975" cy="950913"/>
            <wp:effectExtent l="19050" t="0" r="3175" b="0"/>
            <wp:docPr id="2" name="Image 40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3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95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8C6" w:rsidRPr="00B748C6">
        <w:rPr>
          <w:i/>
          <w:sz w:val="26"/>
          <w:szCs w:val="26"/>
        </w:rPr>
        <w:t>Leader national en affichage indoor</w:t>
      </w:r>
    </w:p>
    <w:p w:rsidR="001A3515" w:rsidRDefault="001A3515" w:rsidP="00B5163E">
      <w:pPr>
        <w:spacing w:after="0" w:line="240" w:lineRule="auto"/>
        <w:jc w:val="both"/>
        <w:rPr>
          <w:b/>
        </w:rPr>
      </w:pPr>
    </w:p>
    <w:p w:rsidR="00A34BD6" w:rsidRDefault="00A34BD6" w:rsidP="00B5163E">
      <w:pPr>
        <w:spacing w:after="0" w:line="240" w:lineRule="auto"/>
        <w:jc w:val="both"/>
        <w:rPr>
          <w:b/>
        </w:rPr>
      </w:pPr>
    </w:p>
    <w:p w:rsidR="00A34BD6" w:rsidRPr="00A34BD6" w:rsidRDefault="00A34BD6" w:rsidP="00B5163E">
      <w:pPr>
        <w:spacing w:after="0" w:line="240" w:lineRule="auto"/>
        <w:jc w:val="both"/>
        <w:rPr>
          <w:b/>
          <w:sz w:val="40"/>
          <w:szCs w:val="40"/>
        </w:rPr>
      </w:pPr>
      <w:r w:rsidRPr="00A34BD6">
        <w:rPr>
          <w:b/>
          <w:sz w:val="40"/>
          <w:szCs w:val="40"/>
        </w:rPr>
        <w:t>Communiqué de presse</w:t>
      </w:r>
    </w:p>
    <w:p w:rsidR="0037479C" w:rsidRDefault="0037479C" w:rsidP="00B5163E">
      <w:pPr>
        <w:spacing w:after="0" w:line="240" w:lineRule="auto"/>
        <w:jc w:val="both"/>
      </w:pPr>
    </w:p>
    <w:p w:rsidR="00A34BD6" w:rsidRPr="007033FF" w:rsidRDefault="00A34BD6" w:rsidP="00B5163E">
      <w:pPr>
        <w:spacing w:after="0" w:line="240" w:lineRule="auto"/>
        <w:jc w:val="both"/>
      </w:pPr>
    </w:p>
    <w:p w:rsidR="005A0CA3" w:rsidRDefault="00574451" w:rsidP="00B5163E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color w:val="D60093"/>
          <w:sz w:val="24"/>
          <w:szCs w:val="24"/>
        </w:rPr>
        <w:t>Affichage</w:t>
      </w:r>
      <w:r w:rsidR="00C05C73" w:rsidRPr="00317E7B">
        <w:rPr>
          <w:b/>
          <w:bCs/>
          <w:color w:val="D60093"/>
          <w:sz w:val="24"/>
          <w:szCs w:val="24"/>
        </w:rPr>
        <w:t xml:space="preserve"> : </w:t>
      </w:r>
      <w:r>
        <w:rPr>
          <w:b/>
          <w:bCs/>
          <w:color w:val="D60093"/>
          <w:sz w:val="24"/>
          <w:szCs w:val="24"/>
        </w:rPr>
        <w:t>Next</w:t>
      </w:r>
      <w:r w:rsidR="00E22822">
        <w:rPr>
          <w:b/>
          <w:bCs/>
          <w:color w:val="D60093"/>
          <w:sz w:val="24"/>
          <w:szCs w:val="24"/>
        </w:rPr>
        <w:t xml:space="preserve"> One </w:t>
      </w:r>
      <w:r w:rsidR="00F84664">
        <w:rPr>
          <w:b/>
          <w:bCs/>
          <w:color w:val="D60093"/>
          <w:sz w:val="24"/>
          <w:szCs w:val="24"/>
        </w:rPr>
        <w:t>pose ses panneaux</w:t>
      </w:r>
      <w:r w:rsidR="00E22822">
        <w:rPr>
          <w:b/>
          <w:bCs/>
          <w:color w:val="D60093"/>
          <w:sz w:val="24"/>
          <w:szCs w:val="24"/>
        </w:rPr>
        <w:t xml:space="preserve"> </w:t>
      </w:r>
      <w:r>
        <w:rPr>
          <w:b/>
          <w:bCs/>
          <w:color w:val="D60093"/>
          <w:sz w:val="24"/>
          <w:szCs w:val="24"/>
        </w:rPr>
        <w:t xml:space="preserve">à la </w:t>
      </w:r>
      <w:proofErr w:type="spellStart"/>
      <w:r>
        <w:rPr>
          <w:b/>
          <w:bCs/>
          <w:color w:val="D60093"/>
          <w:sz w:val="24"/>
          <w:szCs w:val="24"/>
        </w:rPr>
        <w:t>PubEco</w:t>
      </w:r>
      <w:proofErr w:type="spellEnd"/>
      <w:r>
        <w:rPr>
          <w:b/>
          <w:bCs/>
          <w:color w:val="D60093"/>
          <w:sz w:val="24"/>
          <w:szCs w:val="24"/>
        </w:rPr>
        <w:t xml:space="preserve"> Pévèle </w:t>
      </w:r>
      <w:proofErr w:type="spellStart"/>
      <w:r>
        <w:rPr>
          <w:b/>
          <w:bCs/>
          <w:color w:val="D60093"/>
          <w:sz w:val="24"/>
          <w:szCs w:val="24"/>
        </w:rPr>
        <w:t>Arena</w:t>
      </w:r>
      <w:proofErr w:type="spellEnd"/>
    </w:p>
    <w:p w:rsidR="00E22822" w:rsidRDefault="00E22822" w:rsidP="00B5163E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E22822" w:rsidRPr="00B525A8" w:rsidRDefault="00574451" w:rsidP="00B5163E">
      <w:pPr>
        <w:spacing w:after="0" w:line="240" w:lineRule="auto"/>
        <w:jc w:val="both"/>
        <w:rPr>
          <w:b/>
        </w:rPr>
      </w:pPr>
      <w:r>
        <w:rPr>
          <w:b/>
        </w:rPr>
        <w:t>Paris, le 3 janvier 201</w:t>
      </w:r>
      <w:r w:rsidR="007C44F1">
        <w:rPr>
          <w:b/>
        </w:rPr>
        <w:t>3</w:t>
      </w:r>
      <w:r>
        <w:rPr>
          <w:b/>
        </w:rPr>
        <w:t xml:space="preserve"> - </w:t>
      </w:r>
      <w:r w:rsidR="00E3584D">
        <w:rPr>
          <w:b/>
        </w:rPr>
        <w:t xml:space="preserve">Next One annonce le gain du contrat d’affichage </w:t>
      </w:r>
      <w:r w:rsidR="00AE258B">
        <w:rPr>
          <w:b/>
        </w:rPr>
        <w:t xml:space="preserve">indoor </w:t>
      </w:r>
      <w:r w:rsidR="00E3584D">
        <w:rPr>
          <w:b/>
        </w:rPr>
        <w:t xml:space="preserve">du nouveau palais des sports de la région Nord-Pas-de-Calais, la </w:t>
      </w:r>
      <w:proofErr w:type="spellStart"/>
      <w:r w:rsidR="00E3584D">
        <w:rPr>
          <w:b/>
        </w:rPr>
        <w:t>PubEco</w:t>
      </w:r>
      <w:proofErr w:type="spellEnd"/>
      <w:r w:rsidR="00E3584D">
        <w:rPr>
          <w:b/>
        </w:rPr>
        <w:t xml:space="preserve"> Pévèle </w:t>
      </w:r>
      <w:proofErr w:type="spellStart"/>
      <w:r w:rsidR="00E3584D">
        <w:rPr>
          <w:b/>
        </w:rPr>
        <w:t>Arena</w:t>
      </w:r>
      <w:proofErr w:type="spellEnd"/>
      <w:r w:rsidR="00513942">
        <w:rPr>
          <w:b/>
        </w:rPr>
        <w:t xml:space="preserve"> qui sera inaugurée</w:t>
      </w:r>
      <w:r w:rsidR="000B15B4">
        <w:rPr>
          <w:b/>
        </w:rPr>
        <w:t xml:space="preserve"> au grand public</w:t>
      </w:r>
      <w:r w:rsidR="00513942">
        <w:rPr>
          <w:b/>
        </w:rPr>
        <w:t xml:space="preserve"> le 5 janvier à l’occasion du matc</w:t>
      </w:r>
      <w:r w:rsidR="00D74458">
        <w:rPr>
          <w:b/>
        </w:rPr>
        <w:t xml:space="preserve">h de basket BC </w:t>
      </w:r>
      <w:r w:rsidR="00513942">
        <w:rPr>
          <w:b/>
        </w:rPr>
        <w:t>Orchies vs Monaco</w:t>
      </w:r>
      <w:r w:rsidR="000B15B4">
        <w:rPr>
          <w:b/>
        </w:rPr>
        <w:t xml:space="preserve"> (NM1)</w:t>
      </w:r>
      <w:r w:rsidR="00E3584D">
        <w:rPr>
          <w:b/>
        </w:rPr>
        <w:t xml:space="preserve">. </w:t>
      </w:r>
      <w:r w:rsidR="00E22822" w:rsidRPr="00B525A8">
        <w:rPr>
          <w:b/>
        </w:rPr>
        <w:t xml:space="preserve">Le </w:t>
      </w:r>
      <w:r w:rsidR="0089236F" w:rsidRPr="00B525A8">
        <w:rPr>
          <w:b/>
        </w:rPr>
        <w:t>dispositif</w:t>
      </w:r>
      <w:r w:rsidR="00E22822" w:rsidRPr="00B525A8">
        <w:rPr>
          <w:b/>
        </w:rPr>
        <w:t xml:space="preserve"> </w:t>
      </w:r>
      <w:r w:rsidR="0089236F" w:rsidRPr="00B525A8">
        <w:rPr>
          <w:b/>
        </w:rPr>
        <w:t>comprend</w:t>
      </w:r>
      <w:r w:rsidR="00E22822" w:rsidRPr="00B525A8">
        <w:rPr>
          <w:b/>
        </w:rPr>
        <w:t xml:space="preserve"> </w:t>
      </w:r>
      <w:r w:rsidR="00E3584D">
        <w:rPr>
          <w:b/>
        </w:rPr>
        <w:t>100</w:t>
      </w:r>
      <w:r w:rsidR="0089236F" w:rsidRPr="00B525A8">
        <w:rPr>
          <w:b/>
        </w:rPr>
        <w:t xml:space="preserve"> panneaux installés dans </w:t>
      </w:r>
      <w:r w:rsidR="00E3584D">
        <w:rPr>
          <w:b/>
        </w:rPr>
        <w:t>les blocs sanitaires et</w:t>
      </w:r>
      <w:r w:rsidR="00110361" w:rsidRPr="00B525A8">
        <w:rPr>
          <w:b/>
        </w:rPr>
        <w:t xml:space="preserve"> </w:t>
      </w:r>
      <w:r w:rsidR="0089236F" w:rsidRPr="00B525A8">
        <w:rPr>
          <w:b/>
        </w:rPr>
        <w:t>permet</w:t>
      </w:r>
      <w:r w:rsidR="00110361" w:rsidRPr="00B525A8">
        <w:rPr>
          <w:b/>
        </w:rPr>
        <w:t xml:space="preserve">tra de toucher </w:t>
      </w:r>
      <w:r w:rsidR="00B525A8">
        <w:rPr>
          <w:b/>
        </w:rPr>
        <w:t xml:space="preserve">jusqu’à </w:t>
      </w:r>
      <w:r w:rsidR="00E3584D">
        <w:rPr>
          <w:b/>
        </w:rPr>
        <w:t>5000</w:t>
      </w:r>
      <w:r w:rsidR="00110361" w:rsidRPr="00B525A8">
        <w:rPr>
          <w:b/>
        </w:rPr>
        <w:t xml:space="preserve"> </w:t>
      </w:r>
      <w:r w:rsidR="0089236F" w:rsidRPr="00B525A8">
        <w:rPr>
          <w:b/>
        </w:rPr>
        <w:t>personnes</w:t>
      </w:r>
      <w:r w:rsidR="00B525A8" w:rsidRPr="00B525A8">
        <w:rPr>
          <w:b/>
        </w:rPr>
        <w:t>.</w:t>
      </w:r>
      <w:r w:rsidR="0089236F" w:rsidRPr="00B525A8">
        <w:rPr>
          <w:b/>
        </w:rPr>
        <w:t xml:space="preserve"> </w:t>
      </w:r>
      <w:r w:rsidR="00E3584D">
        <w:rPr>
          <w:b/>
        </w:rPr>
        <w:t>Le guide de sorties Apéro Resto Disco</w:t>
      </w:r>
      <w:r w:rsidR="0089236F" w:rsidRPr="00B525A8">
        <w:rPr>
          <w:b/>
        </w:rPr>
        <w:t xml:space="preserve"> est le premier annonceur </w:t>
      </w:r>
      <w:r w:rsidR="00110361" w:rsidRPr="00B525A8">
        <w:rPr>
          <w:b/>
        </w:rPr>
        <w:t>à inaugurer le réseau.</w:t>
      </w:r>
    </w:p>
    <w:p w:rsidR="00E22822" w:rsidRPr="002F1920" w:rsidRDefault="00E22822" w:rsidP="00B5163E">
      <w:pPr>
        <w:spacing w:after="0" w:line="240" w:lineRule="auto"/>
        <w:jc w:val="both"/>
        <w:rPr>
          <w:sz w:val="20"/>
          <w:szCs w:val="20"/>
        </w:rPr>
      </w:pPr>
    </w:p>
    <w:p w:rsidR="00CF629C" w:rsidRPr="00BB09F7" w:rsidRDefault="00574451" w:rsidP="00B5163E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Un nouveau </w:t>
      </w:r>
      <w:r w:rsidR="00AE258B">
        <w:rPr>
          <w:b/>
          <w:sz w:val="20"/>
          <w:szCs w:val="20"/>
        </w:rPr>
        <w:t>haut lieu</w:t>
      </w:r>
      <w:r>
        <w:rPr>
          <w:b/>
          <w:sz w:val="20"/>
          <w:szCs w:val="20"/>
        </w:rPr>
        <w:t xml:space="preserve"> du sport dans le Nord</w:t>
      </w:r>
    </w:p>
    <w:p w:rsidR="001720DA" w:rsidRPr="00B5163E" w:rsidRDefault="00513942" w:rsidP="00780836">
      <w:pPr>
        <w:spacing w:after="0" w:line="240" w:lineRule="auto"/>
        <w:jc w:val="both"/>
        <w:rPr>
          <w:sz w:val="20"/>
          <w:szCs w:val="20"/>
        </w:rPr>
      </w:pPr>
      <w:r w:rsidRPr="00B5163E">
        <w:rPr>
          <w:sz w:val="20"/>
          <w:szCs w:val="20"/>
        </w:rPr>
        <w:t xml:space="preserve">Le leader national de l’affichage indoor vient de </w:t>
      </w:r>
      <w:r w:rsidR="00574451">
        <w:rPr>
          <w:sz w:val="20"/>
          <w:szCs w:val="20"/>
        </w:rPr>
        <w:t>remporter le contrat d’affichage du</w:t>
      </w:r>
      <w:r w:rsidRPr="00B5163E">
        <w:rPr>
          <w:sz w:val="20"/>
          <w:szCs w:val="20"/>
        </w:rPr>
        <w:t xml:space="preserve"> nouveau palais omnisports de la communauté de communes de Pévèle dans le département du </w:t>
      </w:r>
      <w:r w:rsidR="001720DA" w:rsidRPr="00B5163E">
        <w:rPr>
          <w:sz w:val="20"/>
          <w:szCs w:val="20"/>
        </w:rPr>
        <w:t>Nord.</w:t>
      </w:r>
      <w:r w:rsidR="00CF629C">
        <w:rPr>
          <w:sz w:val="20"/>
          <w:szCs w:val="20"/>
        </w:rPr>
        <w:t xml:space="preserve"> </w:t>
      </w:r>
      <w:r w:rsidRPr="00B5163E">
        <w:rPr>
          <w:sz w:val="20"/>
          <w:szCs w:val="20"/>
        </w:rPr>
        <w:t>Basé sur la commune d’Orchies</w:t>
      </w:r>
      <w:r w:rsidR="00AE258B">
        <w:rPr>
          <w:sz w:val="20"/>
          <w:szCs w:val="20"/>
        </w:rPr>
        <w:t>, à équidistanc</w:t>
      </w:r>
      <w:r w:rsidR="001720DA" w:rsidRPr="00B5163E">
        <w:rPr>
          <w:sz w:val="20"/>
          <w:szCs w:val="20"/>
        </w:rPr>
        <w:t xml:space="preserve">e entre Lille, Douai, Tournai et Valenciennes, </w:t>
      </w:r>
      <w:r w:rsidR="00675158" w:rsidRPr="00B5163E">
        <w:rPr>
          <w:sz w:val="20"/>
          <w:szCs w:val="20"/>
        </w:rPr>
        <w:t>la salle</w:t>
      </w:r>
      <w:r w:rsidR="001720DA" w:rsidRPr="00B5163E">
        <w:rPr>
          <w:sz w:val="20"/>
          <w:szCs w:val="20"/>
        </w:rPr>
        <w:t xml:space="preserve"> </w:t>
      </w:r>
      <w:r w:rsidR="00675158" w:rsidRPr="00B5163E">
        <w:rPr>
          <w:sz w:val="20"/>
          <w:szCs w:val="20"/>
        </w:rPr>
        <w:t>de 5000 places</w:t>
      </w:r>
      <w:r w:rsidR="000B15B4">
        <w:rPr>
          <w:sz w:val="20"/>
          <w:szCs w:val="20"/>
        </w:rPr>
        <w:t xml:space="preserve"> sera le nouvel écrin d</w:t>
      </w:r>
      <w:r w:rsidRPr="00B5163E">
        <w:rPr>
          <w:sz w:val="20"/>
          <w:szCs w:val="20"/>
        </w:rPr>
        <w:t>u Basket Club d’Orchies</w:t>
      </w:r>
      <w:r w:rsidR="001720DA" w:rsidRPr="00B5163E">
        <w:rPr>
          <w:sz w:val="20"/>
          <w:szCs w:val="20"/>
        </w:rPr>
        <w:t xml:space="preserve"> (BCO)</w:t>
      </w:r>
      <w:r w:rsidRPr="00B5163E">
        <w:rPr>
          <w:sz w:val="20"/>
          <w:szCs w:val="20"/>
        </w:rPr>
        <w:t xml:space="preserve"> évoluant en </w:t>
      </w:r>
      <w:r w:rsidR="000B15B4">
        <w:rPr>
          <w:sz w:val="20"/>
          <w:szCs w:val="20"/>
        </w:rPr>
        <w:t xml:space="preserve">Nationale </w:t>
      </w:r>
      <w:r w:rsidR="00675158" w:rsidRPr="00B5163E">
        <w:rPr>
          <w:sz w:val="20"/>
          <w:szCs w:val="20"/>
        </w:rPr>
        <w:t>1 et sera inaugurée le 5 janv</w:t>
      </w:r>
      <w:r w:rsidR="00AE258B">
        <w:rPr>
          <w:sz w:val="20"/>
          <w:szCs w:val="20"/>
        </w:rPr>
        <w:t>ier prochain lors du match BCO vs</w:t>
      </w:r>
      <w:r w:rsidR="001720DA" w:rsidRPr="00B5163E">
        <w:rPr>
          <w:sz w:val="20"/>
          <w:szCs w:val="20"/>
        </w:rPr>
        <w:t xml:space="preserve"> Monaco. Sa modularité permettra d’accueillir des manifestations sportives internationales, nationales, </w:t>
      </w:r>
      <w:r w:rsidR="00AE258B">
        <w:rPr>
          <w:sz w:val="20"/>
          <w:szCs w:val="20"/>
        </w:rPr>
        <w:t xml:space="preserve">et locales </w:t>
      </w:r>
      <w:r w:rsidR="001720DA" w:rsidRPr="00B5163E">
        <w:rPr>
          <w:sz w:val="20"/>
          <w:szCs w:val="20"/>
        </w:rPr>
        <w:t>pour un grand nombre de sports</w:t>
      </w:r>
      <w:r w:rsidR="00574451">
        <w:rPr>
          <w:sz w:val="20"/>
          <w:szCs w:val="20"/>
        </w:rPr>
        <w:t> – sports de ballon (</w:t>
      </w:r>
      <w:r w:rsidR="001720DA" w:rsidRPr="00B5163E">
        <w:rPr>
          <w:sz w:val="20"/>
          <w:szCs w:val="20"/>
        </w:rPr>
        <w:t xml:space="preserve">basket </w:t>
      </w:r>
      <w:proofErr w:type="spellStart"/>
      <w:r w:rsidR="001720DA" w:rsidRPr="00B5163E">
        <w:rPr>
          <w:sz w:val="20"/>
          <w:szCs w:val="20"/>
        </w:rPr>
        <w:t>ball</w:t>
      </w:r>
      <w:proofErr w:type="spellEnd"/>
      <w:r w:rsidR="001720DA" w:rsidRPr="00B5163E">
        <w:rPr>
          <w:sz w:val="20"/>
          <w:szCs w:val="20"/>
        </w:rPr>
        <w:t xml:space="preserve">, hand </w:t>
      </w:r>
      <w:proofErr w:type="spellStart"/>
      <w:r w:rsidR="001720DA" w:rsidRPr="00B5163E">
        <w:rPr>
          <w:sz w:val="20"/>
          <w:szCs w:val="20"/>
        </w:rPr>
        <w:t>ball</w:t>
      </w:r>
      <w:proofErr w:type="spellEnd"/>
      <w:r w:rsidR="001720DA" w:rsidRPr="00B5163E">
        <w:rPr>
          <w:sz w:val="20"/>
          <w:szCs w:val="20"/>
        </w:rPr>
        <w:t xml:space="preserve">, volley </w:t>
      </w:r>
      <w:proofErr w:type="spellStart"/>
      <w:r w:rsidR="001720DA" w:rsidRPr="00B5163E">
        <w:rPr>
          <w:sz w:val="20"/>
          <w:szCs w:val="20"/>
        </w:rPr>
        <w:t>b</w:t>
      </w:r>
      <w:r w:rsidR="001B4765">
        <w:rPr>
          <w:sz w:val="20"/>
          <w:szCs w:val="20"/>
        </w:rPr>
        <w:t>all</w:t>
      </w:r>
      <w:proofErr w:type="spellEnd"/>
      <w:r w:rsidR="001B4765">
        <w:rPr>
          <w:sz w:val="20"/>
          <w:szCs w:val="20"/>
        </w:rPr>
        <w:t xml:space="preserve">, </w:t>
      </w:r>
      <w:r w:rsidR="001720DA" w:rsidRPr="00B5163E">
        <w:rPr>
          <w:sz w:val="20"/>
          <w:szCs w:val="20"/>
        </w:rPr>
        <w:t>badminton</w:t>
      </w:r>
      <w:r w:rsidR="00574451">
        <w:rPr>
          <w:sz w:val="20"/>
          <w:szCs w:val="20"/>
        </w:rPr>
        <w:t xml:space="preserve">), mais aussi </w:t>
      </w:r>
      <w:r w:rsidR="001B4765">
        <w:rPr>
          <w:sz w:val="20"/>
          <w:szCs w:val="20"/>
        </w:rPr>
        <w:t>judo, gymnastique, VTT, sports de combat</w:t>
      </w:r>
      <w:r w:rsidR="00574451">
        <w:rPr>
          <w:sz w:val="20"/>
          <w:szCs w:val="20"/>
        </w:rPr>
        <w:t>, etc. –</w:t>
      </w:r>
      <w:r w:rsidR="00BB09F7">
        <w:rPr>
          <w:sz w:val="20"/>
          <w:szCs w:val="20"/>
        </w:rPr>
        <w:t xml:space="preserve">, ainsi que des manifestations commerciales (salons, </w:t>
      </w:r>
      <w:r w:rsidR="00BB09F7" w:rsidRPr="00780836">
        <w:rPr>
          <w:sz w:val="20"/>
          <w:szCs w:val="20"/>
        </w:rPr>
        <w:t>etc.) et c</w:t>
      </w:r>
      <w:r w:rsidR="001B4765" w:rsidRPr="00780836">
        <w:rPr>
          <w:sz w:val="20"/>
          <w:szCs w:val="20"/>
        </w:rPr>
        <w:t>ulturelles</w:t>
      </w:r>
      <w:r w:rsidR="001720DA" w:rsidRPr="00780836">
        <w:rPr>
          <w:sz w:val="20"/>
          <w:szCs w:val="20"/>
        </w:rPr>
        <w:t xml:space="preserve">. </w:t>
      </w:r>
      <w:r w:rsidR="00780836" w:rsidRPr="00780836">
        <w:rPr>
          <w:bCs/>
          <w:sz w:val="20"/>
          <w:szCs w:val="20"/>
        </w:rPr>
        <w:t>Le bâtiment cylindrique répondant aux normes HQE</w:t>
      </w:r>
      <w:r w:rsidR="00B5163E" w:rsidRPr="00B5163E">
        <w:rPr>
          <w:sz w:val="20"/>
          <w:szCs w:val="20"/>
        </w:rPr>
        <w:t xml:space="preserve"> </w:t>
      </w:r>
      <w:r w:rsidR="001720DA" w:rsidRPr="00B5163E">
        <w:rPr>
          <w:sz w:val="20"/>
          <w:szCs w:val="20"/>
        </w:rPr>
        <w:t>accueillera la phase finale (quarts, demis, finale ainsi que les matches de classement) de l’</w:t>
      </w:r>
      <w:r w:rsidR="00574451">
        <w:rPr>
          <w:sz w:val="20"/>
          <w:szCs w:val="20"/>
        </w:rPr>
        <w:t>E</w:t>
      </w:r>
      <w:r w:rsidR="001720DA" w:rsidRPr="00B5163E">
        <w:rPr>
          <w:sz w:val="20"/>
          <w:szCs w:val="20"/>
        </w:rPr>
        <w:t>uro 2013 de basket féminin en juin 2013.</w:t>
      </w:r>
    </w:p>
    <w:p w:rsidR="00513942" w:rsidRPr="00B5163E" w:rsidRDefault="00161926" w:rsidP="00B5163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Signe des temps </w:t>
      </w:r>
      <w:r w:rsidR="00E2395E">
        <w:rPr>
          <w:sz w:val="20"/>
          <w:szCs w:val="20"/>
        </w:rPr>
        <w:t xml:space="preserve">en matière de financement des infrastructures sportives, </w:t>
      </w:r>
      <w:r w:rsidR="00675158" w:rsidRPr="00B5163E">
        <w:rPr>
          <w:sz w:val="20"/>
          <w:szCs w:val="20"/>
        </w:rPr>
        <w:t xml:space="preserve">ce nouveau </w:t>
      </w:r>
      <w:r w:rsidR="001720DA" w:rsidRPr="00B5163E">
        <w:rPr>
          <w:sz w:val="20"/>
          <w:szCs w:val="20"/>
        </w:rPr>
        <w:t>temple du sport</w:t>
      </w:r>
      <w:r w:rsidR="00675158" w:rsidRPr="00B5163E">
        <w:rPr>
          <w:sz w:val="20"/>
          <w:szCs w:val="20"/>
        </w:rPr>
        <w:t xml:space="preserve"> </w:t>
      </w:r>
      <w:r w:rsidR="00E2395E">
        <w:rPr>
          <w:sz w:val="20"/>
          <w:szCs w:val="20"/>
        </w:rPr>
        <w:t>fait</w:t>
      </w:r>
      <w:r w:rsidR="00513942" w:rsidRPr="00B5163E">
        <w:rPr>
          <w:sz w:val="20"/>
          <w:szCs w:val="20"/>
        </w:rPr>
        <w:t xml:space="preserve"> également </w:t>
      </w:r>
      <w:r w:rsidR="00E2395E">
        <w:rPr>
          <w:sz w:val="20"/>
          <w:szCs w:val="20"/>
        </w:rPr>
        <w:t xml:space="preserve">l’objet </w:t>
      </w:r>
      <w:r w:rsidR="00513942" w:rsidRPr="00B5163E">
        <w:rPr>
          <w:sz w:val="20"/>
          <w:szCs w:val="20"/>
        </w:rPr>
        <w:t xml:space="preserve">d’un contrat de </w:t>
      </w:r>
      <w:proofErr w:type="spellStart"/>
      <w:r w:rsidR="00513942" w:rsidRPr="00B5163E">
        <w:rPr>
          <w:sz w:val="20"/>
          <w:szCs w:val="20"/>
        </w:rPr>
        <w:t>naming</w:t>
      </w:r>
      <w:proofErr w:type="spellEnd"/>
      <w:r w:rsidR="00D74458">
        <w:rPr>
          <w:sz w:val="20"/>
          <w:szCs w:val="20"/>
        </w:rPr>
        <w:t xml:space="preserve"> : cette fois </w:t>
      </w:r>
      <w:r w:rsidR="00513942" w:rsidRPr="00B5163E">
        <w:rPr>
          <w:sz w:val="20"/>
          <w:szCs w:val="20"/>
        </w:rPr>
        <w:t xml:space="preserve">avec la startup </w:t>
      </w:r>
      <w:proofErr w:type="spellStart"/>
      <w:r w:rsidR="00513942" w:rsidRPr="00B5163E">
        <w:rPr>
          <w:sz w:val="20"/>
          <w:szCs w:val="20"/>
        </w:rPr>
        <w:t>orchiésienne</w:t>
      </w:r>
      <w:proofErr w:type="spellEnd"/>
      <w:r w:rsidR="00513942" w:rsidRPr="00B5163E">
        <w:rPr>
          <w:sz w:val="20"/>
          <w:szCs w:val="20"/>
        </w:rPr>
        <w:t xml:space="preserve"> </w:t>
      </w:r>
      <w:proofErr w:type="spellStart"/>
      <w:r w:rsidR="00513942" w:rsidRPr="00B5163E">
        <w:rPr>
          <w:sz w:val="20"/>
          <w:szCs w:val="20"/>
        </w:rPr>
        <w:t>PubEco</w:t>
      </w:r>
      <w:proofErr w:type="spellEnd"/>
      <w:r w:rsidR="00513942" w:rsidRPr="00B5163E">
        <w:rPr>
          <w:sz w:val="20"/>
          <w:szCs w:val="20"/>
        </w:rPr>
        <w:t xml:space="preserve">, </w:t>
      </w:r>
      <w:r w:rsidR="00675158" w:rsidRPr="00B5163E">
        <w:rPr>
          <w:sz w:val="20"/>
          <w:szCs w:val="20"/>
        </w:rPr>
        <w:t xml:space="preserve">leader, avec </w:t>
      </w:r>
      <w:hyperlink r:id="rId7" w:history="1">
        <w:r w:rsidR="00CF629C" w:rsidRPr="00F972BB">
          <w:rPr>
            <w:rStyle w:val="Lienhypertexte"/>
            <w:sz w:val="20"/>
            <w:szCs w:val="20"/>
          </w:rPr>
          <w:t>www.pubeco.fr</w:t>
        </w:r>
      </w:hyperlink>
      <w:r w:rsidR="00675158" w:rsidRPr="00B5163E">
        <w:rPr>
          <w:sz w:val="20"/>
          <w:szCs w:val="20"/>
        </w:rPr>
        <w:t>, de la publicité en ligne (catalogues, prospectus, promotions, couponing, etc.) pour la grande distribution.</w:t>
      </w:r>
    </w:p>
    <w:p w:rsidR="00675158" w:rsidRDefault="00675158" w:rsidP="00B5163E">
      <w:pPr>
        <w:spacing w:after="0" w:line="240" w:lineRule="auto"/>
        <w:jc w:val="both"/>
        <w:rPr>
          <w:sz w:val="20"/>
          <w:szCs w:val="20"/>
        </w:rPr>
      </w:pPr>
    </w:p>
    <w:p w:rsidR="00CF629C" w:rsidRPr="000B15B4" w:rsidRDefault="000B15B4" w:rsidP="00B5163E">
      <w:pPr>
        <w:spacing w:after="0" w:line="240" w:lineRule="auto"/>
        <w:jc w:val="both"/>
        <w:rPr>
          <w:b/>
          <w:sz w:val="20"/>
          <w:szCs w:val="20"/>
        </w:rPr>
      </w:pPr>
      <w:r w:rsidRPr="000B15B4">
        <w:rPr>
          <w:b/>
          <w:sz w:val="20"/>
          <w:szCs w:val="20"/>
        </w:rPr>
        <w:t xml:space="preserve">Next One renforce sa présence dans les </w:t>
      </w:r>
      <w:r w:rsidR="00574451">
        <w:rPr>
          <w:b/>
          <w:sz w:val="20"/>
          <w:szCs w:val="20"/>
        </w:rPr>
        <w:t>enceintes sportives en France</w:t>
      </w:r>
    </w:p>
    <w:p w:rsidR="0089236F" w:rsidRPr="00B5163E" w:rsidRDefault="00B525A8" w:rsidP="00B5163E">
      <w:pPr>
        <w:spacing w:after="0" w:line="240" w:lineRule="auto"/>
        <w:jc w:val="both"/>
        <w:rPr>
          <w:rStyle w:val="Accentuation"/>
          <w:sz w:val="20"/>
          <w:szCs w:val="20"/>
        </w:rPr>
      </w:pPr>
      <w:r w:rsidRPr="00B5163E">
        <w:rPr>
          <w:rStyle w:val="paragraphcontent"/>
          <w:sz w:val="20"/>
          <w:szCs w:val="20"/>
        </w:rPr>
        <w:t>Le réseau d’affi</w:t>
      </w:r>
      <w:r w:rsidR="001C7BF2">
        <w:rPr>
          <w:rStyle w:val="paragraphcontent"/>
          <w:sz w:val="20"/>
          <w:szCs w:val="20"/>
        </w:rPr>
        <w:t xml:space="preserve">chage développé par Next One à la </w:t>
      </w:r>
      <w:proofErr w:type="spellStart"/>
      <w:r w:rsidR="001C7BF2">
        <w:rPr>
          <w:rStyle w:val="paragraphcontent"/>
          <w:sz w:val="20"/>
          <w:szCs w:val="20"/>
        </w:rPr>
        <w:t>Pubeco</w:t>
      </w:r>
      <w:proofErr w:type="spellEnd"/>
      <w:r w:rsidR="001C7BF2">
        <w:rPr>
          <w:rStyle w:val="paragraphcontent"/>
          <w:sz w:val="20"/>
          <w:szCs w:val="20"/>
        </w:rPr>
        <w:t xml:space="preserve"> Pévèle </w:t>
      </w:r>
      <w:proofErr w:type="spellStart"/>
      <w:r w:rsidR="001C7BF2">
        <w:rPr>
          <w:rStyle w:val="paragraphcontent"/>
          <w:sz w:val="20"/>
          <w:szCs w:val="20"/>
        </w:rPr>
        <w:t>Arena</w:t>
      </w:r>
      <w:proofErr w:type="spellEnd"/>
      <w:r w:rsidR="001C7BF2">
        <w:rPr>
          <w:rStyle w:val="paragraphcontent"/>
          <w:sz w:val="20"/>
          <w:szCs w:val="20"/>
        </w:rPr>
        <w:t xml:space="preserve"> </w:t>
      </w:r>
      <w:r w:rsidRPr="00B5163E">
        <w:rPr>
          <w:rStyle w:val="paragraphcontent"/>
          <w:sz w:val="20"/>
          <w:szCs w:val="20"/>
        </w:rPr>
        <w:t>comprend</w:t>
      </w:r>
      <w:r w:rsidR="00E31BF4" w:rsidRPr="00B5163E">
        <w:rPr>
          <w:rStyle w:val="paragraphcontent"/>
          <w:sz w:val="20"/>
          <w:szCs w:val="20"/>
        </w:rPr>
        <w:t xml:space="preserve"> </w:t>
      </w:r>
      <w:bookmarkStart w:id="0" w:name="_GoBack"/>
      <w:bookmarkEnd w:id="0"/>
      <w:r w:rsidR="001C7BF2">
        <w:rPr>
          <w:rStyle w:val="paragraphcontent"/>
          <w:sz w:val="20"/>
          <w:szCs w:val="20"/>
        </w:rPr>
        <w:t>100</w:t>
      </w:r>
      <w:r w:rsidR="00D44A5E" w:rsidRPr="00B5163E">
        <w:rPr>
          <w:rStyle w:val="paragraphcontent"/>
          <w:sz w:val="20"/>
          <w:szCs w:val="20"/>
        </w:rPr>
        <w:t xml:space="preserve"> panneaux répartis dans </w:t>
      </w:r>
      <w:r w:rsidR="00CE480E" w:rsidRPr="00CE480E">
        <w:rPr>
          <w:rStyle w:val="paragraphcontent"/>
          <w:sz w:val="20"/>
          <w:szCs w:val="20"/>
        </w:rPr>
        <w:t>12</w:t>
      </w:r>
      <w:r w:rsidR="000C56AE" w:rsidRPr="00B5163E">
        <w:rPr>
          <w:rStyle w:val="paragraphcontent"/>
          <w:b/>
          <w:sz w:val="20"/>
          <w:szCs w:val="20"/>
        </w:rPr>
        <w:t xml:space="preserve"> </w:t>
      </w:r>
      <w:r w:rsidR="00D44A5E" w:rsidRPr="00B5163E">
        <w:rPr>
          <w:rStyle w:val="paragraphcontent"/>
          <w:sz w:val="20"/>
          <w:szCs w:val="20"/>
        </w:rPr>
        <w:t>blocs sanitaires</w:t>
      </w:r>
      <w:r w:rsidR="00E31BF4" w:rsidRPr="00B5163E">
        <w:rPr>
          <w:rStyle w:val="paragraphcontent"/>
          <w:sz w:val="20"/>
          <w:szCs w:val="20"/>
        </w:rPr>
        <w:t xml:space="preserve">. </w:t>
      </w:r>
      <w:r w:rsidRPr="00B5163E">
        <w:rPr>
          <w:rStyle w:val="paragraphcontent"/>
          <w:sz w:val="20"/>
          <w:szCs w:val="20"/>
        </w:rPr>
        <w:t>Il</w:t>
      </w:r>
      <w:r w:rsidR="00E31BF4" w:rsidRPr="00B5163E">
        <w:rPr>
          <w:rStyle w:val="paragraphcontent"/>
          <w:sz w:val="20"/>
          <w:szCs w:val="20"/>
        </w:rPr>
        <w:t xml:space="preserve"> a</w:t>
      </w:r>
      <w:r w:rsidR="00AE432E" w:rsidRPr="00B5163E">
        <w:rPr>
          <w:rStyle w:val="paragraphcontent"/>
          <w:sz w:val="20"/>
          <w:szCs w:val="20"/>
        </w:rPr>
        <w:t xml:space="preserve"> séduit le </w:t>
      </w:r>
      <w:r w:rsidR="001C7BF2">
        <w:rPr>
          <w:rStyle w:val="paragraphcontent"/>
          <w:sz w:val="20"/>
          <w:szCs w:val="20"/>
        </w:rPr>
        <w:t>guide en ligne</w:t>
      </w:r>
      <w:r w:rsidR="002A436E">
        <w:rPr>
          <w:rStyle w:val="paragraphcontent"/>
          <w:sz w:val="20"/>
          <w:szCs w:val="20"/>
        </w:rPr>
        <w:t xml:space="preserve"> de lieux et sorties</w:t>
      </w:r>
      <w:r w:rsidR="001C7BF2">
        <w:rPr>
          <w:rStyle w:val="paragraphcontent"/>
          <w:sz w:val="20"/>
          <w:szCs w:val="20"/>
        </w:rPr>
        <w:t xml:space="preserve"> Apéro Resto Disco </w:t>
      </w:r>
      <w:r w:rsidR="002A436E">
        <w:rPr>
          <w:rStyle w:val="paragraphcontent"/>
          <w:sz w:val="20"/>
          <w:szCs w:val="20"/>
        </w:rPr>
        <w:t>(</w:t>
      </w:r>
      <w:hyperlink r:id="rId8" w:history="1">
        <w:r w:rsidR="002A436E" w:rsidRPr="00F972BB">
          <w:rPr>
            <w:rStyle w:val="Lienhypertexte"/>
            <w:sz w:val="20"/>
            <w:szCs w:val="20"/>
          </w:rPr>
          <w:t>www.aperorestodisco.com</w:t>
        </w:r>
      </w:hyperlink>
      <w:r w:rsidR="00D74458">
        <w:rPr>
          <w:rStyle w:val="paragraphcontent"/>
          <w:sz w:val="20"/>
          <w:szCs w:val="20"/>
        </w:rPr>
        <w:t xml:space="preserve">) </w:t>
      </w:r>
      <w:r w:rsidR="00AE432E" w:rsidRPr="00B5163E">
        <w:rPr>
          <w:rStyle w:val="paragraphcontent"/>
          <w:sz w:val="20"/>
          <w:szCs w:val="20"/>
        </w:rPr>
        <w:t xml:space="preserve">qui </w:t>
      </w:r>
      <w:r w:rsidR="00574451">
        <w:rPr>
          <w:bCs/>
          <w:sz w:val="20"/>
          <w:szCs w:val="20"/>
        </w:rPr>
        <w:t xml:space="preserve">l’inaugure dès le 5 janvier avec sa </w:t>
      </w:r>
      <w:r w:rsidR="002A436E">
        <w:rPr>
          <w:bCs/>
          <w:sz w:val="20"/>
          <w:szCs w:val="20"/>
        </w:rPr>
        <w:t>campagne « Trouvez la sortie »</w:t>
      </w:r>
      <w:r w:rsidR="002F1920" w:rsidRPr="00B5163E">
        <w:rPr>
          <w:rStyle w:val="Accentuation"/>
          <w:sz w:val="20"/>
          <w:szCs w:val="20"/>
        </w:rPr>
        <w:t>.</w:t>
      </w:r>
    </w:p>
    <w:p w:rsidR="00CF629C" w:rsidRDefault="00D74458" w:rsidP="00B5163E">
      <w:pPr>
        <w:spacing w:after="0" w:line="240" w:lineRule="auto"/>
        <w:jc w:val="both"/>
        <w:rPr>
          <w:bCs/>
          <w:i/>
          <w:iCs/>
          <w:sz w:val="20"/>
          <w:szCs w:val="20"/>
        </w:rPr>
      </w:pPr>
      <w:r>
        <w:rPr>
          <w:bCs/>
          <w:sz w:val="20"/>
          <w:szCs w:val="20"/>
        </w:rPr>
        <w:t xml:space="preserve">A peine quatre mois après la signature du </w:t>
      </w:r>
      <w:proofErr w:type="spellStart"/>
      <w:r>
        <w:rPr>
          <w:bCs/>
          <w:sz w:val="20"/>
          <w:szCs w:val="20"/>
        </w:rPr>
        <w:t>Kinda</w:t>
      </w:r>
      <w:r w:rsidR="00E2395E">
        <w:rPr>
          <w:bCs/>
          <w:sz w:val="20"/>
          <w:szCs w:val="20"/>
        </w:rPr>
        <w:t>rena</w:t>
      </w:r>
      <w:proofErr w:type="spellEnd"/>
      <w:r w:rsidR="00E2395E">
        <w:rPr>
          <w:bCs/>
          <w:sz w:val="20"/>
          <w:szCs w:val="20"/>
        </w:rPr>
        <w:t xml:space="preserve"> de Rouen, c’est un nouvelle enceinte sportive</w:t>
      </w:r>
      <w:r>
        <w:rPr>
          <w:bCs/>
          <w:sz w:val="20"/>
          <w:szCs w:val="20"/>
        </w:rPr>
        <w:t xml:space="preserve"> que remporte Next One, ce dont se réjouit </w:t>
      </w:r>
      <w:r w:rsidR="00EE52F6" w:rsidRPr="00B5163E">
        <w:rPr>
          <w:bCs/>
          <w:sz w:val="20"/>
          <w:szCs w:val="20"/>
        </w:rPr>
        <w:t>Guillaume Vaillant, directeur-associé de Next One</w:t>
      </w:r>
      <w:r>
        <w:rPr>
          <w:bCs/>
          <w:sz w:val="20"/>
          <w:szCs w:val="20"/>
        </w:rPr>
        <w:t> :</w:t>
      </w:r>
      <w:r w:rsidR="00EE52F6" w:rsidRPr="00F44535">
        <w:rPr>
          <w:bCs/>
          <w:sz w:val="20"/>
          <w:szCs w:val="20"/>
        </w:rPr>
        <w:t xml:space="preserve"> </w:t>
      </w:r>
      <w:r w:rsidR="00EE52F6" w:rsidRPr="00F44535">
        <w:rPr>
          <w:bCs/>
          <w:i/>
          <w:iCs/>
          <w:sz w:val="20"/>
          <w:szCs w:val="20"/>
        </w:rPr>
        <w:t xml:space="preserve">« </w:t>
      </w:r>
      <w:r w:rsidR="00CF629C">
        <w:rPr>
          <w:bCs/>
          <w:i/>
          <w:iCs/>
          <w:sz w:val="20"/>
          <w:szCs w:val="20"/>
        </w:rPr>
        <w:t xml:space="preserve">Nous sommes </w:t>
      </w:r>
      <w:r>
        <w:rPr>
          <w:bCs/>
          <w:i/>
          <w:iCs/>
          <w:sz w:val="20"/>
          <w:szCs w:val="20"/>
        </w:rPr>
        <w:t xml:space="preserve">certes </w:t>
      </w:r>
      <w:r w:rsidR="00CF629C">
        <w:rPr>
          <w:bCs/>
          <w:i/>
          <w:iCs/>
          <w:sz w:val="20"/>
          <w:szCs w:val="20"/>
        </w:rPr>
        <w:t>fiers de ce partenariat</w:t>
      </w:r>
      <w:r w:rsidR="001B4765">
        <w:rPr>
          <w:bCs/>
          <w:i/>
          <w:iCs/>
          <w:sz w:val="20"/>
          <w:szCs w:val="20"/>
        </w:rPr>
        <w:t xml:space="preserve"> avec la </w:t>
      </w:r>
      <w:proofErr w:type="spellStart"/>
      <w:r w:rsidR="001B4765">
        <w:rPr>
          <w:bCs/>
          <w:i/>
          <w:iCs/>
          <w:sz w:val="20"/>
          <w:szCs w:val="20"/>
        </w:rPr>
        <w:t>PubEco</w:t>
      </w:r>
      <w:proofErr w:type="spellEnd"/>
      <w:r w:rsidR="001B4765">
        <w:rPr>
          <w:bCs/>
          <w:i/>
          <w:iCs/>
          <w:sz w:val="20"/>
          <w:szCs w:val="20"/>
        </w:rPr>
        <w:t xml:space="preserve"> Pévèle </w:t>
      </w:r>
      <w:proofErr w:type="spellStart"/>
      <w:r w:rsidR="001B4765">
        <w:rPr>
          <w:bCs/>
          <w:i/>
          <w:iCs/>
          <w:sz w:val="20"/>
          <w:szCs w:val="20"/>
        </w:rPr>
        <w:t>Arena</w:t>
      </w:r>
      <w:proofErr w:type="spellEnd"/>
      <w:r w:rsidR="00CF629C">
        <w:rPr>
          <w:bCs/>
          <w:i/>
          <w:iCs/>
          <w:sz w:val="20"/>
          <w:szCs w:val="20"/>
        </w:rPr>
        <w:t xml:space="preserve"> qui nous permet de rester en phase avec </w:t>
      </w:r>
      <w:r w:rsidR="001B4765">
        <w:rPr>
          <w:bCs/>
          <w:i/>
          <w:iCs/>
          <w:sz w:val="20"/>
          <w:szCs w:val="20"/>
        </w:rPr>
        <w:t xml:space="preserve"> notre stratégie de présence dans le</w:t>
      </w:r>
      <w:r w:rsidR="00EE52F6" w:rsidRPr="00F44535">
        <w:rPr>
          <w:bCs/>
          <w:i/>
          <w:sz w:val="20"/>
          <w:szCs w:val="20"/>
        </w:rPr>
        <w:t>s plus grandes enceintes culturelles, sportives et événementielles en France</w:t>
      </w:r>
      <w:r w:rsidR="00EE52F6" w:rsidRPr="00F44535">
        <w:rPr>
          <w:bCs/>
          <w:i/>
          <w:iCs/>
          <w:sz w:val="20"/>
          <w:szCs w:val="20"/>
        </w:rPr>
        <w:t xml:space="preserve">. </w:t>
      </w:r>
      <w:r w:rsidR="00CF629C">
        <w:rPr>
          <w:bCs/>
          <w:i/>
          <w:iCs/>
          <w:sz w:val="20"/>
          <w:szCs w:val="20"/>
        </w:rPr>
        <w:t>Il nous permet aussi de renforcer notre maillage en région et notamm</w:t>
      </w:r>
      <w:r w:rsidR="000B15B4">
        <w:rPr>
          <w:bCs/>
          <w:i/>
          <w:iCs/>
          <w:sz w:val="20"/>
          <w:szCs w:val="20"/>
        </w:rPr>
        <w:t>ent dans la région du Nord-Pas-d</w:t>
      </w:r>
      <w:r w:rsidR="00CF629C">
        <w:rPr>
          <w:bCs/>
          <w:i/>
          <w:iCs/>
          <w:sz w:val="20"/>
          <w:szCs w:val="20"/>
        </w:rPr>
        <w:t xml:space="preserve">e-Calais pour être toujours au plus près des besoins des annonceurs. </w:t>
      </w:r>
      <w:r>
        <w:rPr>
          <w:bCs/>
          <w:i/>
          <w:iCs/>
          <w:sz w:val="20"/>
          <w:szCs w:val="20"/>
        </w:rPr>
        <w:t>Etr</w:t>
      </w:r>
      <w:r w:rsidR="00E2395E">
        <w:rPr>
          <w:bCs/>
          <w:i/>
          <w:iCs/>
          <w:sz w:val="20"/>
          <w:szCs w:val="20"/>
        </w:rPr>
        <w:t xml:space="preserve">e présent dès l’inauguration de la </w:t>
      </w:r>
      <w:proofErr w:type="spellStart"/>
      <w:r w:rsidR="00E2395E">
        <w:rPr>
          <w:bCs/>
          <w:i/>
          <w:iCs/>
          <w:sz w:val="20"/>
          <w:szCs w:val="20"/>
        </w:rPr>
        <w:t>PubEco</w:t>
      </w:r>
      <w:proofErr w:type="spellEnd"/>
      <w:r w:rsidR="00E2395E">
        <w:rPr>
          <w:bCs/>
          <w:i/>
          <w:iCs/>
          <w:sz w:val="20"/>
          <w:szCs w:val="20"/>
        </w:rPr>
        <w:t xml:space="preserve"> Pévèle </w:t>
      </w:r>
      <w:proofErr w:type="spellStart"/>
      <w:r w:rsidR="00E2395E">
        <w:rPr>
          <w:bCs/>
          <w:i/>
          <w:iCs/>
          <w:sz w:val="20"/>
          <w:szCs w:val="20"/>
        </w:rPr>
        <w:t>Arena</w:t>
      </w:r>
      <w:proofErr w:type="spellEnd"/>
      <w:r w:rsidR="00E2395E">
        <w:rPr>
          <w:bCs/>
          <w:i/>
          <w:iCs/>
          <w:sz w:val="20"/>
          <w:szCs w:val="20"/>
        </w:rPr>
        <w:t xml:space="preserve"> </w:t>
      </w:r>
      <w:r>
        <w:rPr>
          <w:bCs/>
          <w:i/>
          <w:iCs/>
          <w:sz w:val="20"/>
          <w:szCs w:val="20"/>
        </w:rPr>
        <w:t>est aussi une marque de confiance que nous apprécions. Mais</w:t>
      </w:r>
      <w:r w:rsidR="00E2395E">
        <w:rPr>
          <w:bCs/>
          <w:i/>
          <w:iCs/>
          <w:sz w:val="20"/>
          <w:szCs w:val="20"/>
        </w:rPr>
        <w:t xml:space="preserve"> y</w:t>
      </w:r>
      <w:r>
        <w:rPr>
          <w:bCs/>
          <w:i/>
          <w:iCs/>
          <w:sz w:val="20"/>
          <w:szCs w:val="20"/>
        </w:rPr>
        <w:t xml:space="preserve"> </w:t>
      </w:r>
      <w:r w:rsidR="00CF629C">
        <w:rPr>
          <w:bCs/>
          <w:i/>
          <w:iCs/>
          <w:sz w:val="20"/>
          <w:szCs w:val="20"/>
        </w:rPr>
        <w:t>être</w:t>
      </w:r>
      <w:r w:rsidR="00E2395E">
        <w:rPr>
          <w:bCs/>
          <w:i/>
          <w:iCs/>
          <w:sz w:val="20"/>
          <w:szCs w:val="20"/>
        </w:rPr>
        <w:t xml:space="preserve"> présent,</w:t>
      </w:r>
      <w:r w:rsidR="00CF629C">
        <w:rPr>
          <w:bCs/>
          <w:i/>
          <w:iCs/>
          <w:sz w:val="20"/>
          <w:szCs w:val="20"/>
        </w:rPr>
        <w:t xml:space="preserve"> c’est </w:t>
      </w:r>
      <w:r>
        <w:rPr>
          <w:bCs/>
          <w:i/>
          <w:iCs/>
          <w:sz w:val="20"/>
          <w:szCs w:val="20"/>
        </w:rPr>
        <w:t xml:space="preserve">surtout </w:t>
      </w:r>
      <w:r w:rsidR="00CF629C">
        <w:rPr>
          <w:bCs/>
          <w:i/>
          <w:iCs/>
          <w:sz w:val="20"/>
          <w:szCs w:val="20"/>
        </w:rPr>
        <w:t xml:space="preserve">soutenir une équipe sportive prometteuse </w:t>
      </w:r>
      <w:r w:rsidR="000B15B4" w:rsidRPr="000B15B4">
        <w:rPr>
          <w:bCs/>
          <w:iCs/>
          <w:sz w:val="20"/>
          <w:szCs w:val="20"/>
        </w:rPr>
        <w:t xml:space="preserve">(BCO </w:t>
      </w:r>
      <w:r w:rsidR="000B15B4">
        <w:rPr>
          <w:bCs/>
          <w:iCs/>
          <w:sz w:val="20"/>
          <w:szCs w:val="20"/>
        </w:rPr>
        <w:t>est actuellement première</w:t>
      </w:r>
      <w:r w:rsidR="000B15B4" w:rsidRPr="000B15B4">
        <w:rPr>
          <w:bCs/>
          <w:iCs/>
          <w:sz w:val="20"/>
          <w:szCs w:val="20"/>
        </w:rPr>
        <w:t xml:space="preserve"> au classement de NM1)</w:t>
      </w:r>
      <w:r w:rsidR="000B15B4">
        <w:rPr>
          <w:bCs/>
          <w:i/>
          <w:iCs/>
          <w:sz w:val="20"/>
          <w:szCs w:val="20"/>
        </w:rPr>
        <w:t xml:space="preserve"> </w:t>
      </w:r>
      <w:r w:rsidR="00CF629C">
        <w:rPr>
          <w:bCs/>
          <w:i/>
          <w:iCs/>
          <w:sz w:val="20"/>
          <w:szCs w:val="20"/>
        </w:rPr>
        <w:t>et partager des valeurs de solidarité et de dépassement de soi en phase avec les valeurs de Next One.</w:t>
      </w:r>
    </w:p>
    <w:p w:rsidR="00CF629C" w:rsidRDefault="00CF629C" w:rsidP="00B5163E">
      <w:pPr>
        <w:spacing w:after="0" w:line="240" w:lineRule="auto"/>
        <w:jc w:val="both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 xml:space="preserve"> </w:t>
      </w:r>
    </w:p>
    <w:p w:rsidR="00F74CBE" w:rsidRPr="002F1920" w:rsidRDefault="00F74CBE" w:rsidP="00B5163E">
      <w:pPr>
        <w:spacing w:after="0" w:line="240" w:lineRule="auto"/>
        <w:jc w:val="both"/>
        <w:rPr>
          <w:sz w:val="20"/>
          <w:szCs w:val="20"/>
        </w:rPr>
      </w:pPr>
      <w:r w:rsidRPr="002F1920">
        <w:rPr>
          <w:b/>
          <w:sz w:val="20"/>
          <w:szCs w:val="20"/>
        </w:rPr>
        <w:t>Sur Next One : Next One est le leader national de l’affichage indoor (19 000 panneaux, 472 campagnes annuelles, 96 agglomérations françaises couvertes).</w:t>
      </w:r>
      <w:r w:rsidRPr="002F1920">
        <w:rPr>
          <w:rFonts w:eastAsia="+mn-ea" w:cs="+mn-cs"/>
          <w:color w:val="FFFFFF"/>
          <w:kern w:val="24"/>
          <w:sz w:val="20"/>
          <w:szCs w:val="20"/>
        </w:rPr>
        <w:t xml:space="preserve"> </w:t>
      </w:r>
      <w:r w:rsidRPr="002F1920">
        <w:rPr>
          <w:b/>
          <w:sz w:val="20"/>
          <w:szCs w:val="20"/>
        </w:rPr>
        <w:t xml:space="preserve">C’est aussi l’afficheur indoor exclusif des plus grandes enceintes événementielles en France (Stade de France, Palais Omnisports Paris-Bercy, Paris Expo Porte de Versailles, Paris Nord Villepinte, </w:t>
      </w:r>
      <w:proofErr w:type="spellStart"/>
      <w:r w:rsidRPr="002F1920">
        <w:rPr>
          <w:b/>
          <w:sz w:val="20"/>
          <w:szCs w:val="20"/>
        </w:rPr>
        <w:t>Eurexpo</w:t>
      </w:r>
      <w:proofErr w:type="spellEnd"/>
      <w:r w:rsidRPr="002F1920">
        <w:rPr>
          <w:b/>
          <w:sz w:val="20"/>
          <w:szCs w:val="20"/>
        </w:rPr>
        <w:t xml:space="preserve">, </w:t>
      </w:r>
      <w:proofErr w:type="spellStart"/>
      <w:r w:rsidR="00CF629C">
        <w:rPr>
          <w:b/>
          <w:sz w:val="20"/>
          <w:szCs w:val="20"/>
        </w:rPr>
        <w:t>Kindarena</w:t>
      </w:r>
      <w:proofErr w:type="spellEnd"/>
      <w:r w:rsidR="00CF629C">
        <w:rPr>
          <w:b/>
          <w:sz w:val="20"/>
          <w:szCs w:val="20"/>
        </w:rPr>
        <w:t xml:space="preserve">, </w:t>
      </w:r>
      <w:r w:rsidR="00780836">
        <w:rPr>
          <w:b/>
          <w:sz w:val="20"/>
          <w:szCs w:val="20"/>
        </w:rPr>
        <w:t xml:space="preserve">L’Olympia, Le Stade </w:t>
      </w:r>
      <w:proofErr w:type="spellStart"/>
      <w:r w:rsidR="00780836">
        <w:rPr>
          <w:b/>
          <w:sz w:val="20"/>
          <w:szCs w:val="20"/>
        </w:rPr>
        <w:t>Bollaert</w:t>
      </w:r>
      <w:proofErr w:type="spellEnd"/>
      <w:r w:rsidR="00780836">
        <w:rPr>
          <w:b/>
          <w:sz w:val="20"/>
          <w:szCs w:val="20"/>
        </w:rPr>
        <w:t xml:space="preserve"> de Lens, </w:t>
      </w:r>
      <w:r w:rsidRPr="002F1920">
        <w:rPr>
          <w:b/>
          <w:sz w:val="20"/>
          <w:szCs w:val="20"/>
        </w:rPr>
        <w:t>etc.).</w:t>
      </w:r>
      <w:r w:rsidR="000B15B4">
        <w:rPr>
          <w:b/>
          <w:sz w:val="20"/>
          <w:szCs w:val="20"/>
        </w:rPr>
        <w:t xml:space="preserve"> </w:t>
      </w:r>
      <w:hyperlink r:id="rId9" w:history="1">
        <w:r w:rsidRPr="002F1920">
          <w:rPr>
            <w:rStyle w:val="Lienhypertexte"/>
            <w:b/>
            <w:bCs/>
            <w:i/>
            <w:iCs/>
            <w:sz w:val="20"/>
            <w:szCs w:val="20"/>
          </w:rPr>
          <w:t>www.next-one.fr</w:t>
        </w:r>
      </w:hyperlink>
    </w:p>
    <w:p w:rsidR="00F74CBE" w:rsidRPr="002F1920" w:rsidRDefault="00F74CBE" w:rsidP="00B5163E">
      <w:pPr>
        <w:spacing w:after="0" w:line="240" w:lineRule="auto"/>
        <w:jc w:val="both"/>
        <w:rPr>
          <w:sz w:val="20"/>
          <w:szCs w:val="20"/>
        </w:rPr>
      </w:pPr>
      <w:r w:rsidRPr="002F1920">
        <w:rPr>
          <w:b/>
          <w:bCs/>
          <w:i/>
          <w:iCs/>
          <w:sz w:val="20"/>
          <w:szCs w:val="20"/>
        </w:rPr>
        <w:t xml:space="preserve">Contact Presse : Clara Moreno - 06 12 56 70 07 – </w:t>
      </w:r>
      <w:hyperlink r:id="rId10" w:history="1">
        <w:r w:rsidRPr="002F1920">
          <w:rPr>
            <w:rStyle w:val="Lienhypertexte"/>
            <w:b/>
            <w:bCs/>
            <w:i/>
            <w:iCs/>
            <w:sz w:val="20"/>
            <w:szCs w:val="20"/>
          </w:rPr>
          <w:t>clara@morenoconseil.com</w:t>
        </w:r>
      </w:hyperlink>
    </w:p>
    <w:p w:rsidR="00F74CBE" w:rsidRDefault="00F74CBE" w:rsidP="00B5163E">
      <w:pPr>
        <w:spacing w:after="0" w:line="240" w:lineRule="auto"/>
        <w:jc w:val="both"/>
        <w:rPr>
          <w:bCs/>
          <w:i/>
          <w:iCs/>
          <w:sz w:val="20"/>
          <w:szCs w:val="20"/>
        </w:rPr>
      </w:pPr>
    </w:p>
    <w:p w:rsidR="00FC1B9E" w:rsidRDefault="00CF629C" w:rsidP="00B5163E">
      <w:pPr>
        <w:spacing w:after="0" w:line="240" w:lineRule="auto"/>
        <w:jc w:val="both"/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 xml:space="preserve">La </w:t>
      </w:r>
      <w:proofErr w:type="spellStart"/>
      <w:r w:rsidR="00780836">
        <w:rPr>
          <w:bCs/>
          <w:i/>
          <w:iCs/>
          <w:sz w:val="20"/>
          <w:szCs w:val="20"/>
        </w:rPr>
        <w:t>PubEco</w:t>
      </w:r>
      <w:proofErr w:type="spellEnd"/>
      <w:r w:rsidR="00780836">
        <w:rPr>
          <w:bCs/>
          <w:i/>
          <w:iCs/>
          <w:sz w:val="20"/>
          <w:szCs w:val="20"/>
        </w:rPr>
        <w:t xml:space="preserve"> </w:t>
      </w:r>
      <w:r>
        <w:rPr>
          <w:bCs/>
          <w:i/>
          <w:iCs/>
          <w:sz w:val="20"/>
          <w:szCs w:val="20"/>
        </w:rPr>
        <w:t xml:space="preserve">Pévèle </w:t>
      </w:r>
      <w:proofErr w:type="spellStart"/>
      <w:r>
        <w:rPr>
          <w:bCs/>
          <w:i/>
          <w:iCs/>
          <w:sz w:val="20"/>
          <w:szCs w:val="20"/>
        </w:rPr>
        <w:t>Arena</w:t>
      </w:r>
      <w:proofErr w:type="spellEnd"/>
      <w:r w:rsidR="00531B9A">
        <w:rPr>
          <w:bCs/>
          <w:i/>
          <w:iCs/>
          <w:sz w:val="20"/>
          <w:szCs w:val="20"/>
        </w:rPr>
        <w:t xml:space="preserve"> (crédit photo : Pévèle Arena)</w:t>
      </w:r>
    </w:p>
    <w:p w:rsidR="004F6C9D" w:rsidRDefault="004F6C9D" w:rsidP="00B5163E">
      <w:pPr>
        <w:spacing w:after="0" w:line="240" w:lineRule="auto"/>
        <w:jc w:val="both"/>
        <w:rPr>
          <w:bCs/>
          <w:i/>
          <w:iCs/>
          <w:sz w:val="20"/>
          <w:szCs w:val="20"/>
        </w:rPr>
      </w:pPr>
    </w:p>
    <w:p w:rsidR="004F6C9D" w:rsidRPr="00FC1B9E" w:rsidRDefault="004F6C9D" w:rsidP="00B5163E">
      <w:pPr>
        <w:spacing w:after="0" w:line="240" w:lineRule="auto"/>
        <w:jc w:val="both"/>
        <w:rPr>
          <w:bCs/>
          <w:i/>
          <w:iCs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600000" cy="1608060"/>
            <wp:effectExtent l="19050" t="0" r="450" b="0"/>
            <wp:docPr id="10" name="Image 9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7127875</wp:posOffset>
            </wp:positionH>
            <wp:positionV relativeFrom="paragraph">
              <wp:posOffset>1511935</wp:posOffset>
            </wp:positionV>
            <wp:extent cx="3564255" cy="1590675"/>
            <wp:effectExtent l="19050" t="0" r="0" b="0"/>
            <wp:wrapNone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590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7127875</wp:posOffset>
            </wp:positionH>
            <wp:positionV relativeFrom="paragraph">
              <wp:posOffset>1511935</wp:posOffset>
            </wp:positionV>
            <wp:extent cx="3564255" cy="1590675"/>
            <wp:effectExtent l="19050" t="0" r="0" b="0"/>
            <wp:wrapNone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590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21B22" w:rsidRDefault="00021B22" w:rsidP="00B5163E">
      <w:pPr>
        <w:spacing w:after="0" w:line="240" w:lineRule="auto"/>
        <w:jc w:val="both"/>
        <w:rPr>
          <w:b/>
          <w:bCs/>
          <w:i/>
          <w:iCs/>
          <w:sz w:val="20"/>
          <w:szCs w:val="20"/>
        </w:rPr>
      </w:pPr>
    </w:p>
    <w:p w:rsidR="00FC1B9E" w:rsidRDefault="00FC1B9E" w:rsidP="00B5163E">
      <w:pPr>
        <w:spacing w:after="0" w:line="240" w:lineRule="auto"/>
        <w:jc w:val="both"/>
        <w:rPr>
          <w:b/>
          <w:bCs/>
          <w:i/>
          <w:iCs/>
          <w:sz w:val="20"/>
          <w:szCs w:val="20"/>
        </w:rPr>
      </w:pPr>
    </w:p>
    <w:p w:rsidR="00F74CBE" w:rsidRDefault="00D74458" w:rsidP="00B5163E">
      <w:pPr>
        <w:spacing w:after="0" w:line="240" w:lineRule="auto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drawing>
          <wp:inline distT="0" distB="0" distL="0" distR="0">
            <wp:extent cx="3600000" cy="1035398"/>
            <wp:effectExtent l="19050" t="0" r="450" b="0"/>
            <wp:docPr id="3" name="Image 2" descr="DSC0146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63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3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9D" w:rsidRDefault="004F6C9D" w:rsidP="00B5163E">
      <w:pPr>
        <w:spacing w:after="0" w:line="240" w:lineRule="auto"/>
        <w:jc w:val="both"/>
        <w:rPr>
          <w:b/>
          <w:bCs/>
          <w:i/>
          <w:iCs/>
          <w:sz w:val="20"/>
          <w:szCs w:val="20"/>
        </w:rPr>
      </w:pPr>
    </w:p>
    <w:p w:rsidR="004F6C9D" w:rsidRDefault="004F6C9D" w:rsidP="00B5163E">
      <w:pPr>
        <w:spacing w:after="0" w:line="240" w:lineRule="auto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drawing>
          <wp:inline distT="0" distB="0" distL="0" distR="0">
            <wp:extent cx="3600000" cy="1167939"/>
            <wp:effectExtent l="19050" t="0" r="450" b="0"/>
            <wp:docPr id="4" name="Image 3" descr="DSC0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6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80E" w:rsidRDefault="00CE480E" w:rsidP="00B5163E">
      <w:pPr>
        <w:spacing w:after="0" w:line="240" w:lineRule="auto"/>
        <w:jc w:val="both"/>
        <w:rPr>
          <w:b/>
          <w:bCs/>
          <w:i/>
          <w:iCs/>
          <w:sz w:val="20"/>
          <w:szCs w:val="20"/>
        </w:rPr>
      </w:pPr>
    </w:p>
    <w:p w:rsidR="00CE480E" w:rsidRPr="00CE480E" w:rsidRDefault="00CE480E" w:rsidP="00B5163E">
      <w:pPr>
        <w:spacing w:after="0" w:line="240" w:lineRule="auto"/>
        <w:jc w:val="both"/>
        <w:rPr>
          <w:bCs/>
          <w:i/>
          <w:iCs/>
          <w:sz w:val="20"/>
          <w:szCs w:val="20"/>
        </w:rPr>
      </w:pPr>
      <w:r w:rsidRPr="00CE480E">
        <w:rPr>
          <w:bCs/>
          <w:i/>
          <w:iCs/>
          <w:sz w:val="20"/>
          <w:szCs w:val="20"/>
        </w:rPr>
        <w:t>La campagne Trouvez la Sortie d’Apéro Resto Disco</w:t>
      </w:r>
    </w:p>
    <w:p w:rsidR="00CE480E" w:rsidRDefault="00CE480E" w:rsidP="00B5163E">
      <w:pPr>
        <w:spacing w:after="0" w:line="240" w:lineRule="auto"/>
        <w:jc w:val="both"/>
        <w:rPr>
          <w:b/>
          <w:bCs/>
          <w:i/>
          <w:iCs/>
          <w:sz w:val="20"/>
          <w:szCs w:val="20"/>
        </w:rPr>
      </w:pPr>
    </w:p>
    <w:p w:rsidR="007E4BE3" w:rsidRDefault="00CE480E" w:rsidP="00B5163E">
      <w:pPr>
        <w:spacing w:after="0" w:line="240" w:lineRule="auto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drawing>
          <wp:inline distT="0" distB="0" distL="0" distR="0">
            <wp:extent cx="3600000" cy="5085116"/>
            <wp:effectExtent l="19050" t="0" r="450" b="0"/>
            <wp:docPr id="1" name="Image 0" descr="TrouvezLasor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vezLasorti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8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BE3" w:rsidSect="002F1920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534EF"/>
    <w:multiLevelType w:val="hybridMultilevel"/>
    <w:tmpl w:val="989AC994"/>
    <w:lvl w:ilvl="0" w:tplc="EC680AD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14969"/>
    <w:rsid w:val="00000E53"/>
    <w:rsid w:val="000026CC"/>
    <w:rsid w:val="000028DB"/>
    <w:rsid w:val="00003F90"/>
    <w:rsid w:val="00013061"/>
    <w:rsid w:val="00021B22"/>
    <w:rsid w:val="000248AB"/>
    <w:rsid w:val="0002758F"/>
    <w:rsid w:val="00056464"/>
    <w:rsid w:val="000564CD"/>
    <w:rsid w:val="00084466"/>
    <w:rsid w:val="00084751"/>
    <w:rsid w:val="00087E31"/>
    <w:rsid w:val="00093F7F"/>
    <w:rsid w:val="000B15B4"/>
    <w:rsid w:val="000B64BD"/>
    <w:rsid w:val="000C1E8C"/>
    <w:rsid w:val="000C2D18"/>
    <w:rsid w:val="000C3176"/>
    <w:rsid w:val="000C56AE"/>
    <w:rsid w:val="000E2215"/>
    <w:rsid w:val="000F2A90"/>
    <w:rsid w:val="001019A0"/>
    <w:rsid w:val="00102860"/>
    <w:rsid w:val="00104988"/>
    <w:rsid w:val="00110361"/>
    <w:rsid w:val="00111164"/>
    <w:rsid w:val="00115C44"/>
    <w:rsid w:val="0012303E"/>
    <w:rsid w:val="00152DEE"/>
    <w:rsid w:val="00160A73"/>
    <w:rsid w:val="00161926"/>
    <w:rsid w:val="00165F4D"/>
    <w:rsid w:val="001720DA"/>
    <w:rsid w:val="00175EA9"/>
    <w:rsid w:val="00183C42"/>
    <w:rsid w:val="00192BCA"/>
    <w:rsid w:val="001A3515"/>
    <w:rsid w:val="001B4765"/>
    <w:rsid w:val="001C7BF2"/>
    <w:rsid w:val="001D4FB1"/>
    <w:rsid w:val="001E4F32"/>
    <w:rsid w:val="001F596C"/>
    <w:rsid w:val="001F631B"/>
    <w:rsid w:val="002101E2"/>
    <w:rsid w:val="00215125"/>
    <w:rsid w:val="0022789D"/>
    <w:rsid w:val="002320CA"/>
    <w:rsid w:val="00257A10"/>
    <w:rsid w:val="00260799"/>
    <w:rsid w:val="002859AE"/>
    <w:rsid w:val="00290E7A"/>
    <w:rsid w:val="002919E1"/>
    <w:rsid w:val="002A436E"/>
    <w:rsid w:val="002C069D"/>
    <w:rsid w:val="002C1E5E"/>
    <w:rsid w:val="002C6CCC"/>
    <w:rsid w:val="002D6D2C"/>
    <w:rsid w:val="002D729B"/>
    <w:rsid w:val="002E191E"/>
    <w:rsid w:val="002F1920"/>
    <w:rsid w:val="002F77B2"/>
    <w:rsid w:val="003153F5"/>
    <w:rsid w:val="00317E7B"/>
    <w:rsid w:val="00327701"/>
    <w:rsid w:val="00331D48"/>
    <w:rsid w:val="0036087E"/>
    <w:rsid w:val="0037479C"/>
    <w:rsid w:val="0037523F"/>
    <w:rsid w:val="00390148"/>
    <w:rsid w:val="003915D0"/>
    <w:rsid w:val="003A3EDF"/>
    <w:rsid w:val="003B2746"/>
    <w:rsid w:val="003C24C3"/>
    <w:rsid w:val="003D243E"/>
    <w:rsid w:val="003D3CCD"/>
    <w:rsid w:val="003D7EA3"/>
    <w:rsid w:val="003E63F3"/>
    <w:rsid w:val="00401B91"/>
    <w:rsid w:val="00425483"/>
    <w:rsid w:val="00431646"/>
    <w:rsid w:val="00474716"/>
    <w:rsid w:val="004A2E2E"/>
    <w:rsid w:val="004A3676"/>
    <w:rsid w:val="004B7A85"/>
    <w:rsid w:val="004E46DD"/>
    <w:rsid w:val="004F5F08"/>
    <w:rsid w:val="004F6C9D"/>
    <w:rsid w:val="004F79B2"/>
    <w:rsid w:val="004F7DC2"/>
    <w:rsid w:val="005072BD"/>
    <w:rsid w:val="00513942"/>
    <w:rsid w:val="00531B9A"/>
    <w:rsid w:val="00531C9F"/>
    <w:rsid w:val="005345E2"/>
    <w:rsid w:val="005407F2"/>
    <w:rsid w:val="00544CD3"/>
    <w:rsid w:val="005457CA"/>
    <w:rsid w:val="00545967"/>
    <w:rsid w:val="005471D0"/>
    <w:rsid w:val="00561091"/>
    <w:rsid w:val="00565A3A"/>
    <w:rsid w:val="00574451"/>
    <w:rsid w:val="005765F2"/>
    <w:rsid w:val="00582B0A"/>
    <w:rsid w:val="00591FB8"/>
    <w:rsid w:val="00594C1D"/>
    <w:rsid w:val="00595336"/>
    <w:rsid w:val="00596D06"/>
    <w:rsid w:val="005A0CA3"/>
    <w:rsid w:val="005A3689"/>
    <w:rsid w:val="005A3B8E"/>
    <w:rsid w:val="005A4881"/>
    <w:rsid w:val="005B1553"/>
    <w:rsid w:val="005C3D0D"/>
    <w:rsid w:val="005C4F04"/>
    <w:rsid w:val="005C7623"/>
    <w:rsid w:val="005D33AA"/>
    <w:rsid w:val="005F787C"/>
    <w:rsid w:val="006333F3"/>
    <w:rsid w:val="00633D7F"/>
    <w:rsid w:val="00675158"/>
    <w:rsid w:val="006931E7"/>
    <w:rsid w:val="006B42F1"/>
    <w:rsid w:val="006E29C6"/>
    <w:rsid w:val="007024DC"/>
    <w:rsid w:val="007033FF"/>
    <w:rsid w:val="00706562"/>
    <w:rsid w:val="00712B33"/>
    <w:rsid w:val="007149D0"/>
    <w:rsid w:val="0071682F"/>
    <w:rsid w:val="00721235"/>
    <w:rsid w:val="0072614B"/>
    <w:rsid w:val="00740B54"/>
    <w:rsid w:val="00743090"/>
    <w:rsid w:val="0076054B"/>
    <w:rsid w:val="00773B21"/>
    <w:rsid w:val="00780836"/>
    <w:rsid w:val="007814EB"/>
    <w:rsid w:val="00796C7B"/>
    <w:rsid w:val="007B1589"/>
    <w:rsid w:val="007B1CF2"/>
    <w:rsid w:val="007B3CBB"/>
    <w:rsid w:val="007C3177"/>
    <w:rsid w:val="007C44F1"/>
    <w:rsid w:val="007C678D"/>
    <w:rsid w:val="007C761A"/>
    <w:rsid w:val="007D5DC7"/>
    <w:rsid w:val="007E4BE3"/>
    <w:rsid w:val="00821F39"/>
    <w:rsid w:val="0082600C"/>
    <w:rsid w:val="00831A8B"/>
    <w:rsid w:val="008322EB"/>
    <w:rsid w:val="008336F3"/>
    <w:rsid w:val="00834446"/>
    <w:rsid w:val="00842695"/>
    <w:rsid w:val="00846FA0"/>
    <w:rsid w:val="0085106D"/>
    <w:rsid w:val="00853675"/>
    <w:rsid w:val="008734E0"/>
    <w:rsid w:val="00874099"/>
    <w:rsid w:val="0089236F"/>
    <w:rsid w:val="0089330C"/>
    <w:rsid w:val="008A28E4"/>
    <w:rsid w:val="008C3A0E"/>
    <w:rsid w:val="008C6A84"/>
    <w:rsid w:val="008D0BD1"/>
    <w:rsid w:val="008D34B9"/>
    <w:rsid w:val="008D55A5"/>
    <w:rsid w:val="008E2A6C"/>
    <w:rsid w:val="008F009E"/>
    <w:rsid w:val="00900BE5"/>
    <w:rsid w:val="00916922"/>
    <w:rsid w:val="009517DF"/>
    <w:rsid w:val="009521F1"/>
    <w:rsid w:val="00956482"/>
    <w:rsid w:val="00996DBF"/>
    <w:rsid w:val="009F009F"/>
    <w:rsid w:val="00A03205"/>
    <w:rsid w:val="00A12B1E"/>
    <w:rsid w:val="00A1593B"/>
    <w:rsid w:val="00A231CC"/>
    <w:rsid w:val="00A252E3"/>
    <w:rsid w:val="00A343B8"/>
    <w:rsid w:val="00A34BD6"/>
    <w:rsid w:val="00A55091"/>
    <w:rsid w:val="00AA29FA"/>
    <w:rsid w:val="00AA31DF"/>
    <w:rsid w:val="00AB2D0B"/>
    <w:rsid w:val="00AB6399"/>
    <w:rsid w:val="00AD018E"/>
    <w:rsid w:val="00AE258B"/>
    <w:rsid w:val="00AE432E"/>
    <w:rsid w:val="00AE59A3"/>
    <w:rsid w:val="00AF19D3"/>
    <w:rsid w:val="00AF5596"/>
    <w:rsid w:val="00B0468F"/>
    <w:rsid w:val="00B21CA0"/>
    <w:rsid w:val="00B22DD1"/>
    <w:rsid w:val="00B36E6C"/>
    <w:rsid w:val="00B5163E"/>
    <w:rsid w:val="00B5247E"/>
    <w:rsid w:val="00B525A8"/>
    <w:rsid w:val="00B53C99"/>
    <w:rsid w:val="00B54999"/>
    <w:rsid w:val="00B70157"/>
    <w:rsid w:val="00B748C6"/>
    <w:rsid w:val="00B82F19"/>
    <w:rsid w:val="00B83809"/>
    <w:rsid w:val="00B87F6C"/>
    <w:rsid w:val="00BB09F7"/>
    <w:rsid w:val="00BE0B12"/>
    <w:rsid w:val="00BE419A"/>
    <w:rsid w:val="00BE476B"/>
    <w:rsid w:val="00C00342"/>
    <w:rsid w:val="00C05C73"/>
    <w:rsid w:val="00C0607E"/>
    <w:rsid w:val="00C06956"/>
    <w:rsid w:val="00C26A43"/>
    <w:rsid w:val="00C34CF8"/>
    <w:rsid w:val="00C55334"/>
    <w:rsid w:val="00C575F7"/>
    <w:rsid w:val="00CB0D4A"/>
    <w:rsid w:val="00CB6371"/>
    <w:rsid w:val="00CE480E"/>
    <w:rsid w:val="00CF1710"/>
    <w:rsid w:val="00CF629C"/>
    <w:rsid w:val="00CF69DF"/>
    <w:rsid w:val="00D07158"/>
    <w:rsid w:val="00D2603C"/>
    <w:rsid w:val="00D40602"/>
    <w:rsid w:val="00D4133A"/>
    <w:rsid w:val="00D44A5E"/>
    <w:rsid w:val="00D50FED"/>
    <w:rsid w:val="00D70BF2"/>
    <w:rsid w:val="00D72A17"/>
    <w:rsid w:val="00D74217"/>
    <w:rsid w:val="00D74458"/>
    <w:rsid w:val="00D83168"/>
    <w:rsid w:val="00D85457"/>
    <w:rsid w:val="00DA267F"/>
    <w:rsid w:val="00DD43C9"/>
    <w:rsid w:val="00DE1DD3"/>
    <w:rsid w:val="00DF02A1"/>
    <w:rsid w:val="00E100E2"/>
    <w:rsid w:val="00E15F8A"/>
    <w:rsid w:val="00E22822"/>
    <w:rsid w:val="00E2395E"/>
    <w:rsid w:val="00E31BF4"/>
    <w:rsid w:val="00E3584D"/>
    <w:rsid w:val="00E37B5D"/>
    <w:rsid w:val="00E83559"/>
    <w:rsid w:val="00E8382D"/>
    <w:rsid w:val="00E87C8C"/>
    <w:rsid w:val="00EB00CF"/>
    <w:rsid w:val="00EE52F6"/>
    <w:rsid w:val="00F02108"/>
    <w:rsid w:val="00F124D6"/>
    <w:rsid w:val="00F14969"/>
    <w:rsid w:val="00F153E0"/>
    <w:rsid w:val="00F23665"/>
    <w:rsid w:val="00F44535"/>
    <w:rsid w:val="00F5012C"/>
    <w:rsid w:val="00F578EC"/>
    <w:rsid w:val="00F64F6A"/>
    <w:rsid w:val="00F6582D"/>
    <w:rsid w:val="00F729F3"/>
    <w:rsid w:val="00F74CBE"/>
    <w:rsid w:val="00F84664"/>
    <w:rsid w:val="00F84A5F"/>
    <w:rsid w:val="00F85D96"/>
    <w:rsid w:val="00F978D0"/>
    <w:rsid w:val="00FC1B9E"/>
    <w:rsid w:val="00FC3E0A"/>
    <w:rsid w:val="00FC6352"/>
    <w:rsid w:val="00FE188C"/>
    <w:rsid w:val="00FE7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9A3"/>
  </w:style>
  <w:style w:type="paragraph" w:styleId="Titre3">
    <w:name w:val="heading 3"/>
    <w:basedOn w:val="Normal"/>
    <w:link w:val="Titre3Car"/>
    <w:uiPriority w:val="9"/>
    <w:qFormat/>
    <w:rsid w:val="008923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02860"/>
    <w:rPr>
      <w:color w:val="0000FF" w:themeColor="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B22DD1"/>
    <w:rPr>
      <w:i/>
      <w:iCs/>
    </w:rPr>
  </w:style>
  <w:style w:type="character" w:customStyle="1" w:styleId="bc">
    <w:name w:val="bc"/>
    <w:basedOn w:val="Policepardfaut"/>
    <w:rsid w:val="00C06956"/>
  </w:style>
  <w:style w:type="paragraph" w:styleId="NormalWeb">
    <w:name w:val="Normal (Web)"/>
    <w:basedOn w:val="Normal"/>
    <w:uiPriority w:val="99"/>
    <w:unhideWhenUsed/>
    <w:rsid w:val="00C0695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515"/>
    <w:rPr>
      <w:rFonts w:ascii="Tahoma" w:hAnsi="Tahoma" w:cs="Tahoma"/>
      <w:sz w:val="16"/>
      <w:szCs w:val="16"/>
    </w:rPr>
  </w:style>
  <w:style w:type="paragraph" w:customStyle="1" w:styleId="Normal0">
    <w:name w:val="[Normal]"/>
    <w:basedOn w:val="Normal"/>
    <w:rsid w:val="007B1CF2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F787C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89236F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paragraphcontent">
    <w:name w:val="paragraph_content"/>
    <w:basedOn w:val="Policepardfaut"/>
    <w:rsid w:val="0089236F"/>
  </w:style>
  <w:style w:type="character" w:styleId="Accentuation">
    <w:name w:val="Emphasis"/>
    <w:basedOn w:val="Policepardfaut"/>
    <w:uiPriority w:val="20"/>
    <w:qFormat/>
    <w:rsid w:val="0089236F"/>
    <w:rPr>
      <w:i/>
      <w:iCs/>
    </w:rPr>
  </w:style>
  <w:style w:type="character" w:styleId="lev">
    <w:name w:val="Strong"/>
    <w:basedOn w:val="Policepardfaut"/>
    <w:uiPriority w:val="22"/>
    <w:qFormat/>
    <w:rsid w:val="00A12B1E"/>
    <w:rPr>
      <w:b/>
      <w:bCs/>
    </w:rPr>
  </w:style>
  <w:style w:type="character" w:customStyle="1" w:styleId="st">
    <w:name w:val="st"/>
    <w:basedOn w:val="Policepardfaut"/>
    <w:rsid w:val="00391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8923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02860"/>
    <w:rPr>
      <w:color w:val="0000FF" w:themeColor="hyperlink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B22DD1"/>
    <w:rPr>
      <w:i/>
      <w:iCs/>
    </w:rPr>
  </w:style>
  <w:style w:type="character" w:customStyle="1" w:styleId="bc">
    <w:name w:val="bc"/>
    <w:basedOn w:val="Policepardfaut"/>
    <w:rsid w:val="00C06956"/>
  </w:style>
  <w:style w:type="paragraph" w:styleId="NormalWeb">
    <w:name w:val="Normal (Web)"/>
    <w:basedOn w:val="Normal"/>
    <w:uiPriority w:val="99"/>
    <w:unhideWhenUsed/>
    <w:rsid w:val="00C0695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515"/>
    <w:rPr>
      <w:rFonts w:ascii="Tahoma" w:hAnsi="Tahoma" w:cs="Tahoma"/>
      <w:sz w:val="16"/>
      <w:szCs w:val="16"/>
    </w:rPr>
  </w:style>
  <w:style w:type="paragraph" w:customStyle="1" w:styleId="Normal0">
    <w:name w:val="[Normal]"/>
    <w:basedOn w:val="Normal"/>
    <w:rsid w:val="007B1CF2"/>
    <w:pPr>
      <w:autoSpaceDE w:val="0"/>
      <w:autoSpaceDN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F787C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89236F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paragraphcontent">
    <w:name w:val="paragraph_content"/>
    <w:basedOn w:val="Policepardfaut"/>
    <w:rsid w:val="0089236F"/>
  </w:style>
  <w:style w:type="character" w:styleId="Accentuation">
    <w:name w:val="Emphasis"/>
    <w:basedOn w:val="Policepardfaut"/>
    <w:uiPriority w:val="20"/>
    <w:qFormat/>
    <w:rsid w:val="0089236F"/>
    <w:rPr>
      <w:i/>
      <w:iCs/>
    </w:rPr>
  </w:style>
  <w:style w:type="character" w:styleId="lev">
    <w:name w:val="Strong"/>
    <w:basedOn w:val="Policepardfaut"/>
    <w:uiPriority w:val="22"/>
    <w:qFormat/>
    <w:rsid w:val="00A12B1E"/>
    <w:rPr>
      <w:b/>
      <w:bCs/>
    </w:rPr>
  </w:style>
  <w:style w:type="character" w:customStyle="1" w:styleId="st">
    <w:name w:val="st"/>
    <w:basedOn w:val="Policepardfaut"/>
    <w:rsid w:val="003915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6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erorestodisco.com" TargetMode="External"/><Relationship Id="rId13" Type="http://schemas.openxmlformats.org/officeDocument/2006/relationships/image" Target="media/image4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pubeco.fr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hyperlink" Target="mailto:clara@morenoconseil.com" TargetMode="External"/><Relationship Id="rId15" Type="http://schemas.openxmlformats.org/officeDocument/2006/relationships/image" Target="media/image6.jpeg"/><Relationship Id="rId10" Type="http://schemas.openxmlformats.org/officeDocument/2006/relationships/hyperlink" Target="mailto:clara@morenoconse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xt-one.f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654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2012-05-23T06:19:00Z</cp:lastPrinted>
  <dcterms:created xsi:type="dcterms:W3CDTF">2013-01-02T16:35:00Z</dcterms:created>
  <dcterms:modified xsi:type="dcterms:W3CDTF">2013-01-02T17:06:00Z</dcterms:modified>
</cp:coreProperties>
</file>