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2219" w:rsidRPr="001E2219" w:rsidRDefault="001E2219" w:rsidP="001E2219">
      <w:pPr>
        <w:pStyle w:val="NormalWeb"/>
        <w:jc w:val="right"/>
        <w:rPr>
          <w:color w:val="000000" w:themeColor="text1"/>
          <w:sz w:val="16"/>
          <w:szCs w:val="16"/>
        </w:rPr>
      </w:pPr>
      <w:r w:rsidRPr="001E2219">
        <w:rPr>
          <w:color w:val="000000" w:themeColor="text1"/>
          <w:sz w:val="16"/>
          <w:szCs w:val="16"/>
        </w:rPr>
        <w:t>FOR IMMEDIATE RELEASE:</w:t>
      </w:r>
    </w:p>
    <w:p w:rsidR="001E2219" w:rsidRPr="001E2219" w:rsidRDefault="001E2219" w:rsidP="001E2219">
      <w:pPr>
        <w:pStyle w:val="NormalWeb"/>
        <w:jc w:val="right"/>
        <w:rPr>
          <w:color w:val="000000" w:themeColor="text1"/>
          <w:sz w:val="16"/>
          <w:szCs w:val="16"/>
        </w:rPr>
      </w:pPr>
      <w:r w:rsidRPr="001E2219">
        <w:rPr>
          <w:color w:val="000000" w:themeColor="text1"/>
          <w:sz w:val="16"/>
          <w:szCs w:val="16"/>
        </w:rPr>
        <w:t>Contact</w:t>
      </w:r>
      <w:proofErr w:type="gramStart"/>
      <w:r w:rsidRPr="001E2219">
        <w:rPr>
          <w:color w:val="000000" w:themeColor="text1"/>
          <w:sz w:val="16"/>
          <w:szCs w:val="16"/>
        </w:rPr>
        <w:t>:</w:t>
      </w:r>
      <w:proofErr w:type="gramEnd"/>
      <w:r w:rsidRPr="001E2219">
        <w:rPr>
          <w:color w:val="000000" w:themeColor="text1"/>
          <w:sz w:val="16"/>
          <w:szCs w:val="16"/>
        </w:rPr>
        <w:br/>
        <w:t>Michael Bauer</w:t>
      </w:r>
      <w:r w:rsidRPr="001E2219">
        <w:rPr>
          <w:color w:val="000000" w:themeColor="text1"/>
          <w:sz w:val="16"/>
          <w:szCs w:val="16"/>
        </w:rPr>
        <w:br/>
        <w:t>Axonom</w:t>
      </w:r>
      <w:r w:rsidRPr="001E2219">
        <w:rPr>
          <w:color w:val="000000" w:themeColor="text1"/>
          <w:sz w:val="16"/>
          <w:szCs w:val="16"/>
        </w:rPr>
        <w:br/>
        <w:t>888-814-2880</w:t>
      </w:r>
      <w:r w:rsidRPr="001E2219">
        <w:rPr>
          <w:color w:val="000000" w:themeColor="text1"/>
          <w:sz w:val="16"/>
          <w:szCs w:val="16"/>
        </w:rPr>
        <w:br/>
      </w:r>
      <w:hyperlink r:id="rId5" w:history="1">
        <w:r w:rsidRPr="001E2219">
          <w:rPr>
            <w:rStyle w:val="Hyperlink"/>
            <w:color w:val="000000" w:themeColor="text1"/>
            <w:sz w:val="16"/>
            <w:szCs w:val="16"/>
          </w:rPr>
          <w:t>www.axonom.com</w:t>
        </w:r>
      </w:hyperlink>
      <w:bookmarkStart w:id="0" w:name="_GoBack"/>
      <w:bookmarkEnd w:id="0"/>
    </w:p>
    <w:p w:rsidR="00224131" w:rsidRPr="001E2219" w:rsidRDefault="00224131" w:rsidP="001E2219">
      <w:pPr>
        <w:pStyle w:val="Heading2"/>
        <w:rPr>
          <w:sz w:val="26"/>
        </w:rPr>
      </w:pPr>
    </w:p>
    <w:p w:rsidR="00224131" w:rsidRPr="001E2219" w:rsidRDefault="00224131" w:rsidP="001E2219">
      <w:pPr>
        <w:pStyle w:val="Heading2"/>
        <w:jc w:val="center"/>
        <w:rPr>
          <w:b w:val="0"/>
          <w:sz w:val="26"/>
        </w:rPr>
      </w:pPr>
    </w:p>
    <w:p w:rsidR="00224131" w:rsidRPr="007673A9" w:rsidRDefault="001E2219" w:rsidP="00062166">
      <w:pPr>
        <w:pStyle w:val="Heading2"/>
        <w:rPr>
          <w:rFonts w:ascii="Arial" w:hAnsi="Arial" w:cs="Arial"/>
          <w:sz w:val="32"/>
          <w:szCs w:val="32"/>
        </w:rPr>
      </w:pPr>
      <w:r w:rsidRPr="007673A9">
        <w:rPr>
          <w:rFonts w:ascii="Arial" w:hAnsi="Arial" w:cs="Arial"/>
          <w:sz w:val="32"/>
          <w:szCs w:val="32"/>
        </w:rPr>
        <w:t>Powertrak</w:t>
      </w:r>
      <w:r w:rsidR="00224131" w:rsidRPr="007673A9">
        <w:rPr>
          <w:rFonts w:ascii="Arial" w:hAnsi="Arial" w:cs="Arial"/>
          <w:sz w:val="32"/>
          <w:szCs w:val="32"/>
        </w:rPr>
        <w:t xml:space="preserve"> Wins ISM 2013 Top 15 CRM </w:t>
      </w:r>
      <w:r w:rsidR="00062166">
        <w:rPr>
          <w:rFonts w:ascii="Arial" w:hAnsi="Arial" w:cs="Arial"/>
          <w:sz w:val="32"/>
          <w:szCs w:val="32"/>
        </w:rPr>
        <w:t xml:space="preserve">Enterprise </w:t>
      </w:r>
      <w:r w:rsidR="00224131" w:rsidRPr="007673A9">
        <w:rPr>
          <w:rFonts w:ascii="Arial" w:hAnsi="Arial" w:cs="Arial"/>
          <w:sz w:val="32"/>
          <w:szCs w:val="32"/>
        </w:rPr>
        <w:t>Software Award</w:t>
      </w:r>
    </w:p>
    <w:p w:rsidR="00776E38" w:rsidRDefault="00776E38" w:rsidP="00062166">
      <w:pPr>
        <w:rPr>
          <w:rFonts w:ascii="Arial" w:hAnsi="Arial" w:cs="Arial"/>
          <w:b/>
          <w:bCs/>
          <w:iCs/>
          <w:color w:val="4D4D4D"/>
          <w:sz w:val="16"/>
          <w:szCs w:val="16"/>
        </w:rPr>
      </w:pPr>
    </w:p>
    <w:p w:rsidR="00224131" w:rsidRPr="00776E38" w:rsidRDefault="00A81AC7" w:rsidP="00062166">
      <w:pPr>
        <w:rPr>
          <w:rFonts w:ascii="Arial" w:hAnsi="Arial" w:cs="Arial"/>
          <w:i/>
          <w:color w:val="000000" w:themeColor="text1"/>
          <w:szCs w:val="24"/>
        </w:rPr>
      </w:pPr>
      <w:proofErr w:type="spellStart"/>
      <w:r>
        <w:rPr>
          <w:rFonts w:ascii="Arial" w:hAnsi="Arial" w:cs="Arial"/>
          <w:bCs/>
          <w:i/>
          <w:iCs/>
          <w:color w:val="000000" w:themeColor="text1"/>
          <w:szCs w:val="24"/>
        </w:rPr>
        <w:t>Axonom’s</w:t>
      </w:r>
      <w:proofErr w:type="spellEnd"/>
      <w:r>
        <w:rPr>
          <w:rFonts w:ascii="Arial" w:hAnsi="Arial" w:cs="Arial"/>
          <w:bCs/>
          <w:i/>
          <w:iCs/>
          <w:color w:val="000000" w:themeColor="text1"/>
          <w:szCs w:val="24"/>
        </w:rPr>
        <w:t xml:space="preserve"> </w:t>
      </w:r>
      <w:proofErr w:type="spellStart"/>
      <w:r w:rsidR="00776E38" w:rsidRPr="00776E38">
        <w:rPr>
          <w:rFonts w:ascii="Arial" w:hAnsi="Arial" w:cs="Arial"/>
          <w:bCs/>
          <w:i/>
          <w:iCs/>
          <w:color w:val="000000" w:themeColor="text1"/>
          <w:szCs w:val="24"/>
        </w:rPr>
        <w:t>Powertrak</w:t>
      </w:r>
      <w:proofErr w:type="spellEnd"/>
      <w:r w:rsidR="00776E38" w:rsidRPr="00776E38">
        <w:rPr>
          <w:rFonts w:ascii="Arial" w:hAnsi="Arial" w:cs="Arial"/>
          <w:bCs/>
          <w:i/>
          <w:iCs/>
          <w:color w:val="000000" w:themeColor="text1"/>
          <w:szCs w:val="24"/>
        </w:rPr>
        <w:t xml:space="preserve"> v</w:t>
      </w:r>
      <w:r w:rsidR="00A26DE8">
        <w:rPr>
          <w:rFonts w:ascii="Arial" w:hAnsi="Arial" w:cs="Arial"/>
          <w:bCs/>
          <w:i/>
          <w:iCs/>
          <w:color w:val="000000" w:themeColor="text1"/>
          <w:szCs w:val="24"/>
        </w:rPr>
        <w:t>10</w:t>
      </w:r>
      <w:r w:rsidR="00776E38" w:rsidRPr="00776E38">
        <w:rPr>
          <w:rFonts w:ascii="Arial" w:hAnsi="Arial" w:cs="Arial"/>
          <w:bCs/>
          <w:i/>
          <w:iCs/>
          <w:color w:val="000000" w:themeColor="text1"/>
          <w:szCs w:val="24"/>
        </w:rPr>
        <w:t xml:space="preserve"> achieves ISM's Highest Standard for CRM Software Solutions</w:t>
      </w:r>
    </w:p>
    <w:p w:rsidR="001E2219" w:rsidRPr="007673A9" w:rsidRDefault="001E2219" w:rsidP="001E2219">
      <w:pPr>
        <w:spacing w:line="360" w:lineRule="auto"/>
        <w:ind w:firstLine="720"/>
        <w:rPr>
          <w:rFonts w:ascii="Arial" w:hAnsi="Arial" w:cs="Arial"/>
          <w:sz w:val="20"/>
        </w:rPr>
      </w:pPr>
    </w:p>
    <w:p w:rsidR="00224131" w:rsidRPr="007673A9" w:rsidRDefault="00224131" w:rsidP="007673A9">
      <w:pPr>
        <w:rPr>
          <w:rFonts w:ascii="Arial" w:hAnsi="Arial" w:cs="Arial"/>
          <w:sz w:val="20"/>
        </w:rPr>
      </w:pPr>
      <w:r w:rsidRPr="007673A9">
        <w:rPr>
          <w:rFonts w:ascii="Arial" w:hAnsi="Arial" w:cs="Arial"/>
          <w:b/>
          <w:sz w:val="20"/>
        </w:rPr>
        <w:t>BETHESDA, MD</w:t>
      </w:r>
      <w:r w:rsidR="001E2219" w:rsidRPr="007673A9">
        <w:rPr>
          <w:rFonts w:ascii="Arial" w:hAnsi="Arial" w:cs="Arial"/>
          <w:b/>
          <w:sz w:val="20"/>
        </w:rPr>
        <w:t xml:space="preserve"> -</w:t>
      </w:r>
      <w:r w:rsidRPr="007673A9">
        <w:rPr>
          <w:rFonts w:ascii="Arial" w:hAnsi="Arial" w:cs="Arial"/>
          <w:b/>
          <w:sz w:val="20"/>
        </w:rPr>
        <w:t xml:space="preserve"> May 21, 2013</w:t>
      </w:r>
      <w:r w:rsidRPr="007673A9">
        <w:rPr>
          <w:rFonts w:ascii="Arial" w:hAnsi="Arial" w:cs="Arial"/>
          <w:sz w:val="20"/>
        </w:rPr>
        <w:t xml:space="preserve"> </w:t>
      </w:r>
      <w:r w:rsidR="001E2219" w:rsidRPr="007673A9">
        <w:rPr>
          <w:rFonts w:ascii="Arial" w:hAnsi="Arial" w:cs="Arial"/>
          <w:sz w:val="20"/>
        </w:rPr>
        <w:t xml:space="preserve">Axonom, a leading provider of industry-specific Customer Relationship Management (CRM) and Partner Relationship Management (PRM) software solutions, today </w:t>
      </w:r>
      <w:r w:rsidRPr="007673A9">
        <w:rPr>
          <w:rFonts w:ascii="Arial" w:hAnsi="Arial" w:cs="Arial"/>
          <w:sz w:val="20"/>
        </w:rPr>
        <w:t>announce</w:t>
      </w:r>
      <w:r w:rsidR="001E2219" w:rsidRPr="007673A9">
        <w:rPr>
          <w:rFonts w:ascii="Arial" w:hAnsi="Arial" w:cs="Arial"/>
          <w:sz w:val="20"/>
        </w:rPr>
        <w:t>s</w:t>
      </w:r>
      <w:r w:rsidRPr="007673A9">
        <w:rPr>
          <w:rFonts w:ascii="Arial" w:hAnsi="Arial" w:cs="Arial"/>
          <w:sz w:val="20"/>
        </w:rPr>
        <w:t xml:space="preserve"> </w:t>
      </w:r>
      <w:r w:rsidR="001E2219" w:rsidRPr="007673A9">
        <w:rPr>
          <w:rFonts w:ascii="Arial" w:hAnsi="Arial" w:cs="Arial"/>
          <w:sz w:val="20"/>
        </w:rPr>
        <w:t>Powertrak v10</w:t>
      </w:r>
      <w:r w:rsidRPr="007673A9">
        <w:rPr>
          <w:rFonts w:ascii="Arial" w:hAnsi="Arial" w:cs="Arial"/>
          <w:sz w:val="20"/>
        </w:rPr>
        <w:t xml:space="preserve"> was selected by ISM Inc., Customer-Centric Business Strategic Advisors, as a </w:t>
      </w:r>
      <w:hyperlink r:id="rId6" w:history="1">
        <w:r w:rsidRPr="00CD24D6">
          <w:rPr>
            <w:rStyle w:val="Hyperlink"/>
            <w:rFonts w:ascii="Arial" w:hAnsi="Arial" w:cs="Arial"/>
            <w:sz w:val="20"/>
          </w:rPr>
          <w:t>Top 15 CRM Enterprise Software Award</w:t>
        </w:r>
      </w:hyperlink>
      <w:r w:rsidRPr="007673A9">
        <w:rPr>
          <w:rFonts w:ascii="Arial" w:hAnsi="Arial" w:cs="Arial"/>
          <w:sz w:val="20"/>
        </w:rPr>
        <w:t xml:space="preserve"> for 2013. This is the </w:t>
      </w:r>
      <w:r w:rsidR="001E2219" w:rsidRPr="007673A9">
        <w:rPr>
          <w:rFonts w:ascii="Arial" w:hAnsi="Arial" w:cs="Arial"/>
          <w:sz w:val="20"/>
        </w:rPr>
        <w:t>fourteenth</w:t>
      </w:r>
      <w:r w:rsidRPr="007673A9">
        <w:rPr>
          <w:rFonts w:ascii="Arial" w:hAnsi="Arial" w:cs="Arial"/>
          <w:sz w:val="20"/>
        </w:rPr>
        <w:t xml:space="preserve"> time that ISM has selected </w:t>
      </w:r>
      <w:r w:rsidR="001E2219" w:rsidRPr="007673A9">
        <w:rPr>
          <w:rFonts w:ascii="Arial" w:hAnsi="Arial" w:cs="Arial"/>
          <w:sz w:val="20"/>
        </w:rPr>
        <w:t>Axonom</w:t>
      </w:r>
      <w:r w:rsidRPr="007673A9">
        <w:rPr>
          <w:rFonts w:ascii="Arial" w:hAnsi="Arial" w:cs="Arial"/>
          <w:sz w:val="20"/>
        </w:rPr>
        <w:t xml:space="preserve"> to its Top 15 Award roster. </w:t>
      </w:r>
    </w:p>
    <w:p w:rsidR="007673A9" w:rsidRDefault="007673A9" w:rsidP="007673A9">
      <w:pPr>
        <w:rPr>
          <w:rFonts w:ascii="Arial" w:hAnsi="Arial" w:cs="Arial"/>
          <w:sz w:val="20"/>
        </w:rPr>
      </w:pPr>
    </w:p>
    <w:p w:rsidR="009A7739" w:rsidRPr="00CD712F" w:rsidRDefault="00CD712F" w:rsidP="007673A9">
      <w:pPr>
        <w:rPr>
          <w:rFonts w:ascii="Arial" w:hAnsi="Arial" w:cs="Arial"/>
          <w:color w:val="000000" w:themeColor="text1"/>
          <w:sz w:val="20"/>
          <w:shd w:val="clear" w:color="auto" w:fill="FFFFFF"/>
        </w:rPr>
      </w:pPr>
      <w:proofErr w:type="spellStart"/>
      <w:r>
        <w:rPr>
          <w:rFonts w:ascii="Arial" w:hAnsi="Arial" w:cs="Arial"/>
          <w:color w:val="000000" w:themeColor="text1"/>
          <w:sz w:val="20"/>
          <w:shd w:val="clear" w:color="auto" w:fill="FFFFFF"/>
        </w:rPr>
        <w:t>Axonom’s</w:t>
      </w:r>
      <w:proofErr w:type="spellEnd"/>
      <w:r w:rsidR="009A7739" w:rsidRPr="00CD712F">
        <w:rPr>
          <w:rFonts w:ascii="Arial" w:hAnsi="Arial" w:cs="Arial"/>
          <w:color w:val="000000" w:themeColor="text1"/>
          <w:sz w:val="20"/>
          <w:shd w:val="clear" w:color="auto" w:fill="FFFFFF"/>
        </w:rPr>
        <w:t xml:space="preserve"> </w:t>
      </w:r>
      <w:proofErr w:type="spellStart"/>
      <w:r w:rsidR="009A7739" w:rsidRPr="00CD712F">
        <w:rPr>
          <w:rFonts w:ascii="Arial" w:hAnsi="Arial" w:cs="Arial"/>
          <w:color w:val="000000" w:themeColor="text1"/>
          <w:sz w:val="20"/>
          <w:shd w:val="clear" w:color="auto" w:fill="FFFFFF"/>
        </w:rPr>
        <w:t>Powertrak</w:t>
      </w:r>
      <w:proofErr w:type="spellEnd"/>
      <w:r w:rsidR="009A7739" w:rsidRPr="00CD712F">
        <w:rPr>
          <w:rFonts w:ascii="Arial" w:hAnsi="Arial" w:cs="Arial"/>
          <w:color w:val="000000" w:themeColor="text1"/>
          <w:sz w:val="20"/>
          <w:shd w:val="clear" w:color="auto" w:fill="FFFFFF"/>
        </w:rPr>
        <w:t xml:space="preserve"> solution suite automates revenue generating business processes for high-tech, manufacturing, and service organizations. </w:t>
      </w:r>
      <w:r>
        <w:rPr>
          <w:rFonts w:ascii="Arial" w:hAnsi="Arial" w:cs="Arial"/>
          <w:color w:val="000000" w:themeColor="text1"/>
          <w:sz w:val="20"/>
          <w:shd w:val="clear" w:color="auto" w:fill="FFFFFF"/>
        </w:rPr>
        <w:t>Highlighted by its awa</w:t>
      </w:r>
      <w:r w:rsidR="00954C70">
        <w:rPr>
          <w:rFonts w:ascii="Arial" w:hAnsi="Arial" w:cs="Arial"/>
          <w:color w:val="000000" w:themeColor="text1"/>
          <w:sz w:val="20"/>
          <w:shd w:val="clear" w:color="auto" w:fill="FFFFFF"/>
        </w:rPr>
        <w:t xml:space="preserve">rd-winning </w:t>
      </w:r>
      <w:hyperlink r:id="rId7" w:history="1">
        <w:r w:rsidR="00954C70" w:rsidRPr="00CD24D6">
          <w:rPr>
            <w:rStyle w:val="Hyperlink"/>
            <w:rFonts w:ascii="Arial" w:hAnsi="Arial" w:cs="Arial"/>
            <w:sz w:val="20"/>
            <w:shd w:val="clear" w:color="auto" w:fill="FFFFFF"/>
          </w:rPr>
          <w:t>Product Configurator</w:t>
        </w:r>
      </w:hyperlink>
      <w:r>
        <w:rPr>
          <w:rFonts w:ascii="Arial" w:hAnsi="Arial" w:cs="Arial"/>
          <w:color w:val="000000" w:themeColor="text1"/>
          <w:sz w:val="20"/>
          <w:shd w:val="clear" w:color="auto" w:fill="FFFFFF"/>
        </w:rPr>
        <w:t xml:space="preserve"> and Time and Billing</w:t>
      </w:r>
      <w:r w:rsidR="00954C70">
        <w:rPr>
          <w:rFonts w:ascii="Arial" w:hAnsi="Arial" w:cs="Arial"/>
          <w:color w:val="000000" w:themeColor="text1"/>
          <w:sz w:val="20"/>
          <w:shd w:val="clear" w:color="auto" w:fill="FFFFFF"/>
        </w:rPr>
        <w:t xml:space="preserve"> modules</w:t>
      </w:r>
      <w:r>
        <w:rPr>
          <w:rFonts w:ascii="Arial" w:hAnsi="Arial" w:cs="Arial"/>
          <w:color w:val="000000" w:themeColor="text1"/>
          <w:sz w:val="20"/>
          <w:shd w:val="clear" w:color="auto" w:fill="FFFFFF"/>
        </w:rPr>
        <w:t>, customer</w:t>
      </w:r>
      <w:r w:rsidR="00CB3AEF">
        <w:rPr>
          <w:rFonts w:ascii="Arial" w:hAnsi="Arial" w:cs="Arial"/>
          <w:color w:val="000000" w:themeColor="text1"/>
          <w:sz w:val="20"/>
          <w:shd w:val="clear" w:color="auto" w:fill="FFFFFF"/>
        </w:rPr>
        <w:t>s</w:t>
      </w:r>
      <w:r>
        <w:rPr>
          <w:rFonts w:ascii="Arial" w:hAnsi="Arial" w:cs="Arial"/>
          <w:color w:val="000000" w:themeColor="text1"/>
          <w:sz w:val="20"/>
          <w:shd w:val="clear" w:color="auto" w:fill="FFFFFF"/>
        </w:rPr>
        <w:t xml:space="preserve"> </w:t>
      </w:r>
      <w:r w:rsidR="00652209">
        <w:rPr>
          <w:rFonts w:ascii="Arial" w:hAnsi="Arial" w:cs="Arial"/>
          <w:color w:val="000000" w:themeColor="text1"/>
          <w:sz w:val="20"/>
          <w:shd w:val="clear" w:color="auto" w:fill="FFFFFF"/>
        </w:rPr>
        <w:t>utilize these</w:t>
      </w:r>
      <w:r>
        <w:rPr>
          <w:rFonts w:ascii="Arial" w:hAnsi="Arial" w:cs="Arial"/>
          <w:color w:val="000000" w:themeColor="text1"/>
          <w:sz w:val="20"/>
          <w:shd w:val="clear" w:color="auto" w:fill="FFFFFF"/>
        </w:rPr>
        <w:t xml:space="preserve"> </w:t>
      </w:r>
      <w:r w:rsidR="00954C70">
        <w:rPr>
          <w:rFonts w:ascii="Arial" w:hAnsi="Arial" w:cs="Arial"/>
          <w:color w:val="000000" w:themeColor="text1"/>
          <w:sz w:val="20"/>
          <w:shd w:val="clear" w:color="auto" w:fill="FFFFFF"/>
        </w:rPr>
        <w:t>solutions</w:t>
      </w:r>
      <w:r>
        <w:rPr>
          <w:rFonts w:ascii="Arial" w:hAnsi="Arial" w:cs="Arial"/>
          <w:color w:val="000000" w:themeColor="text1"/>
          <w:sz w:val="20"/>
          <w:shd w:val="clear" w:color="auto" w:fill="FFFFFF"/>
        </w:rPr>
        <w:t xml:space="preserve"> to </w:t>
      </w:r>
      <w:r w:rsidR="009A7739" w:rsidRPr="00CD712F">
        <w:rPr>
          <w:rFonts w:ascii="Arial" w:hAnsi="Arial" w:cs="Arial"/>
          <w:color w:val="000000" w:themeColor="text1"/>
          <w:sz w:val="20"/>
          <w:shd w:val="clear" w:color="auto" w:fill="FFFFFF"/>
        </w:rPr>
        <w:t>manage the</w:t>
      </w:r>
      <w:r w:rsidR="00652209">
        <w:rPr>
          <w:rFonts w:ascii="Arial" w:hAnsi="Arial" w:cs="Arial"/>
          <w:color w:val="000000" w:themeColor="text1"/>
          <w:sz w:val="20"/>
          <w:shd w:val="clear" w:color="auto" w:fill="FFFFFF"/>
        </w:rPr>
        <w:t>ir</w:t>
      </w:r>
      <w:r w:rsidR="009A7739" w:rsidRPr="00CD712F">
        <w:rPr>
          <w:rFonts w:ascii="Arial" w:hAnsi="Arial" w:cs="Arial"/>
          <w:color w:val="000000" w:themeColor="text1"/>
          <w:sz w:val="20"/>
          <w:shd w:val="clear" w:color="auto" w:fill="FFFFFF"/>
        </w:rPr>
        <w:t xml:space="preserve"> quote-to-cash cycle, automate </w:t>
      </w:r>
      <w:hyperlink r:id="rId8" w:history="1">
        <w:r w:rsidR="009A7739" w:rsidRPr="00CD24D6">
          <w:rPr>
            <w:rStyle w:val="Hyperlink"/>
            <w:rFonts w:ascii="Arial" w:hAnsi="Arial" w:cs="Arial"/>
            <w:sz w:val="20"/>
            <w:shd w:val="clear" w:color="auto" w:fill="FFFFFF"/>
          </w:rPr>
          <w:t>time entry and billing management</w:t>
        </w:r>
      </w:hyperlink>
      <w:r w:rsidR="009A7739" w:rsidRPr="00CD712F">
        <w:rPr>
          <w:rFonts w:ascii="Arial" w:hAnsi="Arial" w:cs="Arial"/>
          <w:color w:val="000000" w:themeColor="text1"/>
          <w:sz w:val="20"/>
          <w:shd w:val="clear" w:color="auto" w:fill="FFFFFF"/>
        </w:rPr>
        <w:t xml:space="preserve"> processes, and </w:t>
      </w:r>
      <w:r w:rsidR="00652209">
        <w:rPr>
          <w:rFonts w:ascii="Arial" w:hAnsi="Arial" w:cs="Arial"/>
          <w:color w:val="000000" w:themeColor="text1"/>
          <w:sz w:val="20"/>
          <w:shd w:val="clear" w:color="auto" w:fill="FFFFFF"/>
        </w:rPr>
        <w:t>streamline</w:t>
      </w:r>
      <w:r w:rsidR="009A7739" w:rsidRPr="00CD712F">
        <w:rPr>
          <w:rFonts w:ascii="Arial" w:hAnsi="Arial" w:cs="Arial"/>
          <w:color w:val="000000" w:themeColor="text1"/>
          <w:sz w:val="20"/>
          <w:shd w:val="clear" w:color="auto" w:fill="FFFFFF"/>
        </w:rPr>
        <w:t xml:space="preserve"> transactions.</w:t>
      </w:r>
    </w:p>
    <w:p w:rsidR="009A7739" w:rsidRPr="007673A9" w:rsidRDefault="009A7739" w:rsidP="007673A9">
      <w:pPr>
        <w:rPr>
          <w:rFonts w:ascii="Arial" w:hAnsi="Arial" w:cs="Arial"/>
          <w:sz w:val="20"/>
        </w:rPr>
      </w:pPr>
    </w:p>
    <w:p w:rsidR="00224131" w:rsidRPr="007673A9" w:rsidRDefault="001E2219" w:rsidP="007673A9">
      <w:pPr>
        <w:rPr>
          <w:rFonts w:ascii="Arial" w:hAnsi="Arial" w:cs="Arial"/>
          <w:sz w:val="20"/>
        </w:rPr>
      </w:pPr>
      <w:r w:rsidRPr="007673A9">
        <w:rPr>
          <w:rFonts w:ascii="Arial" w:hAnsi="Arial" w:cs="Arial"/>
          <w:sz w:val="20"/>
        </w:rPr>
        <w:t>Powertrak</w:t>
      </w:r>
      <w:r w:rsidR="00224131" w:rsidRPr="007673A9">
        <w:rPr>
          <w:rFonts w:ascii="Arial" w:hAnsi="Arial" w:cs="Arial"/>
          <w:sz w:val="20"/>
        </w:rPr>
        <w:t xml:space="preserve"> was chosen after intensive testing by the ISM Software Lab at its Bethesda, Md.-based headquarters. Each package was rated according to 209 selection criteria, including 98 business functions, 48 technical features, 36 implementation capabilities, 10 real time criteria and 17 user-support features. </w:t>
      </w:r>
    </w:p>
    <w:p w:rsidR="007673A9" w:rsidRPr="007673A9" w:rsidRDefault="007673A9" w:rsidP="007673A9">
      <w:pPr>
        <w:rPr>
          <w:rFonts w:ascii="Arial" w:hAnsi="Arial" w:cs="Arial"/>
          <w:sz w:val="20"/>
        </w:rPr>
      </w:pPr>
    </w:p>
    <w:p w:rsidR="00224131" w:rsidRDefault="00CD24D6" w:rsidP="007673A9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“</w:t>
      </w:r>
      <w:r w:rsidR="001E2219" w:rsidRPr="007673A9">
        <w:rPr>
          <w:rFonts w:ascii="Arial" w:hAnsi="Arial" w:cs="Arial"/>
          <w:sz w:val="20"/>
        </w:rPr>
        <w:t>Axonom</w:t>
      </w:r>
      <w:r w:rsidR="00224131" w:rsidRPr="007673A9">
        <w:rPr>
          <w:rFonts w:ascii="Arial" w:hAnsi="Arial" w:cs="Arial"/>
          <w:sz w:val="20"/>
        </w:rPr>
        <w:t xml:space="preserve"> is to be praised for obtaining the Top 15 honor as ISM’s software selection process is strenuous and comprehensive,” said Goldenberg. “</w:t>
      </w:r>
      <w:r w:rsidR="001E2219" w:rsidRPr="007673A9">
        <w:rPr>
          <w:rFonts w:ascii="Arial" w:hAnsi="Arial" w:cs="Arial"/>
          <w:sz w:val="20"/>
        </w:rPr>
        <w:t>Axonom</w:t>
      </w:r>
      <w:r w:rsidR="00224131" w:rsidRPr="007673A9">
        <w:rPr>
          <w:rFonts w:ascii="Arial" w:hAnsi="Arial" w:cs="Arial"/>
          <w:sz w:val="20"/>
        </w:rPr>
        <w:t xml:space="preserve"> is a leader in the fast-paced CRM industry.”</w:t>
      </w:r>
    </w:p>
    <w:p w:rsidR="00EF6367" w:rsidRDefault="00EF6367" w:rsidP="007673A9">
      <w:pPr>
        <w:rPr>
          <w:rFonts w:ascii="Arial" w:hAnsi="Arial" w:cs="Arial"/>
          <w:sz w:val="20"/>
        </w:rPr>
      </w:pPr>
    </w:p>
    <w:p w:rsidR="00EF6367" w:rsidRDefault="00FC5D87" w:rsidP="007673A9">
      <w:pPr>
        <w:rPr>
          <w:rFonts w:ascii="Arial" w:hAnsi="Arial" w:cs="Arial"/>
          <w:sz w:val="20"/>
        </w:rPr>
      </w:pPr>
      <w:proofErr w:type="spellStart"/>
      <w:r>
        <w:rPr>
          <w:rFonts w:ascii="Arial" w:hAnsi="Arial" w:cs="Arial"/>
          <w:sz w:val="20"/>
        </w:rPr>
        <w:t>Axonom’s</w:t>
      </w:r>
      <w:proofErr w:type="spellEnd"/>
      <w:r>
        <w:rPr>
          <w:rFonts w:ascii="Arial" w:hAnsi="Arial" w:cs="Arial"/>
          <w:sz w:val="20"/>
        </w:rPr>
        <w:t xml:space="preserve"> commitment to Customer Relationship Management does not end with the </w:t>
      </w:r>
      <w:r w:rsidR="00EF6367" w:rsidRPr="007673A9">
        <w:rPr>
          <w:rFonts w:ascii="Arial" w:hAnsi="Arial" w:cs="Arial"/>
          <w:sz w:val="20"/>
        </w:rPr>
        <w:t>Top 15</w:t>
      </w:r>
      <w:r w:rsidR="00CD24D6">
        <w:rPr>
          <w:rFonts w:ascii="Arial" w:hAnsi="Arial" w:cs="Arial"/>
          <w:sz w:val="20"/>
        </w:rPr>
        <w:t xml:space="preserve"> CRM</w:t>
      </w:r>
      <w:r w:rsidR="00EF6367" w:rsidRPr="007673A9">
        <w:rPr>
          <w:rFonts w:ascii="Arial" w:hAnsi="Arial" w:cs="Arial"/>
          <w:sz w:val="20"/>
        </w:rPr>
        <w:t xml:space="preserve"> Award</w:t>
      </w:r>
      <w:r>
        <w:rPr>
          <w:rFonts w:ascii="Arial" w:hAnsi="Arial" w:cs="Arial"/>
          <w:sz w:val="20"/>
        </w:rPr>
        <w:t xml:space="preserve">. The company has a Gold CRM Competency in the Microsoft Partner Network and </w:t>
      </w:r>
      <w:r w:rsidR="00EF6367">
        <w:rPr>
          <w:rFonts w:ascii="Arial" w:hAnsi="Arial" w:cs="Arial"/>
          <w:sz w:val="20"/>
        </w:rPr>
        <w:t>Powertrak achieved Certified for Microsoft Dynamics CRM 2011</w:t>
      </w:r>
      <w:r>
        <w:rPr>
          <w:rFonts w:ascii="Arial" w:hAnsi="Arial" w:cs="Arial"/>
          <w:sz w:val="20"/>
        </w:rPr>
        <w:t xml:space="preserve"> (</w:t>
      </w:r>
      <w:proofErr w:type="spellStart"/>
      <w:r>
        <w:rPr>
          <w:rFonts w:ascii="Arial" w:hAnsi="Arial" w:cs="Arial"/>
          <w:sz w:val="20"/>
        </w:rPr>
        <w:t>CfMD</w:t>
      </w:r>
      <w:proofErr w:type="spellEnd"/>
      <w:r>
        <w:rPr>
          <w:rFonts w:ascii="Arial" w:hAnsi="Arial" w:cs="Arial"/>
          <w:sz w:val="20"/>
        </w:rPr>
        <w:t>) status.</w:t>
      </w:r>
    </w:p>
    <w:p w:rsidR="00FC5D87" w:rsidRPr="00FC5D87" w:rsidRDefault="00FC5D87" w:rsidP="007673A9">
      <w:pPr>
        <w:rPr>
          <w:rFonts w:ascii="Arial" w:hAnsi="Arial" w:cs="Arial"/>
          <w:color w:val="000000" w:themeColor="text1"/>
          <w:sz w:val="20"/>
        </w:rPr>
      </w:pPr>
    </w:p>
    <w:p w:rsidR="00FC5D87" w:rsidRPr="00FC5D87" w:rsidRDefault="00FC5D87" w:rsidP="007673A9">
      <w:pPr>
        <w:rPr>
          <w:rFonts w:ascii="Arial" w:hAnsi="Arial" w:cs="Arial"/>
          <w:color w:val="000000" w:themeColor="text1"/>
          <w:sz w:val="20"/>
        </w:rPr>
      </w:pPr>
      <w:r w:rsidRPr="00FC5D87">
        <w:rPr>
          <w:rFonts w:ascii="Arial" w:hAnsi="Arial" w:cs="Arial"/>
          <w:color w:val="000000" w:themeColor="text1"/>
          <w:sz w:val="20"/>
        </w:rPr>
        <w:t>"</w:t>
      </w:r>
      <w:r w:rsidR="00566A58">
        <w:rPr>
          <w:rFonts w:ascii="Arial" w:hAnsi="Arial" w:cs="Arial"/>
          <w:color w:val="000000" w:themeColor="text1"/>
          <w:sz w:val="20"/>
        </w:rPr>
        <w:t>The ISM and Microsoft</w:t>
      </w:r>
      <w:r w:rsidR="00CF0DF5">
        <w:rPr>
          <w:rFonts w:ascii="Arial" w:hAnsi="Arial" w:cs="Arial"/>
          <w:color w:val="000000" w:themeColor="text1"/>
          <w:sz w:val="20"/>
        </w:rPr>
        <w:t xml:space="preserve"> awards and certifications </w:t>
      </w:r>
      <w:r w:rsidR="00566A58">
        <w:rPr>
          <w:rFonts w:ascii="Arial" w:hAnsi="Arial" w:cs="Arial"/>
          <w:color w:val="000000" w:themeColor="text1"/>
          <w:sz w:val="20"/>
        </w:rPr>
        <w:t xml:space="preserve">directly reflect our </w:t>
      </w:r>
      <w:r w:rsidR="008F0523">
        <w:rPr>
          <w:rFonts w:ascii="Arial" w:hAnsi="Arial" w:cs="Arial"/>
          <w:color w:val="000000" w:themeColor="text1"/>
          <w:sz w:val="20"/>
        </w:rPr>
        <w:t>commitment</w:t>
      </w:r>
      <w:r w:rsidR="00CF0DF5">
        <w:rPr>
          <w:rFonts w:ascii="Arial" w:hAnsi="Arial" w:cs="Arial"/>
          <w:color w:val="000000" w:themeColor="text1"/>
          <w:sz w:val="20"/>
        </w:rPr>
        <w:t xml:space="preserve"> to </w:t>
      </w:r>
      <w:r w:rsidR="00566A58">
        <w:rPr>
          <w:rFonts w:ascii="Arial" w:hAnsi="Arial" w:cs="Arial"/>
          <w:color w:val="000000" w:themeColor="text1"/>
          <w:sz w:val="20"/>
        </w:rPr>
        <w:t xml:space="preserve">the CRM marketplace by </w:t>
      </w:r>
      <w:r w:rsidR="00CF0DF5">
        <w:rPr>
          <w:rFonts w:ascii="Arial" w:hAnsi="Arial" w:cs="Arial"/>
          <w:color w:val="000000" w:themeColor="text1"/>
          <w:sz w:val="20"/>
        </w:rPr>
        <w:t>developing and delivering</w:t>
      </w:r>
      <w:r w:rsidR="00264E34">
        <w:rPr>
          <w:rFonts w:ascii="Arial" w:hAnsi="Arial" w:cs="Arial"/>
          <w:color w:val="000000" w:themeColor="text1"/>
          <w:sz w:val="20"/>
        </w:rPr>
        <w:t xml:space="preserve"> </w:t>
      </w:r>
      <w:r w:rsidR="00CF0DF5">
        <w:rPr>
          <w:rFonts w:ascii="Arial" w:hAnsi="Arial" w:cs="Arial"/>
          <w:color w:val="000000" w:themeColor="text1"/>
          <w:sz w:val="20"/>
        </w:rPr>
        <w:t xml:space="preserve">industry-specific </w:t>
      </w:r>
      <w:r w:rsidR="00264E34">
        <w:rPr>
          <w:rFonts w:ascii="Arial" w:hAnsi="Arial" w:cs="Arial"/>
          <w:color w:val="000000" w:themeColor="text1"/>
          <w:sz w:val="20"/>
        </w:rPr>
        <w:t xml:space="preserve">software, </w:t>
      </w:r>
      <w:r w:rsidR="00CF0DF5">
        <w:rPr>
          <w:rFonts w:ascii="Arial" w:hAnsi="Arial" w:cs="Arial"/>
          <w:color w:val="000000" w:themeColor="text1"/>
          <w:sz w:val="20"/>
        </w:rPr>
        <w:t xml:space="preserve">services, </w:t>
      </w:r>
      <w:r w:rsidR="00264E34">
        <w:rPr>
          <w:rFonts w:ascii="Arial" w:hAnsi="Arial" w:cs="Arial"/>
          <w:color w:val="000000" w:themeColor="text1"/>
          <w:sz w:val="20"/>
        </w:rPr>
        <w:t>and support</w:t>
      </w:r>
      <w:r w:rsidRPr="00FC5D87">
        <w:rPr>
          <w:rFonts w:ascii="Arial" w:hAnsi="Arial" w:cs="Arial"/>
          <w:color w:val="000000" w:themeColor="text1"/>
          <w:sz w:val="20"/>
        </w:rPr>
        <w:t xml:space="preserve">," said Mike Belongie, COO at Axonom. </w:t>
      </w:r>
    </w:p>
    <w:p w:rsidR="00264E34" w:rsidRPr="007673A9" w:rsidRDefault="00264E34" w:rsidP="007673A9">
      <w:pPr>
        <w:rPr>
          <w:rFonts w:ascii="Arial" w:hAnsi="Arial" w:cs="Arial"/>
          <w:sz w:val="20"/>
        </w:rPr>
      </w:pPr>
    </w:p>
    <w:p w:rsidR="006F253A" w:rsidRDefault="00224131" w:rsidP="007673A9">
      <w:pPr>
        <w:rPr>
          <w:rFonts w:ascii="Arial" w:hAnsi="Arial" w:cs="Arial"/>
          <w:sz w:val="20"/>
        </w:rPr>
      </w:pPr>
      <w:r w:rsidRPr="007673A9">
        <w:rPr>
          <w:rFonts w:ascii="Arial" w:hAnsi="Arial" w:cs="Arial"/>
          <w:sz w:val="20"/>
        </w:rPr>
        <w:t xml:space="preserve"> “The winners of the 2013 Top 15 are the influencers in the CRM community as they make significant advancements in both functionality and connectivity for sales and marketing professionals; offer better decision making tools for executives; and provide more intimate connectivity with today’s Digital Clients,” said Barton Goldenberg, president, ISM. </w:t>
      </w:r>
    </w:p>
    <w:p w:rsidR="006F253A" w:rsidRDefault="006F253A" w:rsidP="007673A9">
      <w:pPr>
        <w:rPr>
          <w:rFonts w:ascii="Arial" w:hAnsi="Arial" w:cs="Arial"/>
          <w:sz w:val="20"/>
        </w:rPr>
      </w:pPr>
    </w:p>
    <w:p w:rsidR="007673A9" w:rsidRPr="007673A9" w:rsidRDefault="00224131" w:rsidP="007673A9">
      <w:pPr>
        <w:rPr>
          <w:rFonts w:ascii="Arial" w:hAnsi="Arial" w:cs="Arial"/>
          <w:sz w:val="20"/>
        </w:rPr>
      </w:pPr>
      <w:r w:rsidRPr="007673A9">
        <w:rPr>
          <w:rFonts w:ascii="Arial" w:hAnsi="Arial" w:cs="Arial"/>
          <w:sz w:val="20"/>
        </w:rPr>
        <w:t xml:space="preserve">Goldenberg also noted that mobile, Social CRM, </w:t>
      </w:r>
      <w:hyperlink r:id="rId9" w:history="1">
        <w:r w:rsidRPr="00CD24D6">
          <w:rPr>
            <w:rStyle w:val="Hyperlink"/>
            <w:rFonts w:ascii="Arial" w:hAnsi="Arial" w:cs="Arial"/>
            <w:sz w:val="20"/>
          </w:rPr>
          <w:t>Cloud Computing</w:t>
        </w:r>
      </w:hyperlink>
      <w:r w:rsidRPr="007673A9">
        <w:rPr>
          <w:rFonts w:ascii="Arial" w:hAnsi="Arial" w:cs="Arial"/>
          <w:sz w:val="20"/>
        </w:rPr>
        <w:t xml:space="preserve"> and </w:t>
      </w:r>
      <w:proofErr w:type="spellStart"/>
      <w:r w:rsidRPr="007673A9">
        <w:rPr>
          <w:rFonts w:ascii="Arial" w:hAnsi="Arial" w:cs="Arial"/>
          <w:sz w:val="20"/>
        </w:rPr>
        <w:t>SaaS</w:t>
      </w:r>
      <w:proofErr w:type="spellEnd"/>
      <w:r w:rsidRPr="007673A9">
        <w:rPr>
          <w:rFonts w:ascii="Arial" w:hAnsi="Arial" w:cs="Arial"/>
          <w:sz w:val="20"/>
        </w:rPr>
        <w:t xml:space="preserve"> continue to be popular software features with Big Data Business Intelligence tools and </w:t>
      </w:r>
      <w:proofErr w:type="spellStart"/>
      <w:r w:rsidRPr="007673A9">
        <w:rPr>
          <w:rFonts w:ascii="Arial" w:hAnsi="Arial" w:cs="Arial"/>
          <w:sz w:val="20"/>
        </w:rPr>
        <w:t>gamification</w:t>
      </w:r>
      <w:proofErr w:type="spellEnd"/>
      <w:r w:rsidRPr="007673A9">
        <w:rPr>
          <w:rFonts w:ascii="Arial" w:hAnsi="Arial" w:cs="Arial"/>
          <w:sz w:val="20"/>
        </w:rPr>
        <w:t xml:space="preserve"> applications among the new trends ISM sees in CRM software.</w:t>
      </w:r>
    </w:p>
    <w:p w:rsidR="007673A9" w:rsidRPr="007673A9" w:rsidRDefault="007673A9" w:rsidP="007673A9">
      <w:pPr>
        <w:rPr>
          <w:rFonts w:ascii="Arial" w:hAnsi="Arial" w:cs="Arial"/>
          <w:sz w:val="20"/>
        </w:rPr>
      </w:pPr>
    </w:p>
    <w:p w:rsidR="00224131" w:rsidRPr="007673A9" w:rsidRDefault="00224131" w:rsidP="007673A9">
      <w:pPr>
        <w:rPr>
          <w:rFonts w:ascii="Arial" w:hAnsi="Arial" w:cs="Arial"/>
          <w:sz w:val="20"/>
        </w:rPr>
      </w:pPr>
      <w:r w:rsidRPr="007673A9">
        <w:rPr>
          <w:rFonts w:ascii="Arial" w:hAnsi="Arial" w:cs="Arial"/>
          <w:sz w:val="20"/>
        </w:rPr>
        <w:t>The Top 15 winners for each category are featured in ISM’s 19</w:t>
      </w:r>
      <w:r w:rsidRPr="007673A9">
        <w:rPr>
          <w:rFonts w:ascii="Arial" w:hAnsi="Arial" w:cs="Arial"/>
          <w:sz w:val="20"/>
          <w:vertAlign w:val="superscript"/>
        </w:rPr>
        <w:t>th</w:t>
      </w:r>
      <w:r w:rsidRPr="007673A9">
        <w:rPr>
          <w:rFonts w:ascii="Arial" w:hAnsi="Arial" w:cs="Arial"/>
          <w:sz w:val="20"/>
        </w:rPr>
        <w:t xml:space="preserve"> edition of User and Vendor electronic versions of </w:t>
      </w:r>
      <w:r w:rsidRPr="007673A9">
        <w:rPr>
          <w:rFonts w:ascii="Arial" w:hAnsi="Arial" w:cs="Arial"/>
          <w:i/>
          <w:sz w:val="20"/>
        </w:rPr>
        <w:t>The Guide to Mobile and Social CRM</w:t>
      </w:r>
      <w:r w:rsidRPr="007673A9">
        <w:rPr>
          <w:rFonts w:ascii="Arial" w:hAnsi="Arial" w:cs="Arial"/>
          <w:sz w:val="20"/>
        </w:rPr>
        <w:t xml:space="preserve"> and are available for purchase in CD and downloadable format at www.ismguide.com/ism-products/eguide. For more information, call 301-656-8448 or email John Chan at </w:t>
      </w:r>
      <w:hyperlink r:id="rId10" w:history="1">
        <w:r w:rsidRPr="007673A9">
          <w:rPr>
            <w:rStyle w:val="Hyperlink"/>
            <w:rFonts w:ascii="Arial" w:hAnsi="Arial" w:cs="Arial"/>
            <w:sz w:val="20"/>
          </w:rPr>
          <w:t>jchan@ismguide.com</w:t>
        </w:r>
      </w:hyperlink>
      <w:r w:rsidRPr="007673A9">
        <w:rPr>
          <w:rFonts w:ascii="Arial" w:hAnsi="Arial" w:cs="Arial"/>
          <w:sz w:val="20"/>
        </w:rPr>
        <w:t xml:space="preserve">. </w:t>
      </w:r>
    </w:p>
    <w:p w:rsidR="007673A9" w:rsidRPr="007673A9" w:rsidRDefault="007673A9" w:rsidP="007673A9">
      <w:pPr>
        <w:rPr>
          <w:rFonts w:ascii="Arial" w:hAnsi="Arial" w:cs="Arial"/>
          <w:sz w:val="20"/>
        </w:rPr>
      </w:pPr>
    </w:p>
    <w:p w:rsidR="00224131" w:rsidRPr="007673A9" w:rsidRDefault="00224131" w:rsidP="007673A9">
      <w:pPr>
        <w:rPr>
          <w:rFonts w:ascii="Arial" w:hAnsi="Arial" w:cs="Arial"/>
          <w:color w:val="535353"/>
          <w:sz w:val="20"/>
        </w:rPr>
      </w:pPr>
      <w:r w:rsidRPr="007673A9">
        <w:rPr>
          <w:rFonts w:ascii="Arial" w:hAnsi="Arial" w:cs="Arial"/>
          <w:sz w:val="20"/>
        </w:rPr>
        <w:t>*The ISM Top 15 CRM Awards are now presented biyearly with the next award selections/announcement in 2015.</w:t>
      </w:r>
      <w:r w:rsidR="007673A9" w:rsidRPr="007673A9">
        <w:rPr>
          <w:rFonts w:ascii="Arial" w:hAnsi="Arial" w:cs="Arial"/>
          <w:sz w:val="20"/>
        </w:rPr>
        <w:t xml:space="preserve"> The awards are divided into two categories: Enterprise, and Small &amp; Medium Business (SMB)—to reflect the multiplicity of the CRM marketplace.</w:t>
      </w:r>
    </w:p>
    <w:p w:rsidR="00224131" w:rsidRPr="007673A9" w:rsidRDefault="00224131" w:rsidP="007673A9">
      <w:pPr>
        <w:rPr>
          <w:rFonts w:ascii="Arial" w:hAnsi="Arial" w:cs="Arial"/>
          <w:sz w:val="20"/>
        </w:rPr>
      </w:pPr>
    </w:p>
    <w:p w:rsidR="00224131" w:rsidRPr="007673A9" w:rsidRDefault="00224131" w:rsidP="007673A9">
      <w:pPr>
        <w:rPr>
          <w:rFonts w:ascii="Arial" w:hAnsi="Arial" w:cs="Arial"/>
          <w:b/>
          <w:sz w:val="20"/>
        </w:rPr>
      </w:pPr>
      <w:r w:rsidRPr="007673A9">
        <w:rPr>
          <w:rFonts w:ascii="Arial" w:hAnsi="Arial" w:cs="Arial"/>
          <w:b/>
          <w:sz w:val="20"/>
        </w:rPr>
        <w:tab/>
      </w:r>
      <w:r w:rsidRPr="007673A9">
        <w:rPr>
          <w:rFonts w:ascii="Arial" w:hAnsi="Arial" w:cs="Arial"/>
          <w:b/>
          <w:sz w:val="20"/>
        </w:rPr>
        <w:tab/>
      </w:r>
      <w:r w:rsidRPr="007673A9">
        <w:rPr>
          <w:rFonts w:ascii="Arial" w:hAnsi="Arial" w:cs="Arial"/>
          <w:b/>
          <w:sz w:val="20"/>
        </w:rPr>
        <w:tab/>
      </w:r>
      <w:r w:rsidRPr="007673A9">
        <w:rPr>
          <w:rFonts w:ascii="Arial" w:hAnsi="Arial" w:cs="Arial"/>
          <w:b/>
          <w:sz w:val="20"/>
        </w:rPr>
        <w:tab/>
      </w:r>
      <w:r w:rsidRPr="007673A9">
        <w:rPr>
          <w:rFonts w:ascii="Arial" w:hAnsi="Arial" w:cs="Arial"/>
          <w:b/>
          <w:sz w:val="20"/>
        </w:rPr>
        <w:tab/>
      </w:r>
    </w:p>
    <w:p w:rsidR="00224131" w:rsidRPr="007673A9" w:rsidRDefault="00224131" w:rsidP="007673A9">
      <w:pPr>
        <w:rPr>
          <w:rFonts w:ascii="Arial" w:hAnsi="Arial" w:cs="Arial"/>
          <w:sz w:val="20"/>
        </w:rPr>
      </w:pPr>
    </w:p>
    <w:p w:rsidR="00224131" w:rsidRPr="007673A9" w:rsidRDefault="00224131" w:rsidP="007673A9">
      <w:pPr>
        <w:rPr>
          <w:rFonts w:ascii="Arial" w:hAnsi="Arial" w:cs="Arial"/>
          <w:b/>
          <w:sz w:val="20"/>
        </w:rPr>
      </w:pPr>
      <w:r w:rsidRPr="007673A9">
        <w:rPr>
          <w:rFonts w:ascii="Arial" w:hAnsi="Arial" w:cs="Arial"/>
          <w:b/>
          <w:sz w:val="20"/>
        </w:rPr>
        <w:t>ABOUT ISM</w:t>
      </w:r>
    </w:p>
    <w:p w:rsidR="00224131" w:rsidRPr="007673A9" w:rsidRDefault="00224131" w:rsidP="007673A9">
      <w:pPr>
        <w:rPr>
          <w:rFonts w:ascii="Arial" w:hAnsi="Arial" w:cs="Arial"/>
          <w:sz w:val="20"/>
        </w:rPr>
      </w:pPr>
      <w:r w:rsidRPr="007673A9">
        <w:rPr>
          <w:rFonts w:ascii="Arial" w:hAnsi="Arial" w:cs="Arial"/>
          <w:sz w:val="20"/>
        </w:rPr>
        <w:t xml:space="preserve">Founded in 1985 and headquartered in Bethesda, MD, ISM Inc. provides customer-centric business strategy services to organizations planning and implementing CRM, Social CRM, Social Media and Data Analysis &amp; Insight initiatives. Clients include best-in-class organizations such as ExxonMobil, Giorgio Armani, IBM, Jaguar Land Rover, Kraft Foods, Marriott, McGraw Hill, Nike, PepsiCo, Roche, Samsung, Schlumberger, </w:t>
      </w:r>
      <w:proofErr w:type="spellStart"/>
      <w:r w:rsidRPr="007673A9">
        <w:rPr>
          <w:rFonts w:ascii="Arial" w:hAnsi="Arial" w:cs="Arial"/>
          <w:sz w:val="20"/>
        </w:rPr>
        <w:t>Zumba</w:t>
      </w:r>
      <w:proofErr w:type="spellEnd"/>
      <w:r w:rsidRPr="007673A9">
        <w:rPr>
          <w:rFonts w:ascii="Arial" w:hAnsi="Arial" w:cs="Arial"/>
          <w:sz w:val="20"/>
        </w:rPr>
        <w:t xml:space="preserve"> Fitness and more. Barton Goldenberg, ISM’s founder and president, is a respected author, columnist, speaker and industry leader, including being one of the first three inductees in the CRM Hall of Fame. To learn more, go to </w:t>
      </w:r>
      <w:hyperlink r:id="rId11" w:history="1">
        <w:r w:rsidRPr="007673A9">
          <w:rPr>
            <w:rStyle w:val="Hyperlink"/>
            <w:rFonts w:ascii="Arial" w:hAnsi="Arial" w:cs="Arial"/>
            <w:sz w:val="20"/>
          </w:rPr>
          <w:t>www.ismguide.com</w:t>
        </w:r>
      </w:hyperlink>
      <w:r w:rsidRPr="007673A9">
        <w:rPr>
          <w:rFonts w:ascii="Arial" w:hAnsi="Arial" w:cs="Arial"/>
          <w:sz w:val="20"/>
        </w:rPr>
        <w:t xml:space="preserve"> or call (301) 656-8448.</w:t>
      </w:r>
    </w:p>
    <w:p w:rsidR="007673A9" w:rsidRPr="007673A9" w:rsidRDefault="007673A9" w:rsidP="007673A9">
      <w:pPr>
        <w:rPr>
          <w:rFonts w:ascii="Arial" w:hAnsi="Arial" w:cs="Arial"/>
          <w:sz w:val="20"/>
        </w:rPr>
      </w:pPr>
    </w:p>
    <w:p w:rsidR="007673A9" w:rsidRPr="007673A9" w:rsidRDefault="007673A9" w:rsidP="007673A9">
      <w:pPr>
        <w:pStyle w:val="NoSpacing"/>
        <w:rPr>
          <w:rStyle w:val="Emphasis"/>
          <w:rFonts w:ascii="Arial" w:hAnsi="Arial" w:cs="Arial"/>
          <w:b/>
          <w:i w:val="0"/>
          <w:color w:val="000000" w:themeColor="text1"/>
          <w:sz w:val="20"/>
          <w:szCs w:val="20"/>
        </w:rPr>
      </w:pPr>
      <w:r w:rsidRPr="007673A9">
        <w:rPr>
          <w:rStyle w:val="Emphasis"/>
          <w:rFonts w:ascii="Arial" w:hAnsi="Arial" w:cs="Arial"/>
          <w:b/>
          <w:i w:val="0"/>
          <w:color w:val="000000" w:themeColor="text1"/>
          <w:sz w:val="20"/>
          <w:szCs w:val="20"/>
        </w:rPr>
        <w:t>About Axonom</w:t>
      </w:r>
    </w:p>
    <w:p w:rsidR="007673A9" w:rsidRPr="007673A9" w:rsidRDefault="007673A9" w:rsidP="007673A9">
      <w:pPr>
        <w:pStyle w:val="NoSpacing"/>
        <w:rPr>
          <w:rFonts w:ascii="Arial" w:hAnsi="Arial" w:cs="Arial"/>
          <w:sz w:val="20"/>
          <w:szCs w:val="20"/>
        </w:rPr>
      </w:pPr>
      <w:r w:rsidRPr="007673A9">
        <w:rPr>
          <w:rStyle w:val="Emphasis"/>
          <w:rFonts w:ascii="Arial" w:hAnsi="Arial" w:cs="Arial"/>
          <w:i w:val="0"/>
          <w:color w:val="000000" w:themeColor="text1"/>
          <w:sz w:val="20"/>
          <w:szCs w:val="20"/>
        </w:rPr>
        <w:t>Axonom is an independent software vendor that designs, manufactures, and markets Powertrak, the innovative B2B revenue management suite for high-tech and manufacturing industries. Powertrak helps companies</w:t>
      </w:r>
      <w:r w:rsidRPr="007673A9">
        <w:rPr>
          <w:rStyle w:val="Emphasis"/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7673A9">
        <w:rPr>
          <w:rFonts w:ascii="Arial" w:hAnsi="Arial" w:cs="Arial"/>
          <w:sz w:val="20"/>
          <w:szCs w:val="20"/>
        </w:rPr>
        <w:t xml:space="preserve">successfully sell and service to its customers and partners in an environment that requires multi-level relationship tracking, web self-service, partner/dealer loyalty management tools, streamlined quote-to-order processing, time and billing management, hassle-free payment options, and a worldwide presence. </w:t>
      </w:r>
    </w:p>
    <w:p w:rsidR="007673A9" w:rsidRPr="007673A9" w:rsidRDefault="007673A9" w:rsidP="007673A9">
      <w:pPr>
        <w:pStyle w:val="NoSpacing"/>
        <w:rPr>
          <w:rFonts w:ascii="Arial" w:hAnsi="Arial" w:cs="Arial"/>
          <w:sz w:val="20"/>
          <w:szCs w:val="20"/>
        </w:rPr>
      </w:pPr>
    </w:p>
    <w:p w:rsidR="007673A9" w:rsidRPr="007673A9" w:rsidRDefault="007673A9" w:rsidP="007673A9">
      <w:pPr>
        <w:pStyle w:val="NoSpacing"/>
        <w:rPr>
          <w:rFonts w:ascii="Arial" w:eastAsia="Times New Roman" w:hAnsi="Arial" w:cs="Arial"/>
          <w:sz w:val="20"/>
          <w:szCs w:val="20"/>
        </w:rPr>
      </w:pPr>
      <w:r w:rsidRPr="007673A9">
        <w:rPr>
          <w:rFonts w:ascii="Arial" w:hAnsi="Arial" w:cs="Arial"/>
          <w:sz w:val="20"/>
          <w:szCs w:val="20"/>
        </w:rPr>
        <w:t xml:space="preserve">Enriched with mobile extendibility, </w:t>
      </w:r>
      <w:hyperlink r:id="rId12" w:history="1">
        <w:r w:rsidRPr="007673A9">
          <w:rPr>
            <w:rStyle w:val="Hyperlink"/>
            <w:rFonts w:ascii="Arial" w:hAnsi="Arial" w:cs="Arial"/>
            <w:sz w:val="20"/>
            <w:szCs w:val="20"/>
          </w:rPr>
          <w:t>Powertrak’s High-Tech Industry solutions</w:t>
        </w:r>
      </w:hyperlink>
      <w:r w:rsidRPr="007673A9">
        <w:rPr>
          <w:rFonts w:ascii="Arial" w:hAnsi="Arial" w:cs="Arial"/>
          <w:sz w:val="20"/>
          <w:szCs w:val="20"/>
        </w:rPr>
        <w:t xml:space="preserve"> include: Customer and Partner Portals, Product Configurator, Design Win, Forecasting, Time and Billing, and Service Management. By delivering more transactions more efficiently through channels at a lower cost, Powertrak helps customers achieve greater profit potential. For more information, please visit </w:t>
      </w:r>
      <w:hyperlink w:history="1">
        <w:r w:rsidRPr="007673A9">
          <w:rPr>
            <w:rStyle w:val="Hyperlink"/>
            <w:rFonts w:ascii="Arial" w:hAnsi="Arial" w:cs="Arial"/>
            <w:color w:val="000000" w:themeColor="text1"/>
            <w:sz w:val="20"/>
            <w:szCs w:val="20"/>
          </w:rPr>
          <w:t xml:space="preserve">www.axonom.com. </w:t>
        </w:r>
      </w:hyperlink>
    </w:p>
    <w:p w:rsidR="007673A9" w:rsidRPr="007673A9" w:rsidRDefault="007673A9" w:rsidP="007673A9">
      <w:pPr>
        <w:rPr>
          <w:rFonts w:ascii="Arial" w:hAnsi="Arial" w:cs="Arial"/>
          <w:sz w:val="20"/>
        </w:rPr>
      </w:pPr>
    </w:p>
    <w:p w:rsidR="00224131" w:rsidRPr="001E2219" w:rsidRDefault="00224131" w:rsidP="001E2219">
      <w:pPr>
        <w:rPr>
          <w:sz w:val="22"/>
        </w:rPr>
      </w:pPr>
    </w:p>
    <w:p w:rsidR="00224131" w:rsidRPr="001E2219" w:rsidRDefault="00224131" w:rsidP="001E2219">
      <w:pPr>
        <w:rPr>
          <w:sz w:val="22"/>
          <w:szCs w:val="24"/>
        </w:rPr>
      </w:pPr>
    </w:p>
    <w:p w:rsidR="00224131" w:rsidRPr="001E2219" w:rsidRDefault="00224131" w:rsidP="001E2219">
      <w:pPr>
        <w:rPr>
          <w:sz w:val="26"/>
        </w:rPr>
      </w:pPr>
    </w:p>
    <w:sectPr w:rsidR="00224131" w:rsidRPr="001E2219" w:rsidSect="0022413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2A15"/>
    <w:rsid w:val="00012963"/>
    <w:rsid w:val="00062166"/>
    <w:rsid w:val="001E2219"/>
    <w:rsid w:val="00224131"/>
    <w:rsid w:val="00264E34"/>
    <w:rsid w:val="00534CB4"/>
    <w:rsid w:val="00566A58"/>
    <w:rsid w:val="00652209"/>
    <w:rsid w:val="006F253A"/>
    <w:rsid w:val="007673A9"/>
    <w:rsid w:val="00776E38"/>
    <w:rsid w:val="008A2C36"/>
    <w:rsid w:val="008D2A15"/>
    <w:rsid w:val="008F0523"/>
    <w:rsid w:val="00954C70"/>
    <w:rsid w:val="009A7739"/>
    <w:rsid w:val="009B56E8"/>
    <w:rsid w:val="00A12316"/>
    <w:rsid w:val="00A26DE8"/>
    <w:rsid w:val="00A81AC7"/>
    <w:rsid w:val="00B36F33"/>
    <w:rsid w:val="00C73DA9"/>
    <w:rsid w:val="00CB3AEF"/>
    <w:rsid w:val="00CD24D6"/>
    <w:rsid w:val="00CD712F"/>
    <w:rsid w:val="00CF0DF5"/>
    <w:rsid w:val="00D26B8F"/>
    <w:rsid w:val="00E21516"/>
    <w:rsid w:val="00E354A8"/>
    <w:rsid w:val="00EF6367"/>
    <w:rsid w:val="00FC5D87"/>
    <w:rsid w:val="00FC7B0A"/>
    <w:rsid w:val="00FF5527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 Spacing" w:semiHidden="0" w:uiPriority="1" w:unhideWhenUsed="0" w:qFormat="1"/>
    <w:lsdException w:name="Medium Grid 1" w:unhideWhenUsed="0"/>
    <w:lsdException w:name="Medium Grid 2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72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semiHidden="0" w:uiPriority="70" w:unhideWhenUsed="0"/>
    <w:lsdException w:name="TOC Heading" w:uiPriority="71" w:qFormat="1"/>
  </w:latentStyles>
  <w:style w:type="paragraph" w:default="1" w:styleId="Normal">
    <w:name w:val="Normal"/>
    <w:qFormat/>
    <w:rsid w:val="00A12316"/>
    <w:rPr>
      <w:sz w:val="24"/>
    </w:rPr>
  </w:style>
  <w:style w:type="paragraph" w:styleId="Heading1">
    <w:name w:val="heading 1"/>
    <w:basedOn w:val="Normal"/>
    <w:next w:val="Normal"/>
    <w:link w:val="Heading1Char"/>
    <w:qFormat/>
    <w:rsid w:val="00A12316"/>
    <w:pPr>
      <w:keepNext/>
      <w:outlineLvl w:val="0"/>
    </w:pPr>
    <w:rPr>
      <w:b/>
    </w:rPr>
  </w:style>
  <w:style w:type="paragraph" w:styleId="Heading2">
    <w:name w:val="heading 2"/>
    <w:basedOn w:val="Normal"/>
    <w:next w:val="Normal"/>
    <w:qFormat/>
    <w:rsid w:val="00A12316"/>
    <w:pPr>
      <w:keepNext/>
      <w:outlineLvl w:val="1"/>
    </w:pPr>
    <w:rPr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A12316"/>
    <w:rPr>
      <w:color w:val="0000FF"/>
      <w:u w:val="single"/>
    </w:rPr>
  </w:style>
  <w:style w:type="character" w:customStyle="1" w:styleId="Heading1Char">
    <w:name w:val="Heading 1 Char"/>
    <w:basedOn w:val="DefaultParagraphFont"/>
    <w:link w:val="Heading1"/>
    <w:rsid w:val="009479D6"/>
    <w:rPr>
      <w:b/>
      <w:sz w:val="24"/>
    </w:rPr>
  </w:style>
  <w:style w:type="paragraph" w:styleId="BalloonText">
    <w:name w:val="Balloon Text"/>
    <w:basedOn w:val="Normal"/>
    <w:semiHidden/>
    <w:rsid w:val="00D5671B"/>
    <w:rPr>
      <w:rFonts w:ascii="Tahoma" w:hAnsi="Tahoma" w:cs="Tahoma"/>
      <w:sz w:val="16"/>
      <w:szCs w:val="16"/>
    </w:rPr>
  </w:style>
  <w:style w:type="character" w:styleId="FollowedHyperlink">
    <w:name w:val="FollowedHyperlink"/>
    <w:basedOn w:val="DefaultParagraphFont"/>
    <w:uiPriority w:val="99"/>
    <w:semiHidden/>
    <w:unhideWhenUsed/>
    <w:rsid w:val="00213154"/>
    <w:rPr>
      <w:color w:val="800080"/>
      <w:u w:val="single"/>
    </w:rPr>
  </w:style>
  <w:style w:type="paragraph" w:styleId="NormalWeb">
    <w:name w:val="Normal (Web)"/>
    <w:basedOn w:val="Normal"/>
    <w:uiPriority w:val="99"/>
    <w:semiHidden/>
    <w:unhideWhenUsed/>
    <w:rsid w:val="001E2219"/>
    <w:pPr>
      <w:spacing w:before="109" w:after="109"/>
    </w:pPr>
    <w:rPr>
      <w:szCs w:val="24"/>
    </w:rPr>
  </w:style>
  <w:style w:type="character" w:styleId="Emphasis">
    <w:name w:val="Emphasis"/>
    <w:basedOn w:val="DefaultParagraphFont"/>
    <w:uiPriority w:val="20"/>
    <w:qFormat/>
    <w:rsid w:val="007673A9"/>
    <w:rPr>
      <w:i/>
      <w:iCs/>
    </w:rPr>
  </w:style>
  <w:style w:type="paragraph" w:styleId="NoSpacing">
    <w:name w:val="No Spacing"/>
    <w:link w:val="NoSpacingChar"/>
    <w:uiPriority w:val="1"/>
    <w:qFormat/>
    <w:rsid w:val="007673A9"/>
    <w:rPr>
      <w:rFonts w:asciiTheme="minorHAnsi" w:eastAsiaTheme="minorHAnsi" w:hAnsiTheme="minorHAnsi" w:cstheme="minorBidi"/>
      <w:sz w:val="22"/>
      <w:szCs w:val="22"/>
    </w:rPr>
  </w:style>
  <w:style w:type="character" w:customStyle="1" w:styleId="NoSpacingChar">
    <w:name w:val="No Spacing Char"/>
    <w:basedOn w:val="DefaultParagraphFont"/>
    <w:link w:val="NoSpacing"/>
    <w:uiPriority w:val="1"/>
    <w:rsid w:val="007673A9"/>
    <w:rPr>
      <w:rFonts w:asciiTheme="minorHAnsi" w:eastAsiaTheme="minorHAnsi" w:hAnsiTheme="minorHAnsi" w:cstheme="minorBidi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 Spacing" w:semiHidden="0" w:uiPriority="1" w:unhideWhenUsed="0" w:qFormat="1"/>
    <w:lsdException w:name="Medium Grid 1" w:unhideWhenUsed="0"/>
    <w:lsdException w:name="Medium Grid 2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72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semiHidden="0" w:uiPriority="70" w:unhideWhenUsed="0"/>
    <w:lsdException w:name="TOC Heading" w:uiPriority="71" w:qFormat="1"/>
  </w:latentStyles>
  <w:style w:type="paragraph" w:default="1" w:styleId="Normal">
    <w:name w:val="Normal"/>
    <w:qFormat/>
    <w:rsid w:val="00A12316"/>
    <w:rPr>
      <w:sz w:val="24"/>
    </w:rPr>
  </w:style>
  <w:style w:type="paragraph" w:styleId="Heading1">
    <w:name w:val="heading 1"/>
    <w:basedOn w:val="Normal"/>
    <w:next w:val="Normal"/>
    <w:link w:val="Heading1Char"/>
    <w:qFormat/>
    <w:rsid w:val="00A12316"/>
    <w:pPr>
      <w:keepNext/>
      <w:outlineLvl w:val="0"/>
    </w:pPr>
    <w:rPr>
      <w:b/>
    </w:rPr>
  </w:style>
  <w:style w:type="paragraph" w:styleId="Heading2">
    <w:name w:val="heading 2"/>
    <w:basedOn w:val="Normal"/>
    <w:next w:val="Normal"/>
    <w:qFormat/>
    <w:rsid w:val="00A12316"/>
    <w:pPr>
      <w:keepNext/>
      <w:outlineLvl w:val="1"/>
    </w:pPr>
    <w:rPr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A12316"/>
    <w:rPr>
      <w:color w:val="0000FF"/>
      <w:u w:val="single"/>
    </w:rPr>
  </w:style>
  <w:style w:type="character" w:customStyle="1" w:styleId="Heading1Char">
    <w:name w:val="Heading 1 Char"/>
    <w:basedOn w:val="DefaultParagraphFont"/>
    <w:link w:val="Heading1"/>
    <w:rsid w:val="009479D6"/>
    <w:rPr>
      <w:b/>
      <w:sz w:val="24"/>
    </w:rPr>
  </w:style>
  <w:style w:type="paragraph" w:styleId="BalloonText">
    <w:name w:val="Balloon Text"/>
    <w:basedOn w:val="Normal"/>
    <w:semiHidden/>
    <w:rsid w:val="00D5671B"/>
    <w:rPr>
      <w:rFonts w:ascii="Tahoma" w:hAnsi="Tahoma" w:cs="Tahoma"/>
      <w:sz w:val="16"/>
      <w:szCs w:val="16"/>
    </w:rPr>
  </w:style>
  <w:style w:type="character" w:styleId="FollowedHyperlink">
    <w:name w:val="FollowedHyperlink"/>
    <w:basedOn w:val="DefaultParagraphFont"/>
    <w:uiPriority w:val="99"/>
    <w:semiHidden/>
    <w:unhideWhenUsed/>
    <w:rsid w:val="00213154"/>
    <w:rPr>
      <w:color w:val="800080"/>
      <w:u w:val="single"/>
    </w:rPr>
  </w:style>
  <w:style w:type="paragraph" w:styleId="NormalWeb">
    <w:name w:val="Normal (Web)"/>
    <w:basedOn w:val="Normal"/>
    <w:uiPriority w:val="99"/>
    <w:semiHidden/>
    <w:unhideWhenUsed/>
    <w:rsid w:val="001E2219"/>
    <w:pPr>
      <w:spacing w:before="109" w:after="109"/>
    </w:pPr>
    <w:rPr>
      <w:szCs w:val="24"/>
    </w:rPr>
  </w:style>
  <w:style w:type="character" w:styleId="Emphasis">
    <w:name w:val="Emphasis"/>
    <w:basedOn w:val="DefaultParagraphFont"/>
    <w:uiPriority w:val="20"/>
    <w:qFormat/>
    <w:rsid w:val="007673A9"/>
    <w:rPr>
      <w:i/>
      <w:iCs/>
    </w:rPr>
  </w:style>
  <w:style w:type="paragraph" w:styleId="NoSpacing">
    <w:name w:val="No Spacing"/>
    <w:link w:val="NoSpacingChar"/>
    <w:uiPriority w:val="1"/>
    <w:qFormat/>
    <w:rsid w:val="007673A9"/>
    <w:rPr>
      <w:rFonts w:asciiTheme="minorHAnsi" w:eastAsiaTheme="minorHAnsi" w:hAnsiTheme="minorHAnsi" w:cstheme="minorBidi"/>
      <w:sz w:val="22"/>
      <w:szCs w:val="22"/>
    </w:rPr>
  </w:style>
  <w:style w:type="character" w:customStyle="1" w:styleId="NoSpacingChar">
    <w:name w:val="No Spacing Char"/>
    <w:basedOn w:val="DefaultParagraphFont"/>
    <w:link w:val="NoSpacing"/>
    <w:uiPriority w:val="1"/>
    <w:rsid w:val="007673A9"/>
    <w:rPr>
      <w:rFonts w:asciiTheme="minorHAnsi" w:eastAsiaTheme="minorHAnsi" w:hAnsiTheme="minorHAnsi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xonom.com/crm_solutions/industry_solutions/hitech/is_hitech_timebill.html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axonom.com/crm_solutions/industry_solutions/hitech/is_hitech_configurator.html" TargetMode="External"/><Relationship Id="rId12" Type="http://schemas.openxmlformats.org/officeDocument/2006/relationships/hyperlink" Target="http://www.axonom.com/crm_solutions/industry_solutions/hitech/is_hitech_overview.html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ismguide.com/ism-products/crm-reviews-online" TargetMode="External"/><Relationship Id="rId11" Type="http://schemas.openxmlformats.org/officeDocument/2006/relationships/hyperlink" Target="http://www.ismguide.com" TargetMode="External"/><Relationship Id="rId5" Type="http://schemas.openxmlformats.org/officeDocument/2006/relationships/hyperlink" Target="http://www.axonom.com" TargetMode="External"/><Relationship Id="rId10" Type="http://schemas.openxmlformats.org/officeDocument/2006/relationships/hyperlink" Target="mailto:jchan@ismguide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revroi.com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800</Words>
  <Characters>4563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FOR IMMEDIATE RELEASE</vt:lpstr>
    </vt:vector>
  </TitlesOfParts>
  <Company>ISM</Company>
  <LinksUpToDate>false</LinksUpToDate>
  <CharactersWithSpaces>5353</CharactersWithSpaces>
  <SharedDoc>false</SharedDoc>
  <HLinks>
    <vt:vector size="18" baseType="variant">
      <vt:variant>
        <vt:i4>8323142</vt:i4>
      </vt:variant>
      <vt:variant>
        <vt:i4>6</vt:i4>
      </vt:variant>
      <vt:variant>
        <vt:i4>0</vt:i4>
      </vt:variant>
      <vt:variant>
        <vt:i4>5</vt:i4>
      </vt:variant>
      <vt:variant>
        <vt:lpwstr>http://www.ismguide.com</vt:lpwstr>
      </vt:variant>
      <vt:variant>
        <vt:lpwstr/>
      </vt:variant>
      <vt:variant>
        <vt:i4>5898270</vt:i4>
      </vt:variant>
      <vt:variant>
        <vt:i4>3</vt:i4>
      </vt:variant>
      <vt:variant>
        <vt:i4>0</vt:i4>
      </vt:variant>
      <vt:variant>
        <vt:i4>5</vt:i4>
      </vt:variant>
      <vt:variant>
        <vt:lpwstr>mailto:jchan@ismguide.com</vt:lpwstr>
      </vt:variant>
      <vt:variant>
        <vt:lpwstr/>
      </vt:variant>
      <vt:variant>
        <vt:i4>6226037</vt:i4>
      </vt:variant>
      <vt:variant>
        <vt:i4>0</vt:i4>
      </vt:variant>
      <vt:variant>
        <vt:i4>0</vt:i4>
      </vt:variant>
      <vt:variant>
        <vt:i4>5</vt:i4>
      </vt:variant>
      <vt:variant>
        <vt:lpwstr>mailto:jyoung@ismguide.com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 IMMEDIATE RELEASE</dc:title>
  <dc:creator>jennifer</dc:creator>
  <cp:lastModifiedBy>Katie Bresnahan</cp:lastModifiedBy>
  <cp:revision>2</cp:revision>
  <cp:lastPrinted>2013-05-15T15:15:00Z</cp:lastPrinted>
  <dcterms:created xsi:type="dcterms:W3CDTF">2013-05-17T17:34:00Z</dcterms:created>
  <dcterms:modified xsi:type="dcterms:W3CDTF">2013-05-17T17:34:00Z</dcterms:modified>
</cp:coreProperties>
</file>