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B7" w:rsidRPr="00BE3725" w:rsidRDefault="00BE3725" w:rsidP="00B956B7">
      <w:pPr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noProof/>
          <w:sz w:val="32"/>
        </w:rPr>
        <w:drawing>
          <wp:inline distT="0" distB="0" distL="0" distR="0">
            <wp:extent cx="3444240" cy="1635760"/>
            <wp:effectExtent l="25400" t="0" r="1016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B7" w:rsidRPr="00BE3725" w:rsidRDefault="00B956B7" w:rsidP="00B956B7">
      <w:pPr>
        <w:jc w:val="center"/>
        <w:rPr>
          <w:rFonts w:ascii="Helvetica" w:hAnsi="Helvetica"/>
          <w:b/>
          <w:sz w:val="32"/>
        </w:rPr>
      </w:pPr>
      <w:r w:rsidRPr="00BE3725">
        <w:rPr>
          <w:rFonts w:ascii="Helvetica" w:hAnsi="Helvetica"/>
          <w:b/>
          <w:sz w:val="32"/>
        </w:rPr>
        <w:t>The Arts – Leading the Way to Academic Improvement</w:t>
      </w:r>
    </w:p>
    <w:p w:rsidR="00B956B7" w:rsidRPr="00BE3725" w:rsidRDefault="00B956B7" w:rsidP="00B956B7">
      <w:pPr>
        <w:jc w:val="center"/>
        <w:rPr>
          <w:rFonts w:ascii="Helvetica" w:hAnsi="Helvetica"/>
          <w:sz w:val="28"/>
        </w:rPr>
      </w:pPr>
      <w:r w:rsidRPr="00BE3725">
        <w:rPr>
          <w:rFonts w:ascii="Helvetica" w:hAnsi="Helvetica"/>
          <w:sz w:val="28"/>
        </w:rPr>
        <w:t xml:space="preserve">Madcap Logic, LLC </w:t>
      </w:r>
    </w:p>
    <w:p w:rsidR="00BE3725" w:rsidRPr="00BE3725" w:rsidRDefault="00BE3725">
      <w:pPr>
        <w:rPr>
          <w:rFonts w:ascii="Helvetica" w:hAnsi="Helvetica"/>
        </w:rPr>
      </w:pPr>
    </w:p>
    <w:p w:rsidR="00B956B7" w:rsidRPr="00BE3725" w:rsidRDefault="00B956B7">
      <w:pPr>
        <w:rPr>
          <w:rFonts w:ascii="Helvetica" w:hAnsi="Helvetica"/>
        </w:rPr>
      </w:pPr>
    </w:p>
    <w:p w:rsidR="00B956B7" w:rsidRPr="00BE3725" w:rsidRDefault="00B956B7">
      <w:pPr>
        <w:rPr>
          <w:rFonts w:ascii="Helvetica" w:hAnsi="Helvetica"/>
          <w:b/>
          <w:sz w:val="22"/>
        </w:rPr>
      </w:pPr>
      <w:r w:rsidRPr="00BE3725">
        <w:rPr>
          <w:rFonts w:ascii="Helvetica" w:hAnsi="Helvetica"/>
          <w:b/>
          <w:sz w:val="22"/>
        </w:rPr>
        <w:t>1) The current state of educational affairs in the U.S.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NCLB’s focus on improving math and reading test scores is squeezing the arts our of many schools’ curricula.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One of NCLB’s primary goals is to bridge the achievement gap between students of disadvantaged and privileged economic backgrounds. The arts can help heal the causes of academic under-achievement, by developing the attitudes and motivations necessary to succeed in learning.</w:t>
      </w: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b/>
          <w:sz w:val="22"/>
        </w:rPr>
      </w:pPr>
      <w:r w:rsidRPr="00BE3725">
        <w:rPr>
          <w:rFonts w:ascii="Helvetica" w:hAnsi="Helvetica"/>
          <w:b/>
          <w:sz w:val="22"/>
        </w:rPr>
        <w:t>2) The arts are a very important part of the core curriculum because they bring deep insight to the study of the human experience.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They provide insight as to how humans have been living and experiencing life since our very early history.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They help us probe and understand current events and sociological trends.</w:t>
      </w: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b/>
          <w:sz w:val="22"/>
        </w:rPr>
      </w:pPr>
      <w:r w:rsidRPr="00BE3725">
        <w:rPr>
          <w:rFonts w:ascii="Helvetica" w:hAnsi="Helvetica"/>
          <w:sz w:val="22"/>
        </w:rPr>
        <w:t>3</w:t>
      </w:r>
      <w:r w:rsidRPr="00BE3725">
        <w:rPr>
          <w:rFonts w:ascii="Helvetica" w:hAnsi="Helvetica"/>
          <w:b/>
          <w:sz w:val="22"/>
        </w:rPr>
        <w:t>) The Creativity Express program enhances the insight arts learning brings to the human experience: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By exploring how art influences and is influenced by human history and culture.</w:t>
      </w:r>
    </w:p>
    <w:p w:rsidR="00B956B7" w:rsidRPr="00BE3725" w:rsidRDefault="00B956B7" w:rsidP="00B956B7">
      <w:pPr>
        <w:numPr>
          <w:ilvl w:val="0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By empowering students to express their own experiences through art.</w:t>
      </w: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b/>
          <w:sz w:val="22"/>
        </w:rPr>
      </w:pPr>
      <w:r w:rsidRPr="00BE3725">
        <w:rPr>
          <w:rFonts w:ascii="Helvetica" w:hAnsi="Helvetica"/>
          <w:b/>
          <w:sz w:val="22"/>
        </w:rPr>
        <w:t>4) The arts are essential to academic improvement.</w:t>
      </w:r>
    </w:p>
    <w:p w:rsidR="00B956B7" w:rsidRPr="00BE3725" w:rsidRDefault="00B956B7" w:rsidP="00B956B7">
      <w:p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ab/>
        <w:t>A. Because they enhance cognition.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arts allow us to explore any concept, impression, or feeling in a multi-sensory way that enhances cognition by stimulating multiple areas of the brain.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 xml:space="preserve">The arts bring personal interest and self-investment to learning, by involving the emotions. 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arts nurture higher-order cognitive aptitudes, as well as the attitudes necessary for developing them – attitudes and dispositions that are fundamental to becoming high achievers and lifelong learners.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arts focus on enjoyment of the process, not only the product, and this helps develop self-directed, creative thinking.</w:t>
      </w: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p w:rsidR="00B956B7" w:rsidRPr="00BE3725" w:rsidRDefault="00B956B7" w:rsidP="00B956B7">
      <w:pPr>
        <w:ind w:firstLine="72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B. Because they foster personal and social development.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color w:val="000000"/>
          <w:sz w:val="22"/>
        </w:rPr>
      </w:pPr>
      <w:r w:rsidRPr="00BE3725">
        <w:rPr>
          <w:rFonts w:ascii="Helvetica" w:hAnsi="Helvetica"/>
          <w:color w:val="000000"/>
          <w:sz w:val="22"/>
        </w:rPr>
        <w:t>The arts develop emotional intelligence through empowering self-expression.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color w:val="FF0000"/>
          <w:sz w:val="22"/>
        </w:rPr>
      </w:pPr>
      <w:r w:rsidRPr="00BE3725">
        <w:rPr>
          <w:rFonts w:ascii="Helvetica" w:hAnsi="Helvetica"/>
          <w:sz w:val="22"/>
        </w:rPr>
        <w:t>Because they provide a non-traditional, multi-sensory approach to learning, the arts</w:t>
      </w:r>
      <w:r w:rsidRPr="00BE3725">
        <w:rPr>
          <w:rFonts w:ascii="Helvetica" w:hAnsi="Helvetica"/>
          <w:color w:val="FF0000"/>
          <w:sz w:val="22"/>
        </w:rPr>
        <w:t xml:space="preserve"> </w:t>
      </w:r>
      <w:r w:rsidRPr="00BE3725">
        <w:rPr>
          <w:rFonts w:ascii="Helvetica" w:hAnsi="Helvetica"/>
          <w:color w:val="000000"/>
          <w:sz w:val="22"/>
        </w:rPr>
        <w:t>build self-confidence in</w:t>
      </w:r>
      <w:r w:rsidRPr="00BE3725">
        <w:rPr>
          <w:rFonts w:ascii="Helvetica" w:hAnsi="Helvetica"/>
          <w:color w:val="FF0000"/>
          <w:sz w:val="22"/>
        </w:rPr>
        <w:t xml:space="preserve"> </w:t>
      </w:r>
      <w:r w:rsidRPr="00BE3725">
        <w:rPr>
          <w:rFonts w:ascii="Helvetica" w:hAnsi="Helvetica"/>
          <w:sz w:val="22"/>
        </w:rPr>
        <w:t>students who otherwise would not be reached, and whose success in the arts is a bridge to success in other subjects.</w:t>
      </w:r>
      <w:r w:rsidRPr="00BE3725">
        <w:rPr>
          <w:rFonts w:ascii="Helvetica" w:hAnsi="Helvetica"/>
          <w:color w:val="FF0000"/>
          <w:sz w:val="22"/>
        </w:rPr>
        <w:t xml:space="preserve"> </w:t>
      </w: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p w:rsidR="00B956B7" w:rsidRPr="00BE3725" w:rsidRDefault="00B956B7" w:rsidP="00B956B7">
      <w:pPr>
        <w:ind w:firstLine="72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C. Because the arts help develop essential 21</w:t>
      </w:r>
      <w:r w:rsidRPr="00BE3725">
        <w:rPr>
          <w:rFonts w:ascii="Helvetica" w:hAnsi="Helvetica"/>
          <w:sz w:val="22"/>
          <w:vertAlign w:val="superscript"/>
        </w:rPr>
        <w:t>st</w:t>
      </w:r>
      <w:r w:rsidRPr="00BE3725">
        <w:rPr>
          <w:rFonts w:ascii="Helvetica" w:hAnsi="Helvetica"/>
          <w:sz w:val="22"/>
        </w:rPr>
        <w:t xml:space="preserve">-century work skills. 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They develop visual literacy, an essential skill in a dominantly visual world.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They cultivate creative and flexible thinking skills necessary to the workforce of the 21</w:t>
      </w:r>
      <w:r w:rsidRPr="00BE3725">
        <w:rPr>
          <w:rFonts w:ascii="Helvetica" w:hAnsi="Helvetica"/>
          <w:sz w:val="22"/>
          <w:vertAlign w:val="superscript"/>
        </w:rPr>
        <w:t>st</w:t>
      </w:r>
      <w:r w:rsidRPr="00BE3725">
        <w:rPr>
          <w:rFonts w:ascii="Helvetica" w:hAnsi="Helvetica"/>
          <w:sz w:val="22"/>
        </w:rPr>
        <w:t>-century, ideas-based economy.</w:t>
      </w:r>
    </w:p>
    <w:p w:rsidR="00B956B7" w:rsidRPr="00BE3725" w:rsidRDefault="00B956B7" w:rsidP="00B956B7">
      <w:pPr>
        <w:numPr>
          <w:ilvl w:val="1"/>
          <w:numId w:val="1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They help build the collaborative skills and respect for multiple perspectives necessary to the successful functioning of a global team.</w:t>
      </w: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b/>
          <w:sz w:val="22"/>
        </w:rPr>
      </w:pPr>
    </w:p>
    <w:p w:rsidR="00B956B7" w:rsidRPr="00BE3725" w:rsidRDefault="00B956B7" w:rsidP="00B956B7">
      <w:pPr>
        <w:rPr>
          <w:rFonts w:ascii="Helvetica" w:hAnsi="Helvetica"/>
          <w:b/>
          <w:sz w:val="22"/>
        </w:rPr>
      </w:pPr>
      <w:r w:rsidRPr="00BE3725">
        <w:rPr>
          <w:rFonts w:ascii="Helvetica" w:hAnsi="Helvetica"/>
          <w:b/>
          <w:sz w:val="22"/>
        </w:rPr>
        <w:t>5) The Creativity Express program makes the most of the arts’ contribution to academic improvement.</w:t>
      </w:r>
    </w:p>
    <w:p w:rsidR="00B956B7" w:rsidRPr="00BE3725" w:rsidRDefault="00B956B7" w:rsidP="00B956B7">
      <w:pPr>
        <w:numPr>
          <w:ilvl w:val="0"/>
          <w:numId w:val="2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Through developing its curriculum from innovative learning models.</w:t>
      </w:r>
    </w:p>
    <w:p w:rsidR="00B956B7" w:rsidRPr="00BE3725" w:rsidRDefault="00B956B7" w:rsidP="00B956B7">
      <w:pPr>
        <w:ind w:left="1710" w:hanging="99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 xml:space="preserve">           -   Drawing inspiration from the Contextual Learning Model, the program presents new concepts contextually, making them relevant to the real world and to students’ lives.</w:t>
      </w:r>
    </w:p>
    <w:p w:rsidR="00B956B7" w:rsidRPr="00BE3725" w:rsidRDefault="00B956B7" w:rsidP="00B956B7">
      <w:pPr>
        <w:ind w:left="1710" w:hanging="99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 xml:space="preserve">           -   The program enhances emotion cognition through humor and well-developed, animated art guides; fun interactivities; and exciting incentives and rewards. The program also arouses emotions through providing many opportunities for students to express emotion through art.</w:t>
      </w:r>
    </w:p>
    <w:p w:rsidR="00B956B7" w:rsidRPr="00BE3725" w:rsidRDefault="00B956B7" w:rsidP="00B956B7">
      <w:pPr>
        <w:ind w:left="1710" w:hanging="990"/>
        <w:rPr>
          <w:rFonts w:ascii="Helvetica" w:hAnsi="Helvetica"/>
          <w:sz w:val="22"/>
        </w:rPr>
      </w:pPr>
    </w:p>
    <w:p w:rsidR="00B956B7" w:rsidRPr="00BE3725" w:rsidRDefault="00B956B7" w:rsidP="00B956B7">
      <w:pPr>
        <w:numPr>
          <w:ilvl w:val="0"/>
          <w:numId w:val="2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Encouraging personal growth.</w:t>
      </w:r>
    </w:p>
    <w:p w:rsidR="00B956B7" w:rsidRPr="00BE3725" w:rsidRDefault="00B956B7" w:rsidP="00B956B7">
      <w:pPr>
        <w:ind w:left="1710" w:hanging="27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-   Giving students tools they need for effective self-expression, and bolstering self-confidence by consistently encouraging students through positive reinforcement.</w:t>
      </w:r>
    </w:p>
    <w:p w:rsidR="00B956B7" w:rsidRPr="00BE3725" w:rsidRDefault="00B956B7" w:rsidP="00B956B7">
      <w:pPr>
        <w:ind w:left="1710" w:hanging="270"/>
        <w:rPr>
          <w:rFonts w:ascii="Helvetica" w:hAnsi="Helvetica"/>
          <w:sz w:val="22"/>
        </w:rPr>
      </w:pPr>
    </w:p>
    <w:p w:rsidR="00B956B7" w:rsidRPr="00BE3725" w:rsidRDefault="00B956B7" w:rsidP="00B956B7">
      <w:pPr>
        <w:numPr>
          <w:ilvl w:val="0"/>
          <w:numId w:val="2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 xml:space="preserve">The Creativity Express program helps students transfer arts learning to other subjects through discussing the arts in cross-curricular contexts, as well as other subjects in arts contexts. </w:t>
      </w:r>
    </w:p>
    <w:p w:rsidR="00B956B7" w:rsidRPr="00BE3725" w:rsidRDefault="00B956B7" w:rsidP="00B956B7">
      <w:pPr>
        <w:ind w:left="1440"/>
        <w:rPr>
          <w:rFonts w:ascii="Helvetica" w:hAnsi="Helvetica"/>
          <w:sz w:val="22"/>
        </w:rPr>
      </w:pPr>
    </w:p>
    <w:p w:rsidR="00B956B7" w:rsidRPr="00BE3725" w:rsidRDefault="00B956B7" w:rsidP="00B956B7">
      <w:pPr>
        <w:numPr>
          <w:ilvl w:val="0"/>
          <w:numId w:val="2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program fosters critical thinking by encouraging discussion and skillful inquiry, through empowering knowledge-based observation and interpretation and evaluation.</w:t>
      </w:r>
    </w:p>
    <w:p w:rsidR="00B956B7" w:rsidRPr="00BE3725" w:rsidRDefault="00B956B7" w:rsidP="00B956B7">
      <w:pPr>
        <w:ind w:left="1440"/>
        <w:rPr>
          <w:rFonts w:ascii="Helvetica" w:hAnsi="Helvetica"/>
          <w:sz w:val="22"/>
        </w:rPr>
      </w:pPr>
    </w:p>
    <w:p w:rsidR="00B956B7" w:rsidRPr="00BE3725" w:rsidRDefault="00B956B7" w:rsidP="00B956B7">
      <w:pPr>
        <w:numPr>
          <w:ilvl w:val="0"/>
          <w:numId w:val="2"/>
        </w:numPr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Creativity Express program develops creative thinking skills through fostering open-ended, skill-based inquiry into artworks’ effectiveness, as well as into some very basic philosophy of art. It also provides many opportunities for creative problem solving through art creation.</w:t>
      </w: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ind w:left="720"/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sz w:val="22"/>
        </w:rPr>
      </w:pPr>
      <w:r w:rsidRPr="00BE3725">
        <w:rPr>
          <w:rFonts w:ascii="Helvetica" w:hAnsi="Helvetica"/>
          <w:b/>
          <w:sz w:val="22"/>
        </w:rPr>
        <w:t>6) A great arts program, as defined by the National Standards for the Arts, is in-depth and comprehensive.</w:t>
      </w:r>
      <w:r w:rsidRPr="00BE3725">
        <w:rPr>
          <w:rFonts w:ascii="Helvetica" w:hAnsi="Helvetica"/>
          <w:sz w:val="22"/>
        </w:rPr>
        <w:t xml:space="preserve"> </w:t>
      </w:r>
    </w:p>
    <w:p w:rsidR="00B956B7" w:rsidRPr="00BE3725" w:rsidRDefault="00B956B7" w:rsidP="00B956B7">
      <w:pPr>
        <w:ind w:left="720" w:firstLine="72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The National Standards hold up high academic standards for the arts that reinforce the rightful place of the arts as a rigorous, core academic subject.</w:t>
      </w: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sz w:val="22"/>
        </w:rPr>
      </w:pPr>
      <w:r w:rsidRPr="00BE3725">
        <w:rPr>
          <w:rFonts w:ascii="Helvetica" w:hAnsi="Helvetica"/>
          <w:b/>
          <w:sz w:val="22"/>
        </w:rPr>
        <w:t>7) The Creativity Express program is an innovative, standards-based, in-depth and comprehensive visual arts curriculum</w:t>
      </w:r>
      <w:r w:rsidRPr="00BE3725">
        <w:rPr>
          <w:rFonts w:ascii="Helvetica" w:hAnsi="Helvetica"/>
          <w:sz w:val="22"/>
        </w:rPr>
        <w:t xml:space="preserve">. </w:t>
      </w:r>
    </w:p>
    <w:p w:rsidR="00B956B7" w:rsidRPr="00BE3725" w:rsidRDefault="00B956B7" w:rsidP="00B956B7">
      <w:pPr>
        <w:ind w:left="720" w:firstLine="720"/>
        <w:rPr>
          <w:rFonts w:ascii="Helvetica" w:hAnsi="Helvetica"/>
          <w:sz w:val="22"/>
        </w:rPr>
      </w:pPr>
      <w:r w:rsidRPr="00BE3725">
        <w:rPr>
          <w:rFonts w:ascii="Helvetica" w:hAnsi="Helvetica"/>
          <w:sz w:val="22"/>
        </w:rPr>
        <w:t>In addition, its web-based format fosters the development of technological skills essential to the 21</w:t>
      </w:r>
      <w:r w:rsidRPr="00BE3725">
        <w:rPr>
          <w:rFonts w:ascii="Helvetica" w:hAnsi="Helvetica"/>
          <w:sz w:val="22"/>
          <w:vertAlign w:val="superscript"/>
        </w:rPr>
        <w:t>st-</w:t>
      </w:r>
      <w:r w:rsidRPr="00BE3725">
        <w:rPr>
          <w:rFonts w:ascii="Helvetica" w:hAnsi="Helvetica"/>
          <w:sz w:val="22"/>
        </w:rPr>
        <w:t>century workforce.</w:t>
      </w: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p w:rsidR="00B956B7" w:rsidRPr="00BE3725" w:rsidRDefault="00B956B7" w:rsidP="00B956B7">
      <w:pPr>
        <w:rPr>
          <w:rFonts w:ascii="Helvetica" w:hAnsi="Helvetica"/>
          <w:sz w:val="22"/>
        </w:rPr>
      </w:pPr>
    </w:p>
    <w:sectPr w:rsidR="00B956B7" w:rsidRPr="00BE3725" w:rsidSect="00B956B7">
      <w:pgSz w:w="12240" w:h="15840"/>
      <w:pgMar w:top="720" w:right="144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DBA"/>
    <w:multiLevelType w:val="hybridMultilevel"/>
    <w:tmpl w:val="676AB48E"/>
    <w:lvl w:ilvl="0" w:tplc="AB128A0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5E55DEC"/>
    <w:multiLevelType w:val="hybridMultilevel"/>
    <w:tmpl w:val="E9D2C630"/>
    <w:lvl w:ilvl="0" w:tplc="04941E6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w w:val="0"/>
      </w:rPr>
    </w:lvl>
    <w:lvl w:ilvl="1" w:tplc="DE42DB5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0000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586855"/>
    <w:rsid w:val="00B956B7"/>
    <w:rsid w:val="00BE372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3710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Paper summary – The Arts – Leading the Way to Academic Improvement </vt:lpstr>
    </vt:vector>
  </TitlesOfParts>
  <Company> </Company>
  <LinksUpToDate>false</LinksUpToDate>
  <CharactersWithSpaces>4556</CharactersWithSpaces>
  <SharedDoc>false</SharedDoc>
  <HLinks>
    <vt:vector size="6" baseType="variant">
      <vt:variant>
        <vt:i4>32</vt:i4>
      </vt:variant>
      <vt:variant>
        <vt:i4>2048</vt:i4>
      </vt:variant>
      <vt:variant>
        <vt:i4>1025</vt:i4>
      </vt:variant>
      <vt:variant>
        <vt:i4>1</vt:i4>
      </vt:variant>
      <vt:variant>
        <vt:lpwstr>logo_madcapLogic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Paper summary – The Arts – Leading the Way to Academic Improvement </dc:title>
  <dc:subject/>
  <dc:creator>Ellen Turner</dc:creator>
  <cp:keywords/>
  <cp:lastModifiedBy>Elise Ruiz-Ramon</cp:lastModifiedBy>
  <cp:revision>2</cp:revision>
  <dcterms:created xsi:type="dcterms:W3CDTF">2014-01-29T13:58:00Z</dcterms:created>
  <dcterms:modified xsi:type="dcterms:W3CDTF">2014-01-29T13:58:00Z</dcterms:modified>
</cp:coreProperties>
</file>