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18" w:rsidRPr="00652C18" w:rsidRDefault="00652C18" w:rsidP="00652C18">
      <w:pPr>
        <w:spacing w:line="276" w:lineRule="auto"/>
        <w:jc w:val="center"/>
        <w:rPr>
          <w:sz w:val="96"/>
          <w:szCs w:val="96"/>
        </w:rPr>
      </w:pPr>
      <w:r w:rsidRPr="00652C18">
        <w:rPr>
          <w:sz w:val="96"/>
          <w:szCs w:val="96"/>
        </w:rPr>
        <w:t>NEWS RELEASE</w:t>
      </w:r>
    </w:p>
    <w:p w:rsidR="00652C18" w:rsidRPr="00652C18" w:rsidRDefault="00652C18" w:rsidP="00652C18">
      <w:pPr>
        <w:spacing w:line="276" w:lineRule="auto"/>
        <w:rPr>
          <w:b/>
          <w:sz w:val="24"/>
          <w:szCs w:val="24"/>
        </w:rPr>
      </w:pPr>
      <w:r w:rsidRPr="00652C18">
        <w:rPr>
          <w:b/>
          <w:sz w:val="24"/>
          <w:szCs w:val="24"/>
        </w:rPr>
        <w:t>Stoneridge Software</w:t>
      </w:r>
      <w:r w:rsidRPr="00652C18">
        <w:rPr>
          <w:b/>
          <w:sz w:val="24"/>
          <w:szCs w:val="24"/>
        </w:rPr>
        <w:tab/>
      </w:r>
      <w:r w:rsidRPr="00652C18">
        <w:rPr>
          <w:b/>
          <w:sz w:val="24"/>
          <w:szCs w:val="24"/>
        </w:rPr>
        <w:tab/>
      </w:r>
      <w:r w:rsidRPr="00652C18">
        <w:rPr>
          <w:b/>
          <w:sz w:val="24"/>
          <w:szCs w:val="24"/>
        </w:rPr>
        <w:tab/>
      </w:r>
      <w:r w:rsidRPr="00652C18">
        <w:rPr>
          <w:b/>
          <w:sz w:val="24"/>
          <w:szCs w:val="24"/>
        </w:rPr>
        <w:tab/>
      </w:r>
      <w:r w:rsidRPr="00652C18">
        <w:rPr>
          <w:b/>
          <w:sz w:val="24"/>
          <w:szCs w:val="24"/>
        </w:rPr>
        <w:tab/>
        <w:t xml:space="preserve">For immediate release – </w:t>
      </w:r>
      <w:r>
        <w:rPr>
          <w:b/>
          <w:sz w:val="24"/>
          <w:szCs w:val="24"/>
        </w:rPr>
        <w:t>March 5</w:t>
      </w:r>
      <w:r w:rsidRPr="00652C18">
        <w:rPr>
          <w:b/>
          <w:sz w:val="24"/>
          <w:szCs w:val="24"/>
        </w:rPr>
        <w:t>, 2014</w:t>
      </w:r>
    </w:p>
    <w:p w:rsidR="00652C18" w:rsidRDefault="00652C18" w:rsidP="00652C18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 w:rsidRPr="00652C18">
        <w:rPr>
          <w:rFonts w:asciiTheme="minorHAnsi" w:eastAsiaTheme="minorHAnsi" w:hAnsiTheme="minorHAnsi" w:cstheme="minorBidi"/>
          <w:b/>
          <w:sz w:val="48"/>
          <w:szCs w:val="48"/>
        </w:rPr>
        <w:t xml:space="preserve">Stoneridge Software </w:t>
      </w:r>
      <w:r>
        <w:rPr>
          <w:rFonts w:asciiTheme="minorHAnsi" w:eastAsiaTheme="minorHAnsi" w:hAnsiTheme="minorHAnsi" w:cstheme="minorBidi"/>
          <w:b/>
          <w:sz w:val="48"/>
          <w:szCs w:val="48"/>
        </w:rPr>
        <w:t>Hires Six for New Dynamics NAV Division</w:t>
      </w:r>
    </w:p>
    <w:p w:rsidR="003B1545" w:rsidRPr="004637FD" w:rsidRDefault="003B1545" w:rsidP="003B1545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 w:rsidRPr="004637FD">
        <w:rPr>
          <w:rFonts w:asciiTheme="minorHAnsi" w:hAnsiTheme="minorHAnsi"/>
          <w:color w:val="333333"/>
          <w:sz w:val="22"/>
          <w:szCs w:val="22"/>
        </w:rPr>
        <w:t xml:space="preserve">Stoneridge Software announces six new hires to complete the company’s creation of a Microsoft Dynamics NAV division. The newly established division </w:t>
      </w:r>
      <w:r w:rsidR="005661EB">
        <w:rPr>
          <w:rFonts w:asciiTheme="minorHAnsi" w:hAnsiTheme="minorHAnsi"/>
          <w:color w:val="333333"/>
          <w:sz w:val="22"/>
          <w:szCs w:val="22"/>
        </w:rPr>
        <w:t>has added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Sean Solberg,</w:t>
      </w:r>
      <w:r w:rsidR="004637FD">
        <w:rPr>
          <w:rFonts w:asciiTheme="minorHAnsi" w:hAnsiTheme="minorHAnsi"/>
          <w:color w:val="333333"/>
          <w:sz w:val="22"/>
          <w:szCs w:val="22"/>
        </w:rPr>
        <w:t xml:space="preserve"> Scott Frappier,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Matt Batalden, Bob Andre</w:t>
      </w:r>
      <w:r w:rsidR="004637FD">
        <w:rPr>
          <w:rFonts w:asciiTheme="minorHAnsi" w:hAnsiTheme="minorHAnsi"/>
          <w:color w:val="333333"/>
          <w:sz w:val="22"/>
          <w:szCs w:val="22"/>
        </w:rPr>
        <w:t xml:space="preserve">ws, Marek Tylko, </w:t>
      </w:r>
      <w:r w:rsidRPr="004637FD">
        <w:rPr>
          <w:rFonts w:asciiTheme="minorHAnsi" w:hAnsiTheme="minorHAnsi"/>
          <w:color w:val="333333"/>
          <w:sz w:val="22"/>
          <w:szCs w:val="22"/>
        </w:rPr>
        <w:t>and Laura Lake.</w:t>
      </w:r>
    </w:p>
    <w:p w:rsidR="003B1545" w:rsidRPr="004637FD" w:rsidRDefault="004637FD" w:rsidP="003B1545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 w:rsidRPr="004637FD">
        <w:rPr>
          <w:rFonts w:asciiTheme="minorHAnsi" w:hAnsiTheme="minorHAnsi"/>
          <w:color w:val="333333"/>
          <w:sz w:val="22"/>
          <w:szCs w:val="22"/>
        </w:rPr>
        <w:t>Solberg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4637FD">
        <w:rPr>
          <w:rFonts w:asciiTheme="minorHAnsi" w:hAnsiTheme="minorHAnsi"/>
          <w:color w:val="333333"/>
          <w:sz w:val="22"/>
          <w:szCs w:val="22"/>
        </w:rPr>
        <w:t>serve</w:t>
      </w:r>
      <w:r>
        <w:rPr>
          <w:rFonts w:asciiTheme="minorHAnsi" w:hAnsiTheme="minorHAnsi"/>
          <w:color w:val="333333"/>
          <w:sz w:val="22"/>
          <w:szCs w:val="22"/>
        </w:rPr>
        <w:t>s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as a principal c</w:t>
      </w:r>
      <w:r w:rsidRPr="004637FD">
        <w:rPr>
          <w:rFonts w:asciiTheme="minorHAnsi" w:hAnsiTheme="minorHAnsi"/>
          <w:color w:val="333333"/>
          <w:sz w:val="22"/>
          <w:szCs w:val="22"/>
        </w:rPr>
        <w:t>onsultant. He has over 17 years of experience in both development and support. Previous employment includes managing client services for Symbiant Tec</w:t>
      </w:r>
      <w:bookmarkStart w:id="0" w:name="_GoBack"/>
      <w:bookmarkEnd w:id="0"/>
      <w:r w:rsidRPr="004637FD">
        <w:rPr>
          <w:rFonts w:asciiTheme="minorHAnsi" w:hAnsiTheme="minorHAnsi"/>
          <w:color w:val="333333"/>
          <w:sz w:val="22"/>
          <w:szCs w:val="22"/>
        </w:rPr>
        <w:t>hnologies, Inc. and founding the Dynamics NAV partner, Telose, Inc.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Solberg has a bachelor's degree in journalism and mass c</w:t>
      </w:r>
      <w:r w:rsidRPr="004637FD">
        <w:rPr>
          <w:rFonts w:asciiTheme="minorHAnsi" w:hAnsiTheme="minorHAnsi"/>
          <w:color w:val="333333"/>
          <w:sz w:val="22"/>
          <w:szCs w:val="22"/>
        </w:rPr>
        <w:t>ommunication from the University of Minnesota and a Certificate of Accounting from the University of St. Thomas. He holds many certifications across the Dynamics NAV product line and Serenic Human C</w:t>
      </w:r>
      <w:r w:rsidRPr="004637FD">
        <w:rPr>
          <w:rFonts w:asciiTheme="minorHAnsi" w:hAnsiTheme="minorHAnsi"/>
          <w:color w:val="333333"/>
          <w:sz w:val="22"/>
          <w:szCs w:val="22"/>
        </w:rPr>
        <w:t>apital Management software. Solberg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is also a certified Project Management Professional (PMP).</w:t>
      </w:r>
    </w:p>
    <w:p w:rsidR="004637FD" w:rsidRDefault="004637FD" w:rsidP="003B1545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Frappier acts as a principal consultant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. He has over 13 years of experience with Dynamics NAV, </w:t>
      </w:r>
      <w:r>
        <w:rPr>
          <w:rFonts w:asciiTheme="minorHAnsi" w:hAnsiTheme="minorHAnsi"/>
          <w:color w:val="333333"/>
          <w:sz w:val="22"/>
          <w:szCs w:val="22"/>
        </w:rPr>
        <w:t xml:space="preserve">previously </w:t>
      </w:r>
      <w:r w:rsidRPr="004637FD">
        <w:rPr>
          <w:rFonts w:asciiTheme="minorHAnsi" w:hAnsiTheme="minorHAnsi"/>
          <w:color w:val="333333"/>
          <w:sz w:val="22"/>
          <w:szCs w:val="22"/>
        </w:rPr>
        <w:t>serving as a developer, project manager and vice president at Symbiant Technologies, Inc. He also founded his own Dyna</w:t>
      </w:r>
      <w:r>
        <w:rPr>
          <w:rFonts w:asciiTheme="minorHAnsi" w:hAnsiTheme="minorHAnsi"/>
          <w:color w:val="333333"/>
          <w:sz w:val="22"/>
          <w:szCs w:val="22"/>
        </w:rPr>
        <w:t>mics NAV company, Helios.  Frappier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is well known for his technical depth and ability and has worked on many high-profile NAV implementations across the country.</w:t>
      </w:r>
    </w:p>
    <w:p w:rsidR="003B1545" w:rsidRPr="004637FD" w:rsidRDefault="004637FD" w:rsidP="003B1545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Batalden operates as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 xml:space="preserve"> a senior support engineer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>. He has more than 10 years of experience supporting Dynamics NAV installations and performing enhancement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work for existing clients. Batalden was previously employed as a project m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>anager at Telose, Inc. and Symbiant Technologies, Inc. He also has prior experience at Lawson Software.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4637FD">
        <w:rPr>
          <w:rFonts w:asciiTheme="minorHAnsi" w:hAnsiTheme="minorHAnsi"/>
          <w:color w:val="333333"/>
          <w:sz w:val="22"/>
          <w:szCs w:val="22"/>
        </w:rPr>
        <w:t>Batalden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> has a bachelor's degree from St. Olaf College and a master of business administration in Information Technology from the University of St. Thomas.</w:t>
      </w:r>
    </w:p>
    <w:p w:rsidR="003B1545" w:rsidRPr="004637FD" w:rsidRDefault="004637FD" w:rsidP="003B1545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Andrews serves as a senior c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 xml:space="preserve">onsultant. He has over 15 </w:t>
      </w:r>
      <w:r w:rsidR="00F27A4E">
        <w:rPr>
          <w:rFonts w:asciiTheme="minorHAnsi" w:hAnsiTheme="minorHAnsi"/>
          <w:color w:val="333333"/>
          <w:sz w:val="22"/>
          <w:szCs w:val="22"/>
        </w:rPr>
        <w:t>years of</w:t>
      </w:r>
      <w:r w:rsidR="00F27A4E" w:rsidRPr="004637FD">
        <w:rPr>
          <w:rFonts w:asciiTheme="minorHAnsi" w:hAnsiTheme="minorHAnsi"/>
          <w:color w:val="333333"/>
          <w:sz w:val="22"/>
          <w:szCs w:val="22"/>
        </w:rPr>
        <w:t xml:space="preserve"> experience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 xml:space="preserve"> in implementing, developing and supporting Dynamics NAV. Bob's knowledge of the Dynamics NAV Independent Service Provider (ISV) stack is unmatched. Previous employment includes project management at Symbiant Technologies, Inc. and owner/consultant at Telose, Inc.</w:t>
      </w:r>
    </w:p>
    <w:p w:rsidR="003B1545" w:rsidRPr="004637FD" w:rsidRDefault="00F27A4E" w:rsidP="003B1545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Tylko works as a senior consultant. 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>He has more than seven years of experience implementing and developing Dynamics NAV solutions.</w:t>
      </w:r>
      <w:r>
        <w:rPr>
          <w:rFonts w:asciiTheme="minorHAnsi" w:hAnsiTheme="minorHAnsi"/>
          <w:color w:val="333333"/>
          <w:sz w:val="22"/>
          <w:szCs w:val="22"/>
        </w:rPr>
        <w:t xml:space="preserve"> Tylko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 xml:space="preserve"> was previously employed at Symbiant Technologies, Inc. and Telose, Inc. as a project man</w:t>
      </w:r>
      <w:r w:rsidR="004637FD">
        <w:rPr>
          <w:rFonts w:asciiTheme="minorHAnsi" w:hAnsiTheme="minorHAnsi"/>
          <w:color w:val="333333"/>
          <w:sz w:val="22"/>
          <w:szCs w:val="22"/>
        </w:rPr>
        <w:t>ager. He is a former scientist 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>and has an unmatched eye for sound and proper</w:t>
      </w:r>
      <w:r>
        <w:rPr>
          <w:rFonts w:asciiTheme="minorHAnsi" w:hAnsiTheme="minorHAnsi"/>
          <w:color w:val="333333"/>
          <w:sz w:val="22"/>
          <w:szCs w:val="22"/>
        </w:rPr>
        <w:t xml:space="preserve"> design. Past projects for Tylko</w:t>
      </w:r>
      <w:r w:rsidR="003B1545" w:rsidRPr="004637FD">
        <w:rPr>
          <w:rFonts w:asciiTheme="minorHAnsi" w:hAnsiTheme="minorHAnsi"/>
          <w:color w:val="333333"/>
          <w:sz w:val="22"/>
          <w:szCs w:val="22"/>
        </w:rPr>
        <w:t xml:space="preserve"> include managing one of the most complex NAV installations in the Twin Cities.</w:t>
      </w:r>
    </w:p>
    <w:p w:rsidR="007B5647" w:rsidRPr="00394D82" w:rsidRDefault="004637FD" w:rsidP="00394D82">
      <w:pPr>
        <w:pStyle w:val="NormalWeb"/>
        <w:spacing w:line="285" w:lineRule="atLeast"/>
        <w:rPr>
          <w:rFonts w:asciiTheme="minorHAnsi" w:hAnsiTheme="minorHAnsi"/>
          <w:color w:val="333333"/>
          <w:sz w:val="22"/>
          <w:szCs w:val="22"/>
        </w:rPr>
      </w:pPr>
      <w:r w:rsidRPr="004637FD">
        <w:rPr>
          <w:rFonts w:asciiTheme="minorHAnsi" w:hAnsiTheme="minorHAnsi"/>
          <w:color w:val="333333"/>
          <w:sz w:val="22"/>
          <w:szCs w:val="22"/>
        </w:rPr>
        <w:t xml:space="preserve">Lake </w:t>
      </w:r>
      <w:r w:rsidR="00F27A4E">
        <w:rPr>
          <w:rFonts w:asciiTheme="minorHAnsi" w:hAnsiTheme="minorHAnsi"/>
          <w:color w:val="333333"/>
          <w:sz w:val="22"/>
          <w:szCs w:val="22"/>
        </w:rPr>
        <w:t>operates as a senior developer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focused on development and report customizati</w:t>
      </w:r>
      <w:r w:rsidR="00F27A4E">
        <w:rPr>
          <w:rFonts w:asciiTheme="minorHAnsi" w:hAnsiTheme="minorHAnsi"/>
          <w:color w:val="333333"/>
          <w:sz w:val="22"/>
          <w:szCs w:val="22"/>
        </w:rPr>
        <w:t>ons for both Microsoft Dynamics AX and Microsoft Dynamics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NAV products. She has 20 plus years of development experience over many platforms, 14 of which have been spent on Dynamics NAV. </w:t>
      </w:r>
      <w:r w:rsidR="00F27A4E">
        <w:rPr>
          <w:rFonts w:asciiTheme="minorHAnsi" w:hAnsiTheme="minorHAnsi"/>
          <w:color w:val="333333"/>
          <w:sz w:val="22"/>
          <w:szCs w:val="22"/>
        </w:rPr>
        <w:t>Lake</w:t>
      </w:r>
      <w:r w:rsidRPr="004637FD">
        <w:rPr>
          <w:rFonts w:asciiTheme="minorHAnsi" w:hAnsiTheme="minorHAnsi"/>
          <w:color w:val="333333"/>
          <w:sz w:val="22"/>
          <w:szCs w:val="22"/>
        </w:rPr>
        <w:t xml:space="preserve"> spent six years as a Microsoft Escalation Engineer in development support, for Dynamics AX and Dynamics NAV. Prior to joining Stoneridge Software she worked for a Dynamics NAV independent service provider, Mergetool.com. </w:t>
      </w:r>
    </w:p>
    <w:p w:rsidR="00394D82" w:rsidRPr="00394D82" w:rsidRDefault="00394D82" w:rsidP="00394D82">
      <w:pPr>
        <w:spacing w:line="276" w:lineRule="auto"/>
        <w:rPr>
          <w:rFonts w:ascii="Calibri" w:hAnsi="Calibri"/>
          <w:color w:val="000000"/>
        </w:rPr>
      </w:pPr>
      <w:r w:rsidRPr="00394D82">
        <w:rPr>
          <w:rFonts w:ascii="Calibri" w:hAnsi="Calibri"/>
          <w:color w:val="000000"/>
        </w:rPr>
        <w:lastRenderedPageBreak/>
        <w:t xml:space="preserve">Stoneridge Software's mission is to enable businesses by increasing efficiency in their operational and financial processes. A Microsoft partner based in the Fargo-Moorhead area, Stoneridge Software sells, implements and services Dynamics AX and </w:t>
      </w:r>
      <w:r w:rsidR="00652C18">
        <w:rPr>
          <w:rFonts w:ascii="Calibri" w:hAnsi="Calibri"/>
          <w:color w:val="000000"/>
        </w:rPr>
        <w:t>NAV</w:t>
      </w:r>
      <w:r w:rsidRPr="00394D82">
        <w:rPr>
          <w:rFonts w:ascii="Calibri" w:hAnsi="Calibri"/>
          <w:color w:val="000000"/>
        </w:rPr>
        <w:t xml:space="preserve"> products for </w:t>
      </w:r>
      <w:r w:rsidR="00652C18">
        <w:rPr>
          <w:rFonts w:ascii="Calibri" w:hAnsi="Calibri"/>
          <w:color w:val="000000"/>
        </w:rPr>
        <w:t>small, mid-market and</w:t>
      </w:r>
      <w:r w:rsidRPr="00394D82">
        <w:rPr>
          <w:rFonts w:ascii="Calibri" w:hAnsi="Calibri"/>
          <w:color w:val="000000"/>
        </w:rPr>
        <w:t xml:space="preserve"> large businesses. The company has broad expertise in business technology solutions, from development to finance/project, manufacturing, supply chain, and system and project management.</w:t>
      </w:r>
    </w:p>
    <w:p w:rsidR="00394D82" w:rsidRPr="00394D82" w:rsidRDefault="00394D82" w:rsidP="00394D82">
      <w:pPr>
        <w:spacing w:line="252" w:lineRule="auto"/>
        <w:rPr>
          <w:rFonts w:cs="Arial"/>
        </w:rPr>
      </w:pPr>
      <w:r w:rsidRPr="00394D82">
        <w:rPr>
          <w:rFonts w:cs="Arial"/>
        </w:rPr>
        <w:t xml:space="preserve">Learn more about Stoneridge Software at </w:t>
      </w:r>
      <w:hyperlink r:id="rId5" w:history="1">
        <w:r w:rsidRPr="00394D82">
          <w:rPr>
            <w:rFonts w:cs="Arial"/>
            <w:color w:val="0563C1" w:themeColor="hyperlink"/>
            <w:u w:val="single"/>
          </w:rPr>
          <w:t>www.stoneridgesoftware.com</w:t>
        </w:r>
      </w:hyperlink>
      <w:r w:rsidRPr="00394D82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394D82">
        <w:t>For questions regarding this release please contac</w:t>
      </w:r>
      <w:r>
        <w:t>t Leah Baker at 218-422-7858.</w:t>
      </w:r>
    </w:p>
    <w:p w:rsidR="00394D82" w:rsidRPr="00394D82" w:rsidRDefault="00394D82" w:rsidP="00394D82">
      <w:pPr>
        <w:spacing w:line="252" w:lineRule="auto"/>
      </w:pPr>
    </w:p>
    <w:p w:rsidR="00394D82" w:rsidRPr="00394D82" w:rsidRDefault="00394D82" w:rsidP="00394D82">
      <w:pPr>
        <w:spacing w:line="276" w:lineRule="auto"/>
        <w:jc w:val="center"/>
      </w:pPr>
      <w:r w:rsidRPr="00394D82">
        <w:rPr>
          <w:rFonts w:ascii="Calibri" w:hAnsi="Calibri"/>
          <w:color w:val="000000"/>
        </w:rPr>
        <w:t>-</w:t>
      </w:r>
      <w:r w:rsidRPr="00394D82">
        <w:t xml:space="preserve"> ### -</w:t>
      </w:r>
    </w:p>
    <w:p w:rsidR="00637B32" w:rsidRDefault="00637B32"/>
    <w:sectPr w:rsidR="00637B32" w:rsidSect="00465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267E"/>
    <w:multiLevelType w:val="hybridMultilevel"/>
    <w:tmpl w:val="F69A3DB4"/>
    <w:lvl w:ilvl="0" w:tplc="4FD4F5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2C"/>
    <w:rsid w:val="002B76E8"/>
    <w:rsid w:val="002F065E"/>
    <w:rsid w:val="00394D82"/>
    <w:rsid w:val="003B1545"/>
    <w:rsid w:val="004637FD"/>
    <w:rsid w:val="00465761"/>
    <w:rsid w:val="0050582C"/>
    <w:rsid w:val="005661EB"/>
    <w:rsid w:val="00637B32"/>
    <w:rsid w:val="00652C18"/>
    <w:rsid w:val="006D5304"/>
    <w:rsid w:val="007B5647"/>
    <w:rsid w:val="00F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FF64B-1ACA-4642-8704-02E2DE7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2C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B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7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neridgesoftw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Baker</dc:creator>
  <cp:keywords/>
  <dc:description/>
  <cp:lastModifiedBy>Leah Baker</cp:lastModifiedBy>
  <cp:revision>7</cp:revision>
  <dcterms:created xsi:type="dcterms:W3CDTF">2014-03-03T19:40:00Z</dcterms:created>
  <dcterms:modified xsi:type="dcterms:W3CDTF">2014-03-03T20:13:00Z</dcterms:modified>
</cp:coreProperties>
</file>