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F575A" w:rsidRPr="000F13BD" w:rsidRDefault="004F575A" w:rsidP="004F575A">
      <w:pPr>
        <w:jc w:val="center"/>
        <w:rPr>
          <w:b/>
          <w:sz w:val="32"/>
        </w:rPr>
      </w:pPr>
      <w:r w:rsidRPr="000F13BD">
        <w:rPr>
          <w:b/>
          <w:sz w:val="32"/>
        </w:rPr>
        <w:t>About the Author:</w:t>
      </w:r>
      <w:r>
        <w:rPr>
          <w:b/>
          <w:sz w:val="32"/>
        </w:rPr>
        <w:t xml:space="preserve"> William V. West</w:t>
      </w:r>
    </w:p>
    <w:p w:rsidR="004F575A" w:rsidRDefault="004F575A" w:rsidP="004F575A">
      <w:pPr>
        <w:rPr>
          <w:b/>
        </w:rPr>
      </w:pPr>
    </w:p>
    <w:p w:rsidR="004F575A" w:rsidRDefault="004F575A" w:rsidP="004F575A">
      <w:pPr>
        <w:rPr>
          <w:rFonts w:cs="Calibri"/>
        </w:rPr>
      </w:pPr>
      <w:r>
        <w:rPr>
          <w:rFonts w:cs="Calibri"/>
          <w:noProof/>
        </w:rPr>
        <w:pict>
          <v:shapetype id="_x0000_t202" coordsize="21600,21600" o:spt="202" path="m0,0l0,21600,21600,21600,21600,0xe">
            <v:stroke joinstyle="miter"/>
            <v:path gradientshapeok="t" o:connecttype="rect"/>
          </v:shapetype>
          <v:shape id="Text Box 7" o:spid="_x0000_s1026" type="#_x0000_t202" style="position:absolute;margin-left:234pt;margin-top:156.2pt;width:241.2pt;height:4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" filled="f" stroked="f" strokecolor="black [3213]">
            <v:textbox inset=",7.2pt,,7.2pt">
              <w:txbxContent>
                <w:p w:rsidR="004F575A" w:rsidRPr="007267BE" w:rsidRDefault="004F575A" w:rsidP="004F575A">
                  <w:r>
                    <w:rPr>
                      <w:noProof/>
                    </w:rPr>
                    <w:drawing>
                      <wp:inline distT="0" distB="0" distL="0" distR="0">
                        <wp:extent cx="2880360" cy="3513849"/>
                        <wp:effectExtent l="25400" t="0" r="0" b="0"/>
                        <wp:docPr id="9" name="Picture 38" descr="bill_profile_ligh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_profile_lightened.jpg"/>
                                <pic:cNvPicPr/>
                              </pic:nvPicPr>
                              <pic:blipFill>
                                <a:blip r:embed="rId4"/>
                                <a:stretch>
                                  <a:fillRect/>
                                </a:stretch>
                              </pic:blipFill>
                              <pic:spPr>
                                <a:xfrm>
                                  <a:off x="0" y="0"/>
                                  <a:ext cx="2880360" cy="3513849"/>
                                </a:xfrm>
                                <a:prstGeom prst="rect">
                                  <a:avLst/>
                                </a:prstGeom>
                                <a:ln>
                                  <a:noFill/>
                                </a:ln>
                              </pic:spPr>
                            </pic:pic>
                          </a:graphicData>
                        </a:graphic>
                      </wp:inline>
                    </w:drawing>
                  </w:r>
                </w:p>
              </w:txbxContent>
            </v:textbox>
            <w10:wrap type="square"/>
          </v:shape>
        </w:pict>
      </w:r>
      <w:r w:rsidRPr="00BF5FC5">
        <w:rPr>
          <w:rFonts w:cs="Calibri"/>
        </w:rPr>
        <w:t xml:space="preserve">William West has a distinctive background and experience that spans nearly 30 years in the learning industry. His career originated at Accenture and E&amp;Y, where he focused on the development of their change management and instructional design methodologies. He was managing director at UNext.com and led the development of an accredited online MBA program with several of the world s top business schools. In 2001, he founded a highly successful e-learning firm, Option Six, winning 20 international product awards and 12 awards for entrepreneurship, including three consecutive years in the Inc. 5000. He subsequently held executive positions within two of the largest training development outsourcing providers in the industry: GP Strategies (who acquired Option Six) and Xerox. These are six of the most influential companies in the training industry. </w:t>
      </w:r>
    </w:p>
    <w:p w:rsidR="004F575A" w:rsidRDefault="004F575A" w:rsidP="004F575A">
      <w:pPr>
        <w:rPr>
          <w:rFonts w:cs="Calibri"/>
        </w:rPr>
      </w:pPr>
    </w:p>
    <w:p w:rsidR="004F575A" w:rsidRDefault="004F575A" w:rsidP="004F575A">
      <w:pPr>
        <w:rPr>
          <w:rFonts w:cs="Calibri"/>
        </w:rPr>
      </w:pPr>
    </w:p>
    <w:p w:rsidR="004F575A" w:rsidRDefault="004F575A" w:rsidP="004F575A">
      <w:pPr>
        <w:rPr>
          <w:rFonts w:cs="Calibri"/>
        </w:rPr>
      </w:pPr>
      <w:r w:rsidRPr="00BF5FC5">
        <w:rPr>
          <w:rFonts w:cs="Calibri"/>
        </w:rPr>
        <w:t xml:space="preserve">He has consulted with over 50 corporate clients; including 18 within the Fortune 150, 20 in the Global 500, the largest company in 11 of the top industry sectors, includes four of the top five pharmaceutical companies. His teams have experienced nearly one thousand </w:t>
      </w:r>
    </w:p>
    <w:p w:rsidR="004F575A" w:rsidRDefault="004F575A" w:rsidP="004F575A">
      <w:pPr>
        <w:rPr>
          <w:rFonts w:cs="Calibri"/>
        </w:rPr>
      </w:pPr>
      <w:proofErr w:type="gramStart"/>
      <w:r w:rsidRPr="00BF5FC5">
        <w:rPr>
          <w:rFonts w:cs="Calibri"/>
        </w:rPr>
        <w:t>projects</w:t>
      </w:r>
      <w:proofErr w:type="gramEnd"/>
      <w:r w:rsidRPr="00BF5FC5">
        <w:rPr>
          <w:rFonts w:cs="Calibri"/>
        </w:rPr>
        <w:t>. Mr. West is current the co-founder and CEO of Quantum7, an innovative company focused on improvement of the learning and development industry. Their groundbreaki</w:t>
      </w:r>
      <w:r>
        <w:rPr>
          <w:rFonts w:cs="Calibri"/>
        </w:rPr>
        <w:t>ng introduction of the industry’</w:t>
      </w:r>
      <w:r w:rsidRPr="00BF5FC5">
        <w:rPr>
          <w:rFonts w:cs="Calibri"/>
        </w:rPr>
        <w:t xml:space="preserve">s first Development Management System (ERP) provides business and workflow support for </w:t>
      </w:r>
      <w:proofErr w:type="gramStart"/>
      <w:r w:rsidRPr="00BF5FC5">
        <w:rPr>
          <w:rFonts w:cs="Calibri"/>
        </w:rPr>
        <w:t>all</w:t>
      </w:r>
      <w:proofErr w:type="gramEnd"/>
      <w:r w:rsidRPr="00BF5FC5">
        <w:rPr>
          <w:rFonts w:cs="Calibri"/>
        </w:rPr>
        <w:t xml:space="preserve"> aspects of learning solutions development operations. </w:t>
      </w:r>
    </w:p>
    <w:p w:rsidR="004F575A" w:rsidRDefault="004F575A" w:rsidP="004F575A">
      <w:pPr>
        <w:rPr>
          <w:rFonts w:cs="Calibri"/>
        </w:rPr>
      </w:pPr>
    </w:p>
    <w:p w:rsidR="004F575A" w:rsidRDefault="004F575A" w:rsidP="004F575A">
      <w:pPr>
        <w:rPr>
          <w:rFonts w:cs="Calibri"/>
        </w:rPr>
      </w:pPr>
      <w:r w:rsidRPr="00BF5FC5">
        <w:rPr>
          <w:rFonts w:cs="Calibri"/>
        </w:rPr>
        <w:t xml:space="preserve">Previous clients include (alphabetically): 3M, </w:t>
      </w:r>
    </w:p>
    <w:p w:rsidR="004F575A" w:rsidRPr="00F852C6" w:rsidRDefault="004F575A" w:rsidP="004F575A">
      <w:pPr>
        <w:rPr>
          <w:rFonts w:cs="Calibri"/>
        </w:rPr>
      </w:pPr>
      <w:r>
        <w:rPr>
          <w:rFonts w:cs="Calibri"/>
          <w:noProof/>
        </w:rPr>
        <w:pict>
          <v:shape id="Text Box 15" o:spid="_x0000_s1027" type="#_x0000_t202" style="position:absolute;margin-left:244.65pt;margin-top:39.95pt;width:225.35pt;height:88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" filled="f" stroked="f" strokecolor="black [3213]">
            <v:textbox inset=",7.2pt,,7.2pt">
              <w:txbxContent>
                <w:p w:rsidR="004F575A" w:rsidRPr="007D6CBF" w:rsidRDefault="004F575A" w:rsidP="004F575A">
                  <w:pPr>
                    <w:rPr>
                      <w:sz w:val="36"/>
                    </w:rPr>
                  </w:pPr>
                  <w:r w:rsidRPr="007D6CBF">
                    <w:rPr>
                      <w:sz w:val="36"/>
                    </w:rPr>
                    <w:t>Author William V. West</w:t>
                  </w:r>
                </w:p>
                <w:p w:rsidR="004F575A" w:rsidRPr="007D6CBF" w:rsidRDefault="004F575A" w:rsidP="004F575A">
                  <w:r w:rsidRPr="007D6CBF">
                    <w:rPr>
                      <w:rFonts w:cs="Geneva"/>
                      <w:color w:val="555555"/>
                      <w:szCs w:val="28"/>
                    </w:rPr>
                    <w:t xml:space="preserve">Mr. West is currently the </w:t>
                  </w:r>
                  <w:r>
                    <w:rPr>
                      <w:rFonts w:cs="Geneva"/>
                      <w:color w:val="555555"/>
                      <w:szCs w:val="28"/>
                      <w:u w:val="single"/>
                    </w:rPr>
                    <w:t>Co-Founder</w:t>
                  </w:r>
                  <w:r w:rsidRPr="007D6CBF">
                    <w:rPr>
                      <w:rFonts w:cs="Geneva"/>
                      <w:color w:val="555555"/>
                      <w:szCs w:val="28"/>
                    </w:rPr>
                    <w:t xml:space="preserve"> and </w:t>
                  </w:r>
                  <w:r w:rsidRPr="007D6CBF">
                    <w:rPr>
                      <w:rFonts w:cs="Geneva"/>
                      <w:color w:val="555555"/>
                      <w:szCs w:val="28"/>
                      <w:u w:val="single"/>
                    </w:rPr>
                    <w:t>CEO</w:t>
                  </w:r>
                  <w:r w:rsidRPr="007D6CBF">
                    <w:rPr>
                      <w:rFonts w:cs="Geneva"/>
                      <w:color w:val="555555"/>
                      <w:szCs w:val="28"/>
                    </w:rPr>
                    <w:t xml:space="preserve"> of </w:t>
                  </w:r>
                  <w:hyperlink r:id="rId5" w:history="1">
                    <w:r w:rsidRPr="007D6CBF">
                      <w:rPr>
                        <w:rFonts w:cs="Geneva"/>
                        <w:szCs w:val="28"/>
                      </w:rPr>
                      <w:t>Quantum7</w:t>
                    </w:r>
                  </w:hyperlink>
                  <w:r w:rsidRPr="007D6CBF">
                    <w:rPr>
                      <w:rFonts w:cs="Geneva"/>
                      <w:szCs w:val="28"/>
                    </w:rPr>
                    <w:t>,</w:t>
                  </w:r>
                  <w:r w:rsidRPr="007D6CBF">
                    <w:rPr>
                      <w:rFonts w:cs="Geneva"/>
                      <w:color w:val="555555"/>
                      <w:szCs w:val="28"/>
                    </w:rPr>
                    <w:t xml:space="preserve"> an innovative company focused on </w:t>
                  </w:r>
                  <w:r>
                    <w:rPr>
                      <w:rFonts w:cs="Geneva"/>
                      <w:color w:val="555555"/>
                      <w:szCs w:val="28"/>
                    </w:rPr>
                    <w:t xml:space="preserve">the </w:t>
                  </w:r>
                  <w:r w:rsidRPr="007D6CBF">
                    <w:rPr>
                      <w:rFonts w:cs="Geneva"/>
                      <w:color w:val="555555"/>
                      <w:szCs w:val="28"/>
                    </w:rPr>
                    <w:t>improvement of the learning and development industry</w:t>
                  </w:r>
                </w:p>
              </w:txbxContent>
            </v:textbox>
            <w10:wrap type="tight"/>
          </v:shape>
        </w:pict>
      </w:r>
      <w:r w:rsidRPr="00BF5FC5">
        <w:rPr>
          <w:rFonts w:cs="Calibri"/>
        </w:rPr>
        <w:t>Amway, AT&amp;T, Ba</w:t>
      </w:r>
      <w:r>
        <w:rPr>
          <w:rFonts w:cs="Calibri"/>
        </w:rPr>
        <w:t>nk of America, CDW, Cisco</w:t>
      </w:r>
      <w:r w:rsidRPr="00BF5FC5">
        <w:rPr>
          <w:rFonts w:cs="Calibri"/>
        </w:rPr>
        <w:t>, HP, Intel, J&amp;J, Kraft</w:t>
      </w:r>
      <w:r>
        <w:rPr>
          <w:rFonts w:cs="Calibri"/>
        </w:rPr>
        <w:t xml:space="preserve">, Krispy Kreme, Lilly, </w:t>
      </w:r>
      <w:r w:rsidRPr="00BF5FC5">
        <w:rPr>
          <w:rFonts w:cs="Calibri"/>
        </w:rPr>
        <w:t>Microsoft, NBC/Univer</w:t>
      </w:r>
      <w:r>
        <w:rPr>
          <w:rFonts w:cs="Calibri"/>
        </w:rPr>
        <w:t>sal, Open Text, Papa John’</w:t>
      </w:r>
      <w:r w:rsidRPr="00BF5FC5">
        <w:rPr>
          <w:rFonts w:cs="Calibri"/>
        </w:rPr>
        <w:t>s, Pfizer, Prud</w:t>
      </w:r>
      <w:r>
        <w:rPr>
          <w:rFonts w:cs="Calibri"/>
        </w:rPr>
        <w:t>ential, Roche, Suncor, SunTrust</w:t>
      </w:r>
      <w:r w:rsidRPr="00BF5FC5">
        <w:rPr>
          <w:rFonts w:cs="Calibri"/>
        </w:rPr>
        <w:t xml:space="preserve">, Toyota, and others. In addition, he led the development </w:t>
      </w:r>
      <w:r>
        <w:rPr>
          <w:rFonts w:cs="Calibri"/>
        </w:rPr>
        <w:t xml:space="preserve">team </w:t>
      </w:r>
      <w:r w:rsidRPr="00BF5FC5">
        <w:rPr>
          <w:rFonts w:cs="Calibri"/>
        </w:rPr>
        <w:t>of an accredited online MBA program with Stanford, Columbia, Carnegie Mellon, Chicago GSB, and the London School of Economics, which earned his work an appearance on 60 Minutes.</w:t>
      </w:r>
      <w:bookmarkStart w:id="0" w:name="_GoBack"/>
      <w:bookmarkEnd w:id="0"/>
    </w:p>
    <w:p w:rsidR="00704958" w:rsidRDefault="004F575A"/>
    <w:sectPr w:rsidR="00704958" w:rsidSect="00EC4638">
      <w:pgSz w:w="12240" w:h="15840"/>
      <w:pgMar w:top="1440" w:right="1800" w:bottom="1440" w:left="1800" w:gutter="0"/>
      <w:printerSettings r:id="rId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F575A"/>
    <w:rsid w:val="004F575A"/>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75A"/>
    <w:rPr>
      <w:rFonts w:ascii="Times New Roman" w:eastAsia="Cambria"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4" Type="http://schemas.openxmlformats.org/officeDocument/2006/relationships/image" Target="media/image1.jpeg"/><Relationship Id="rId5" Type="http://schemas.openxmlformats.org/officeDocument/2006/relationships/hyperlink" Target="http://www.quantum7.com/" TargetMode="External"/><Relationship Id="rId7"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Gize</dc:creator>
  <cp:keywords/>
  <cp:lastModifiedBy>Jessica Gize</cp:lastModifiedBy>
  <cp:revision>1</cp:revision>
  <dcterms:created xsi:type="dcterms:W3CDTF">2014-05-18T17:32:00Z</dcterms:created>
  <dcterms:modified xsi:type="dcterms:W3CDTF">2014-05-18T17:33:00Z</dcterms:modified>
</cp:coreProperties>
</file>