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B54E7" w14:textId="77777777" w:rsidR="00B07C86" w:rsidRPr="00B55257" w:rsidRDefault="00B07C86" w:rsidP="00B07C86">
      <w:pPr>
        <w:widowControl w:val="0"/>
        <w:autoSpaceDE w:val="0"/>
        <w:autoSpaceDN w:val="0"/>
        <w:adjustRightInd w:val="0"/>
        <w:ind w:right="300"/>
        <w:rPr>
          <w:rFonts w:ascii="Helvetica" w:hAnsi="Helvetica" w:cs="Helvetica"/>
          <w:b/>
          <w:bCs/>
          <w:sz w:val="32"/>
        </w:rPr>
      </w:pPr>
      <w:r w:rsidRPr="00B55257">
        <w:rPr>
          <w:rFonts w:ascii="Helvetica" w:hAnsi="Helvetica" w:cs="Helvetica"/>
          <w:b/>
          <w:bCs/>
          <w:sz w:val="32"/>
        </w:rPr>
        <w:t>PRESS RELEASE</w:t>
      </w:r>
    </w:p>
    <w:p w14:paraId="4E64F5FD" w14:textId="77777777" w:rsidR="00B07C86" w:rsidRPr="00B55257" w:rsidRDefault="00B07C86" w:rsidP="00B07C86">
      <w:pPr>
        <w:widowControl w:val="0"/>
        <w:autoSpaceDE w:val="0"/>
        <w:autoSpaceDN w:val="0"/>
        <w:adjustRightInd w:val="0"/>
        <w:rPr>
          <w:rFonts w:ascii="Arial" w:hAnsi="Arial" w:cs="Arial"/>
          <w:b/>
          <w:bCs/>
          <w:color w:val="B52532"/>
          <w:sz w:val="26"/>
          <w:szCs w:val="26"/>
        </w:rPr>
      </w:pPr>
    </w:p>
    <w:p w14:paraId="123DBD1C" w14:textId="77777777" w:rsidR="00B07C86" w:rsidRPr="00B55257" w:rsidRDefault="00B07C86" w:rsidP="00B07C86">
      <w:pPr>
        <w:widowControl w:val="0"/>
        <w:autoSpaceDE w:val="0"/>
        <w:autoSpaceDN w:val="0"/>
        <w:adjustRightInd w:val="0"/>
        <w:ind w:right="300"/>
        <w:rPr>
          <w:rFonts w:ascii="Helvetica" w:hAnsi="Helvetica" w:cs="Helvetica"/>
        </w:rPr>
      </w:pPr>
      <w:r w:rsidRPr="00B55257">
        <w:rPr>
          <w:rFonts w:ascii="Helvetica" w:hAnsi="Helvetica" w:cs="Helvetica"/>
        </w:rPr>
        <w:t>For immediate release</w:t>
      </w:r>
    </w:p>
    <w:p w14:paraId="4BF9E6C9" w14:textId="77777777" w:rsidR="00C17BD4" w:rsidRPr="00B55257" w:rsidRDefault="00C17BD4" w:rsidP="00B07C86">
      <w:pPr>
        <w:widowControl w:val="0"/>
        <w:autoSpaceDE w:val="0"/>
        <w:autoSpaceDN w:val="0"/>
        <w:adjustRightInd w:val="0"/>
        <w:ind w:right="300"/>
        <w:rPr>
          <w:rFonts w:ascii="Helvetica" w:hAnsi="Helvetica" w:cs="Helvetica"/>
        </w:rPr>
      </w:pPr>
    </w:p>
    <w:p w14:paraId="4D179698" w14:textId="77777777" w:rsidR="00C17BD4" w:rsidRPr="00B55257" w:rsidRDefault="00C17BD4" w:rsidP="00B07C86">
      <w:pPr>
        <w:widowControl w:val="0"/>
        <w:autoSpaceDE w:val="0"/>
        <w:autoSpaceDN w:val="0"/>
        <w:adjustRightInd w:val="0"/>
        <w:ind w:right="300"/>
        <w:rPr>
          <w:rFonts w:ascii="Helvetica" w:hAnsi="Helvetica" w:cs="Helvetica"/>
        </w:rPr>
      </w:pPr>
    </w:p>
    <w:p w14:paraId="658C989C" w14:textId="77777777" w:rsidR="00B07C86" w:rsidRPr="00B55257" w:rsidRDefault="00B07C86" w:rsidP="00B07C86">
      <w:pPr>
        <w:widowControl w:val="0"/>
        <w:autoSpaceDE w:val="0"/>
        <w:autoSpaceDN w:val="0"/>
        <w:adjustRightInd w:val="0"/>
        <w:rPr>
          <w:rFonts w:ascii="Arial" w:hAnsi="Arial" w:cs="Arial"/>
          <w:b/>
          <w:bCs/>
          <w:color w:val="B52532"/>
          <w:sz w:val="26"/>
          <w:szCs w:val="26"/>
        </w:rPr>
      </w:pPr>
    </w:p>
    <w:p w14:paraId="5DC796C6" w14:textId="77777777" w:rsidR="00954B8B" w:rsidRPr="00B55257" w:rsidRDefault="00954B8B" w:rsidP="00B07C86">
      <w:pPr>
        <w:widowControl w:val="0"/>
        <w:autoSpaceDE w:val="0"/>
        <w:autoSpaceDN w:val="0"/>
        <w:adjustRightInd w:val="0"/>
        <w:rPr>
          <w:rFonts w:ascii="Arial" w:hAnsi="Arial" w:cs="Arial"/>
          <w:b/>
          <w:bCs/>
          <w:sz w:val="28"/>
          <w:szCs w:val="26"/>
        </w:rPr>
      </w:pPr>
      <w:r w:rsidRPr="00B55257">
        <w:rPr>
          <w:rFonts w:ascii="Arial" w:hAnsi="Arial" w:cs="Arial"/>
          <w:b/>
          <w:bCs/>
          <w:sz w:val="28"/>
          <w:szCs w:val="26"/>
        </w:rPr>
        <w:t xml:space="preserve">MOJN USA DEMONSTRATES PROOF OF CONCEPT WITH A NEW </w:t>
      </w:r>
      <w:r w:rsidR="00B07C86" w:rsidRPr="00B55257">
        <w:rPr>
          <w:rFonts w:ascii="Arial" w:hAnsi="Arial" w:cs="Arial"/>
          <w:b/>
          <w:bCs/>
          <w:sz w:val="28"/>
          <w:szCs w:val="26"/>
        </w:rPr>
        <w:t xml:space="preserve">EMAIL ANALYTICS PRODUCT CALLED ‘MOJN INSIGHTS’ </w:t>
      </w:r>
      <w:r w:rsidRPr="00B55257">
        <w:rPr>
          <w:rFonts w:ascii="Arial" w:hAnsi="Arial" w:cs="Arial"/>
          <w:b/>
          <w:bCs/>
          <w:sz w:val="28"/>
          <w:szCs w:val="26"/>
        </w:rPr>
        <w:t xml:space="preserve">WITH </w:t>
      </w:r>
      <w:r w:rsidRPr="00B55257">
        <w:rPr>
          <w:rFonts w:ascii="Arial" w:hAnsi="Arial" w:cs="Arial"/>
          <w:b/>
          <w:bCs/>
          <w:sz w:val="28"/>
          <w:szCs w:val="26"/>
          <w:u w:color="386EFF"/>
        </w:rPr>
        <w:t>iSTABILIZER.COM</w:t>
      </w:r>
      <w:r w:rsidRPr="00B55257">
        <w:rPr>
          <w:rFonts w:ascii="Arial" w:hAnsi="Arial" w:cs="Arial"/>
          <w:b/>
          <w:bCs/>
          <w:sz w:val="28"/>
          <w:szCs w:val="26"/>
        </w:rPr>
        <w:t>, A LEADING GLOBAL PHOTOGRAPHY EQUIPMENT SUPPLIER</w:t>
      </w:r>
    </w:p>
    <w:p w14:paraId="4CF01EAB" w14:textId="77777777" w:rsidR="00B07C86" w:rsidRPr="00B55257" w:rsidRDefault="00B07C86" w:rsidP="00B07C86">
      <w:pPr>
        <w:widowControl w:val="0"/>
        <w:autoSpaceDE w:val="0"/>
        <w:autoSpaceDN w:val="0"/>
        <w:adjustRightInd w:val="0"/>
        <w:rPr>
          <w:rFonts w:ascii="Calibri" w:hAnsi="Calibri" w:cs="Calibri"/>
          <w:sz w:val="22"/>
        </w:rPr>
      </w:pPr>
    </w:p>
    <w:p w14:paraId="1BE578DF" w14:textId="77777777" w:rsidR="00E64095" w:rsidRDefault="00B07C86" w:rsidP="00B07C86">
      <w:pPr>
        <w:widowControl w:val="0"/>
        <w:autoSpaceDE w:val="0"/>
        <w:autoSpaceDN w:val="0"/>
        <w:adjustRightInd w:val="0"/>
        <w:rPr>
          <w:rFonts w:ascii="Helvetica" w:hAnsi="Helvetica" w:cs="Helvetica"/>
        </w:rPr>
      </w:pPr>
      <w:r w:rsidRPr="00B55257">
        <w:rPr>
          <w:rFonts w:ascii="Helvetica" w:hAnsi="Helvetica" w:cs="Helvetica"/>
          <w:i/>
          <w:iCs/>
        </w:rPr>
        <w:t>New York, USA, Tuesday 16th September, 2014</w:t>
      </w:r>
      <w:r w:rsidR="00E64095">
        <w:rPr>
          <w:rFonts w:ascii="Helvetica" w:hAnsi="Helvetica" w:cs="Helvetica"/>
        </w:rPr>
        <w:t xml:space="preserve"> </w:t>
      </w:r>
    </w:p>
    <w:p w14:paraId="2CFAC0DE" w14:textId="77777777" w:rsidR="00E64095" w:rsidRDefault="00E64095" w:rsidP="00B07C86">
      <w:pPr>
        <w:widowControl w:val="0"/>
        <w:autoSpaceDE w:val="0"/>
        <w:autoSpaceDN w:val="0"/>
        <w:adjustRightInd w:val="0"/>
        <w:rPr>
          <w:rFonts w:ascii="Helvetica" w:hAnsi="Helvetica" w:cs="Helvetica"/>
        </w:rPr>
      </w:pPr>
    </w:p>
    <w:p w14:paraId="32D55FD0" w14:textId="79A7BCA1" w:rsidR="00954B8B" w:rsidRPr="00B55257" w:rsidRDefault="00954B8B" w:rsidP="00B07C86">
      <w:pPr>
        <w:widowControl w:val="0"/>
        <w:autoSpaceDE w:val="0"/>
        <w:autoSpaceDN w:val="0"/>
        <w:adjustRightInd w:val="0"/>
        <w:rPr>
          <w:rFonts w:ascii="Arial" w:hAnsi="Arial" w:cs="Arial"/>
          <w:color w:val="262626"/>
        </w:rPr>
      </w:pPr>
      <w:r w:rsidRPr="00B55257">
        <w:rPr>
          <w:rFonts w:ascii="Arial" w:hAnsi="Arial" w:cs="Arial"/>
          <w:color w:val="262626"/>
        </w:rPr>
        <w:t>Mojn, the email technology company that provides next generation personalization and retargeting solutions, today announced the significant progress it has made with its new, free, analytics product called</w:t>
      </w:r>
      <w:r w:rsidRPr="00B55257">
        <w:rPr>
          <w:rFonts w:ascii="Arial" w:hAnsi="Arial" w:cs="Arial"/>
          <w:color w:val="0D6212"/>
        </w:rPr>
        <w:t> </w:t>
      </w:r>
      <w:r w:rsidRPr="00B55257">
        <w:rPr>
          <w:rFonts w:ascii="Arial" w:hAnsi="Arial" w:cs="Arial"/>
          <w:b/>
          <w:bCs/>
          <w:color w:val="262626"/>
        </w:rPr>
        <w:t>Mojn</w:t>
      </w:r>
      <w:r w:rsidR="00C478F4">
        <w:rPr>
          <w:rFonts w:ascii="Arial" w:hAnsi="Arial" w:cs="Arial"/>
          <w:b/>
          <w:bCs/>
          <w:color w:val="262626"/>
        </w:rPr>
        <w:t xml:space="preserve"> </w:t>
      </w:r>
      <w:bookmarkStart w:id="0" w:name="_GoBack"/>
      <w:bookmarkEnd w:id="0"/>
      <w:r w:rsidRPr="00B55257">
        <w:rPr>
          <w:rFonts w:ascii="Arial" w:hAnsi="Arial" w:cs="Arial"/>
          <w:b/>
          <w:bCs/>
          <w:color w:val="262626"/>
        </w:rPr>
        <w:t>Insights</w:t>
      </w:r>
      <w:r w:rsidRPr="00B55257">
        <w:rPr>
          <w:rFonts w:ascii="Arial" w:hAnsi="Arial" w:cs="Arial"/>
          <w:color w:val="262626"/>
        </w:rPr>
        <w:t>.</w:t>
      </w:r>
    </w:p>
    <w:p w14:paraId="5EE452D3" w14:textId="77777777" w:rsidR="0035386A" w:rsidRPr="00B55257" w:rsidRDefault="0035386A" w:rsidP="00B07C86">
      <w:pPr>
        <w:widowControl w:val="0"/>
        <w:autoSpaceDE w:val="0"/>
        <w:autoSpaceDN w:val="0"/>
        <w:adjustRightInd w:val="0"/>
        <w:rPr>
          <w:rFonts w:ascii="Calibri" w:hAnsi="Calibri" w:cs="Calibri"/>
          <w:color w:val="0D6212"/>
        </w:rPr>
      </w:pPr>
    </w:p>
    <w:p w14:paraId="3EC9724C" w14:textId="784A5751" w:rsidR="00954B8B" w:rsidRPr="00B55257" w:rsidRDefault="00954B8B" w:rsidP="00B07C86">
      <w:pPr>
        <w:widowControl w:val="0"/>
        <w:autoSpaceDE w:val="0"/>
        <w:autoSpaceDN w:val="0"/>
        <w:adjustRightInd w:val="0"/>
        <w:rPr>
          <w:rFonts w:ascii="Arial" w:hAnsi="Arial" w:cs="Arial"/>
          <w:color w:val="262626"/>
        </w:rPr>
      </w:pPr>
      <w:r w:rsidRPr="00B55257">
        <w:rPr>
          <w:rFonts w:ascii="Arial" w:hAnsi="Arial" w:cs="Arial"/>
          <w:color w:val="262626"/>
        </w:rPr>
        <w:t>Partnering with global photo accessory leader iStabilizer, Mojn technology successfully provided new data insights to the iStabilizer analytics and e</w:t>
      </w:r>
      <w:r w:rsidR="0035386A" w:rsidRPr="00B55257">
        <w:rPr>
          <w:rFonts w:ascii="Arial" w:hAnsi="Arial" w:cs="Arial"/>
          <w:color w:val="262626"/>
        </w:rPr>
        <w:t>-</w:t>
      </w:r>
      <w:r w:rsidRPr="00B55257">
        <w:rPr>
          <w:rFonts w:ascii="Arial" w:hAnsi="Arial" w:cs="Arial"/>
          <w:color w:val="262626"/>
        </w:rPr>
        <w:t>commerce team.    </w:t>
      </w:r>
    </w:p>
    <w:p w14:paraId="5132AF3D" w14:textId="77777777" w:rsidR="00B07C86" w:rsidRPr="00B55257" w:rsidRDefault="00B07C86" w:rsidP="00B07C86">
      <w:pPr>
        <w:widowControl w:val="0"/>
        <w:autoSpaceDE w:val="0"/>
        <w:autoSpaceDN w:val="0"/>
        <w:adjustRightInd w:val="0"/>
        <w:rPr>
          <w:rFonts w:ascii="Calibri" w:hAnsi="Calibri" w:cs="Calibri"/>
          <w:color w:val="0D6212"/>
        </w:rPr>
      </w:pPr>
    </w:p>
    <w:p w14:paraId="2079AB00" w14:textId="22167068" w:rsidR="00954B8B" w:rsidRPr="00B55257" w:rsidRDefault="00954B8B" w:rsidP="00B07C86">
      <w:pPr>
        <w:widowControl w:val="0"/>
        <w:autoSpaceDE w:val="0"/>
        <w:autoSpaceDN w:val="0"/>
        <w:adjustRightInd w:val="0"/>
        <w:rPr>
          <w:rFonts w:ascii="Arial" w:hAnsi="Arial" w:cs="Arial"/>
          <w:color w:val="262626"/>
        </w:rPr>
      </w:pPr>
      <w:r w:rsidRPr="00B55257">
        <w:rPr>
          <w:rFonts w:ascii="Arial" w:hAnsi="Arial" w:cs="Arial"/>
          <w:color w:val="262626"/>
        </w:rPr>
        <w:t>Noah Rasheta, iStabilizer’s Chief Executive Officer, said, “</w:t>
      </w:r>
      <w:r w:rsidR="004B471E" w:rsidRPr="00B55257">
        <w:rPr>
          <w:rFonts w:ascii="Arial" w:hAnsi="Arial" w:cs="Arial"/>
          <w:color w:val="262626"/>
        </w:rPr>
        <w:t>T</w:t>
      </w:r>
      <w:r w:rsidRPr="00B55257">
        <w:rPr>
          <w:rFonts w:ascii="Arial" w:hAnsi="Arial" w:cs="Arial"/>
          <w:color w:val="262626"/>
        </w:rPr>
        <w:t>he dashboard of Mojn Insig</w:t>
      </w:r>
      <w:r w:rsidR="004B471E" w:rsidRPr="00B55257">
        <w:rPr>
          <w:rFonts w:ascii="Arial" w:hAnsi="Arial" w:cs="Arial"/>
          <w:color w:val="262626"/>
        </w:rPr>
        <w:t>hts has provided iStabili</w:t>
      </w:r>
      <w:r w:rsidRPr="00B55257">
        <w:rPr>
          <w:rFonts w:ascii="Arial" w:hAnsi="Arial" w:cs="Arial"/>
          <w:color w:val="262626"/>
        </w:rPr>
        <w:t>zer a new level of transparency to see the relationship between our valuable email list and the products they visit on our site in real time. The ability to access this traffic data has allowed us to optimize our site, emails and general marketing content to be more in tune with our best clients viewing habits. We spent all of 15 minutes setting up Mojn tags and started viewing data within a few hours.”</w:t>
      </w:r>
    </w:p>
    <w:p w14:paraId="7178C4FD" w14:textId="77777777" w:rsidR="00E54EEF" w:rsidRPr="00B55257" w:rsidRDefault="00E54EEF" w:rsidP="00B07C86">
      <w:pPr>
        <w:widowControl w:val="0"/>
        <w:autoSpaceDE w:val="0"/>
        <w:autoSpaceDN w:val="0"/>
        <w:adjustRightInd w:val="0"/>
        <w:rPr>
          <w:rFonts w:ascii="Arial" w:hAnsi="Arial" w:cs="Arial"/>
          <w:color w:val="262626"/>
        </w:rPr>
      </w:pPr>
    </w:p>
    <w:p w14:paraId="73CE89A9" w14:textId="71410E4F" w:rsidR="00643953" w:rsidRPr="00B55257" w:rsidRDefault="00643953">
      <w:pPr>
        <w:rPr>
          <w:rFonts w:ascii="Arial" w:hAnsi="Arial" w:cs="Arial"/>
          <w:b/>
          <w:bCs/>
          <w:color w:val="262626"/>
        </w:rPr>
      </w:pPr>
    </w:p>
    <w:p w14:paraId="47A86695" w14:textId="54419A6F" w:rsidR="00954B8B" w:rsidRPr="00B55257" w:rsidRDefault="00954B8B" w:rsidP="00B07C86">
      <w:pPr>
        <w:widowControl w:val="0"/>
        <w:autoSpaceDE w:val="0"/>
        <w:autoSpaceDN w:val="0"/>
        <w:adjustRightInd w:val="0"/>
        <w:rPr>
          <w:rFonts w:ascii="Calibri" w:hAnsi="Calibri" w:cs="Calibri"/>
          <w:color w:val="0D6212"/>
          <w:sz w:val="28"/>
        </w:rPr>
      </w:pPr>
      <w:r w:rsidRPr="00B55257">
        <w:rPr>
          <w:rFonts w:ascii="Arial" w:hAnsi="Arial" w:cs="Arial"/>
          <w:b/>
          <w:bCs/>
          <w:color w:val="262626"/>
          <w:sz w:val="28"/>
        </w:rPr>
        <w:t>ABOUT iSTABILIZER</w:t>
      </w:r>
    </w:p>
    <w:p w14:paraId="22744A82" w14:textId="4CA1B1C9" w:rsidR="0051780C" w:rsidRPr="00B55257" w:rsidRDefault="00954B8B" w:rsidP="00B07C86">
      <w:pPr>
        <w:rPr>
          <w:rFonts w:ascii="Arial" w:hAnsi="Arial" w:cs="Arial"/>
          <w:b/>
          <w:bCs/>
        </w:rPr>
      </w:pPr>
      <w:r w:rsidRPr="00B55257">
        <w:rPr>
          <w:rFonts w:ascii="Arial" w:hAnsi="Arial" w:cs="Arial"/>
          <w:u w:color="386EFF"/>
        </w:rPr>
        <w:t>iStabilizer.com</w:t>
      </w:r>
      <w:r w:rsidRPr="00B55257">
        <w:rPr>
          <w:rFonts w:ascii="Arial" w:hAnsi="Arial" w:cs="Arial"/>
        </w:rPr>
        <w:t xml:space="preserve"> is an award-winning company that produces lightweight and compact mobile phone tripods, dollies, monopods and mounts, help amateurs and professionals alike, turn ordinary camera work into  </w:t>
      </w:r>
      <w:hyperlink r:id="rId5" w:history="1">
        <w:r w:rsidRPr="00B55257">
          <w:rPr>
            <w:rFonts w:ascii="Arial" w:hAnsi="Arial" w:cs="Arial"/>
          </w:rPr>
          <w:t>extraordinary works of art</w:t>
        </w:r>
      </w:hyperlink>
      <w:r w:rsidRPr="00B55257">
        <w:rPr>
          <w:rFonts w:ascii="Arial" w:hAnsi="Arial" w:cs="Arial"/>
        </w:rPr>
        <w:t>. Our products include the </w:t>
      </w:r>
      <w:hyperlink r:id="rId6" w:history="1">
        <w:r w:rsidRPr="00B55257">
          <w:rPr>
            <w:rFonts w:ascii="Arial" w:hAnsi="Arial" w:cs="Arial"/>
          </w:rPr>
          <w:t>iStabilizer Monopod</w:t>
        </w:r>
      </w:hyperlink>
      <w:r w:rsidRPr="00B55257">
        <w:rPr>
          <w:rFonts w:ascii="Arial" w:hAnsi="Arial" w:cs="Arial"/>
        </w:rPr>
        <w:t>, </w:t>
      </w:r>
      <w:hyperlink r:id="rId7" w:history="1">
        <w:r w:rsidRPr="00B55257">
          <w:rPr>
            <w:rFonts w:ascii="Arial" w:hAnsi="Arial" w:cs="Arial"/>
          </w:rPr>
          <w:t>Shutter Remote for iOS</w:t>
        </w:r>
      </w:hyperlink>
      <w:r w:rsidRPr="00B55257">
        <w:rPr>
          <w:rFonts w:ascii="Arial" w:hAnsi="Arial" w:cs="Arial"/>
        </w:rPr>
        <w:t> and our best selling </w:t>
      </w:r>
      <w:hyperlink r:id="rId8" w:history="1">
        <w:r w:rsidRPr="00B55257">
          <w:rPr>
            <w:rFonts w:ascii="Arial" w:hAnsi="Arial" w:cs="Arial"/>
          </w:rPr>
          <w:t>iStabilizer Flex</w:t>
        </w:r>
      </w:hyperlink>
      <w:r w:rsidRPr="00B55257">
        <w:rPr>
          <w:rFonts w:ascii="Arial" w:hAnsi="Arial" w:cs="Arial"/>
        </w:rPr>
        <w:t>. You can </w:t>
      </w:r>
      <w:hyperlink r:id="rId9" w:history="1">
        <w:r w:rsidRPr="00B55257">
          <w:rPr>
            <w:rFonts w:ascii="Arial" w:hAnsi="Arial" w:cs="Arial"/>
          </w:rPr>
          <w:t>buy our gear direct from us</w:t>
        </w:r>
      </w:hyperlink>
      <w:r w:rsidRPr="00B55257">
        <w:rPr>
          <w:rFonts w:ascii="Arial" w:hAnsi="Arial" w:cs="Arial"/>
        </w:rPr>
        <w:t>, and in the world’s best camera stores worldwide. Founded by Noah Rasheta in 2010 and based in Salt Lake City, iStabilizer has grown into a global brand in the photography, mobile phone and consumer electronics segments. Follow us at </w:t>
      </w:r>
      <w:hyperlink r:id="rId10" w:history="1">
        <w:r w:rsidRPr="00B55257">
          <w:rPr>
            <w:rFonts w:ascii="Arial" w:hAnsi="Arial" w:cs="Arial"/>
          </w:rPr>
          <w:t>@istabilizer</w:t>
        </w:r>
      </w:hyperlink>
      <w:r w:rsidRPr="00B55257">
        <w:rPr>
          <w:rFonts w:ascii="Arial" w:hAnsi="Arial" w:cs="Arial"/>
        </w:rPr>
        <w:t> or visit us at </w:t>
      </w:r>
      <w:r w:rsidR="00965E0A">
        <w:rPr>
          <w:rFonts w:ascii="Arial" w:hAnsi="Arial" w:cs="Arial"/>
          <w:b/>
          <w:bCs/>
        </w:rPr>
        <w:t>www.istabilizer.com</w:t>
      </w:r>
    </w:p>
    <w:p w14:paraId="625B11AD" w14:textId="77777777" w:rsidR="00B07C86" w:rsidRPr="00B55257" w:rsidRDefault="00B07C86" w:rsidP="00B07C86">
      <w:pPr>
        <w:rPr>
          <w:rFonts w:ascii="Arial" w:hAnsi="Arial" w:cs="Arial"/>
          <w:b/>
          <w:bCs/>
          <w:color w:val="386EFF"/>
          <w:sz w:val="26"/>
          <w:szCs w:val="26"/>
        </w:rPr>
      </w:pPr>
    </w:p>
    <w:p w14:paraId="4A1C143E" w14:textId="77777777" w:rsidR="004254F7" w:rsidRPr="00B55257" w:rsidRDefault="004254F7">
      <w:pPr>
        <w:rPr>
          <w:rFonts w:ascii="Arial" w:hAnsi="Arial" w:cs="Arial"/>
          <w:b/>
          <w:bCs/>
          <w:color w:val="262626"/>
          <w:sz w:val="28"/>
        </w:rPr>
      </w:pPr>
      <w:r w:rsidRPr="00B55257">
        <w:rPr>
          <w:rFonts w:ascii="Arial" w:hAnsi="Arial" w:cs="Arial"/>
          <w:b/>
          <w:bCs/>
          <w:color w:val="262626"/>
          <w:sz w:val="28"/>
        </w:rPr>
        <w:br w:type="page"/>
      </w:r>
    </w:p>
    <w:p w14:paraId="062FC504" w14:textId="048A5644" w:rsidR="004254F7" w:rsidRPr="00B55257" w:rsidRDefault="004254F7" w:rsidP="004254F7">
      <w:pPr>
        <w:widowControl w:val="0"/>
        <w:autoSpaceDE w:val="0"/>
        <w:autoSpaceDN w:val="0"/>
        <w:adjustRightInd w:val="0"/>
        <w:rPr>
          <w:rFonts w:ascii="Calibri" w:hAnsi="Calibri" w:cs="Calibri"/>
          <w:color w:val="0D6212"/>
          <w:sz w:val="28"/>
        </w:rPr>
      </w:pPr>
      <w:r w:rsidRPr="00B55257">
        <w:rPr>
          <w:rFonts w:ascii="Arial" w:hAnsi="Arial" w:cs="Arial"/>
          <w:b/>
          <w:bCs/>
          <w:color w:val="262626"/>
          <w:sz w:val="28"/>
        </w:rPr>
        <w:lastRenderedPageBreak/>
        <w:t>ABOUT MOJN</w:t>
      </w:r>
    </w:p>
    <w:p w14:paraId="71A5E68B" w14:textId="77777777" w:rsidR="004254F7" w:rsidRPr="00B55257" w:rsidRDefault="004254F7" w:rsidP="00425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B55257">
        <w:rPr>
          <w:rFonts w:ascii="Helvetica" w:hAnsi="Helvetica" w:cs="Helvetica"/>
        </w:rPr>
        <w:t>Mojn is a venture-backed email technology company that provides pioneering email marketing solutions. Mojn (pronounced like ‘coin’) enables e-commerce firms and publishers to communicate more effectively through email to both their existing database and previously unknown web visitors. Their sophisticated proprietary technology is easily implemented and produces powerful insights into website visitors and their time on a site. Mojn-powered campaigns have proven to significantly improve performance, CTR, conversion rates and revenue. For more information visit us at </w:t>
      </w:r>
      <w:r w:rsidRPr="00B55257">
        <w:rPr>
          <w:rFonts w:ascii="Helvetica" w:hAnsi="Helvetica" w:cs="Helvetica"/>
          <w:b/>
        </w:rPr>
        <w:t>www.mojn.com</w:t>
      </w:r>
      <w:r w:rsidRPr="00B55257">
        <w:rPr>
          <w:rFonts w:ascii="Helvetica" w:hAnsi="Helvetica" w:cs="Helvetica"/>
        </w:rPr>
        <w:t xml:space="preserve"> and follow us at </w:t>
      </w:r>
      <w:r w:rsidRPr="00B55257">
        <w:rPr>
          <w:rFonts w:ascii="Helvetica" w:hAnsi="Helvetica" w:cs="Helvetica"/>
          <w:b/>
        </w:rPr>
        <w:t>@mojnapp</w:t>
      </w:r>
      <w:r w:rsidRPr="00B55257">
        <w:rPr>
          <w:rFonts w:ascii="Helvetica" w:hAnsi="Helvetica" w:cs="Helvetica"/>
        </w:rPr>
        <w:t>.</w:t>
      </w:r>
    </w:p>
    <w:p w14:paraId="67CEDE37" w14:textId="77777777" w:rsidR="004254F7" w:rsidRPr="00B55257" w:rsidRDefault="004254F7" w:rsidP="00B07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5AC1F961" w14:textId="77777777" w:rsidR="00B07C86" w:rsidRPr="00B55257" w:rsidRDefault="00B07C86" w:rsidP="00B07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8"/>
        </w:rPr>
      </w:pPr>
      <w:r w:rsidRPr="00B55257">
        <w:rPr>
          <w:rFonts w:ascii="Helvetica" w:hAnsi="Helvetica" w:cs="Helvetica"/>
          <w:b/>
          <w:bCs/>
          <w:sz w:val="28"/>
        </w:rPr>
        <w:t>MEDIA INQUIRES:</w:t>
      </w:r>
    </w:p>
    <w:p w14:paraId="5E88EEC7" w14:textId="77777777" w:rsidR="00B07C86" w:rsidRPr="00B55257" w:rsidRDefault="00B07C86" w:rsidP="00B07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B55257">
        <w:rPr>
          <w:rFonts w:ascii="Helvetica" w:hAnsi="Helvetica" w:cs="Helvetica"/>
        </w:rPr>
        <w:t>Email: media@mojn.com </w:t>
      </w:r>
    </w:p>
    <w:p w14:paraId="463D41C0" w14:textId="77777777" w:rsidR="00B07C86" w:rsidRPr="00B55257" w:rsidRDefault="00B07C86" w:rsidP="00B07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B55257">
        <w:rPr>
          <w:rFonts w:ascii="Helvetica" w:hAnsi="Helvetica" w:cs="Helvetica"/>
        </w:rPr>
        <w:t>###</w:t>
      </w:r>
    </w:p>
    <w:p w14:paraId="37104D73" w14:textId="77777777" w:rsidR="00B07C86" w:rsidRPr="00B55257" w:rsidRDefault="00B07C86" w:rsidP="00B07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sectPr w:rsidR="00B07C86" w:rsidRPr="00B55257" w:rsidSect="0051780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8B"/>
    <w:rsid w:val="0035386A"/>
    <w:rsid w:val="004254F7"/>
    <w:rsid w:val="004B471E"/>
    <w:rsid w:val="0051780C"/>
    <w:rsid w:val="00643953"/>
    <w:rsid w:val="006968A0"/>
    <w:rsid w:val="006C15DD"/>
    <w:rsid w:val="00954B8B"/>
    <w:rsid w:val="00965E0A"/>
    <w:rsid w:val="00B07C86"/>
    <w:rsid w:val="00B55257"/>
    <w:rsid w:val="00C17BD4"/>
    <w:rsid w:val="00C478F4"/>
    <w:rsid w:val="00E54EEF"/>
    <w:rsid w:val="00E64095"/>
    <w:rsid w:val="00E8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DBAB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25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tabilizer.com/" TargetMode="External"/><Relationship Id="rId6" Type="http://schemas.openxmlformats.org/officeDocument/2006/relationships/hyperlink" Target="http://www.istabilizer.com/products/istabilizer-monopod" TargetMode="External"/><Relationship Id="rId7" Type="http://schemas.openxmlformats.org/officeDocument/2006/relationships/hyperlink" Target="http://www.istabilizer.com/products/shutter-remote-for-ios" TargetMode="External"/><Relationship Id="rId8" Type="http://schemas.openxmlformats.org/officeDocument/2006/relationships/hyperlink" Target="http://www.istabilizer.com/products/istabilizer-flex" TargetMode="External"/><Relationship Id="rId9" Type="http://schemas.openxmlformats.org/officeDocument/2006/relationships/hyperlink" Target="http://www.istabilizer.com/collections/istabilizer" TargetMode="External"/><Relationship Id="rId10" Type="http://schemas.openxmlformats.org/officeDocument/2006/relationships/hyperlink" Target="https://twitter.com/istabiliz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431</Words>
  <Characters>2459</Characters>
  <Application>Microsoft Macintosh Word</Application>
  <DocSecurity>0</DocSecurity>
  <Lines>20</Lines>
  <Paragraphs>5</Paragraphs>
  <ScaleCrop>false</ScaleCrop>
  <Company>Mojn Ltd</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Sohail</dc:creator>
  <cp:keywords/>
  <dc:description/>
  <cp:lastModifiedBy>Faisal Sohail</cp:lastModifiedBy>
  <cp:revision>15</cp:revision>
  <dcterms:created xsi:type="dcterms:W3CDTF">2014-09-10T11:52:00Z</dcterms:created>
  <dcterms:modified xsi:type="dcterms:W3CDTF">2014-09-16T11:29:00Z</dcterms:modified>
</cp:coreProperties>
</file>