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45" w:rsidRDefault="00830745" w:rsidP="006B077E">
      <w:pPr>
        <w:rPr>
          <w:rFonts w:ascii="Times New Roman Bold" w:hAnsi="Times New Roman Bold"/>
          <w:color w:val="585858"/>
        </w:rPr>
      </w:pPr>
    </w:p>
    <w:p w:rsidR="006B077E" w:rsidRDefault="006B077E" w:rsidP="006B077E">
      <w:pPr>
        <w:rPr>
          <w:color w:val="585858"/>
        </w:rPr>
      </w:pPr>
      <w:r>
        <w:rPr>
          <w:rFonts w:ascii="Times New Roman Bold" w:hAnsi="Times New Roman Bold"/>
          <w:color w:val="585858"/>
        </w:rPr>
        <w:t>FOR IMMEDIATE RELEASE</w:t>
      </w:r>
      <w:r w:rsidR="008908B3">
        <w:rPr>
          <w:color w:val="585858"/>
        </w:rPr>
        <w:t xml:space="preserve"> </w:t>
      </w:r>
      <w:r w:rsidR="008908B3">
        <w:rPr>
          <w:color w:val="585858"/>
        </w:rPr>
        <w:tab/>
      </w:r>
      <w:r w:rsidR="008908B3">
        <w:rPr>
          <w:color w:val="585858"/>
        </w:rPr>
        <w:tab/>
      </w:r>
      <w:r w:rsidR="008908B3">
        <w:rPr>
          <w:color w:val="585858"/>
        </w:rPr>
        <w:tab/>
      </w:r>
      <w:r w:rsidR="008908B3">
        <w:rPr>
          <w:color w:val="585858"/>
        </w:rPr>
        <w:tab/>
        <w:t xml:space="preserve">    </w:t>
      </w:r>
      <w:r w:rsidR="00830745">
        <w:rPr>
          <w:color w:val="585858"/>
        </w:rPr>
        <w:t xml:space="preserve">             </w:t>
      </w:r>
      <w:r>
        <w:rPr>
          <w:color w:val="585858"/>
        </w:rPr>
        <w:t>Contact: Chrissa Pullicino</w:t>
      </w:r>
    </w:p>
    <w:p w:rsidR="006B077E" w:rsidRDefault="003273AD" w:rsidP="006B077E">
      <w:pPr>
        <w:rPr>
          <w:color w:val="585858"/>
        </w:rPr>
      </w:pPr>
      <w:r>
        <w:rPr>
          <w:color w:val="585858"/>
        </w:rPr>
        <w:t>September 25</w:t>
      </w:r>
      <w:r w:rsidR="0016498A" w:rsidRPr="0016498A">
        <w:rPr>
          <w:color w:val="585858"/>
        </w:rPr>
        <w:t>,</w:t>
      </w:r>
      <w:r w:rsidR="00B7798F">
        <w:rPr>
          <w:color w:val="585858"/>
        </w:rPr>
        <w:t xml:space="preserve"> </w:t>
      </w:r>
      <w:r w:rsidR="00B33B38">
        <w:rPr>
          <w:color w:val="585858"/>
        </w:rPr>
        <w:t>2014</w:t>
      </w:r>
      <w:r w:rsidR="006B077E">
        <w:rPr>
          <w:color w:val="585858"/>
        </w:rPr>
        <w:tab/>
        <w:t xml:space="preserve">                                                 </w:t>
      </w:r>
      <w:r w:rsidR="00261BF6">
        <w:rPr>
          <w:color w:val="585858"/>
        </w:rPr>
        <w:t xml:space="preserve">                   </w:t>
      </w:r>
      <w:r w:rsidR="00830745">
        <w:rPr>
          <w:color w:val="585858"/>
        </w:rPr>
        <w:t xml:space="preserve"> </w:t>
      </w:r>
      <w:r w:rsidR="006B077E">
        <w:rPr>
          <w:color w:val="585858"/>
        </w:rPr>
        <w:t xml:space="preserve"> Office: 845.266.4444, ext. 404</w:t>
      </w:r>
    </w:p>
    <w:p w:rsidR="006B077E" w:rsidRPr="0059156B" w:rsidRDefault="006B077E" w:rsidP="006B077E">
      <w:pPr>
        <w:jc w:val="center"/>
        <w:rPr>
          <w:rFonts w:ascii="Times New Roman Bold" w:hAnsi="Times New Roman Bold"/>
        </w:rPr>
      </w:pPr>
    </w:p>
    <w:p w:rsidR="006B077E" w:rsidRPr="0059156B" w:rsidRDefault="00041C16" w:rsidP="00E824F5">
      <w:pPr>
        <w:jc w:val="center"/>
        <w:rPr>
          <w:rFonts w:ascii="Times New Roman Bold" w:hAnsi="Times New Roman Bold"/>
          <w:sz w:val="44"/>
          <w:szCs w:val="44"/>
        </w:rPr>
      </w:pPr>
      <w:r>
        <w:rPr>
          <w:rFonts w:ascii="Times New Roman Bold" w:hAnsi="Times New Roman Bold"/>
          <w:sz w:val="44"/>
          <w:szCs w:val="44"/>
        </w:rPr>
        <w:t xml:space="preserve">Omega Offers Hope to Veterans </w:t>
      </w:r>
      <w:r w:rsidR="00E824F5">
        <w:rPr>
          <w:rFonts w:ascii="Times New Roman Bold" w:hAnsi="Times New Roman Bold"/>
          <w:sz w:val="44"/>
          <w:szCs w:val="44"/>
        </w:rPr>
        <w:t xml:space="preserve">Suffering from Post Traumatic Stress Disorder </w:t>
      </w:r>
    </w:p>
    <w:p w:rsidR="006B077E" w:rsidRPr="0059156B" w:rsidRDefault="006B077E" w:rsidP="006B077E">
      <w:pPr>
        <w:jc w:val="center"/>
        <w:rPr>
          <w:rFonts w:ascii="Times New Roman Bold" w:hAnsi="Times New Roman Bold"/>
        </w:rPr>
      </w:pPr>
    </w:p>
    <w:p w:rsidR="006B077E" w:rsidRPr="0059156B" w:rsidRDefault="00E824F5" w:rsidP="006B077E">
      <w:pPr>
        <w:jc w:val="center"/>
        <w:rPr>
          <w:rFonts w:ascii="Times New Roman Bold Italic" w:hAnsi="Times New Roman Bold Italic"/>
          <w:sz w:val="29"/>
          <w:szCs w:val="29"/>
        </w:rPr>
      </w:pPr>
      <w:r>
        <w:rPr>
          <w:rFonts w:ascii="Times New Roman Bold Italic" w:hAnsi="Times New Roman Bold Italic"/>
          <w:sz w:val="29"/>
          <w:szCs w:val="29"/>
        </w:rPr>
        <w:t xml:space="preserve">Experts on </w:t>
      </w:r>
      <w:r w:rsidR="00844B7F">
        <w:rPr>
          <w:rFonts w:ascii="Times New Roman Bold Italic" w:hAnsi="Times New Roman Bold Italic"/>
          <w:sz w:val="29"/>
          <w:szCs w:val="29"/>
        </w:rPr>
        <w:t xml:space="preserve">Complementary </w:t>
      </w:r>
      <w:r>
        <w:rPr>
          <w:rFonts w:ascii="Times New Roman Bold Italic" w:hAnsi="Times New Roman Bold Italic"/>
          <w:sz w:val="29"/>
          <w:szCs w:val="29"/>
        </w:rPr>
        <w:t xml:space="preserve">Treatment Options Join </w:t>
      </w:r>
      <w:r w:rsidR="00261BF6" w:rsidRPr="0059156B">
        <w:rPr>
          <w:rFonts w:ascii="Times New Roman Bold Italic" w:hAnsi="Times New Roman Bold Italic"/>
          <w:sz w:val="29"/>
          <w:szCs w:val="29"/>
        </w:rPr>
        <w:t>Health-Care Professionals</w:t>
      </w:r>
      <w:r w:rsidR="00041C16">
        <w:rPr>
          <w:rFonts w:ascii="Times New Roman Bold Italic" w:hAnsi="Times New Roman Bold Italic"/>
          <w:sz w:val="29"/>
          <w:szCs w:val="29"/>
        </w:rPr>
        <w:t xml:space="preserve"> to </w:t>
      </w:r>
      <w:r w:rsidR="00F61694">
        <w:rPr>
          <w:rFonts w:ascii="Times New Roman Bold Italic" w:hAnsi="Times New Roman Bold Italic"/>
          <w:sz w:val="29"/>
          <w:szCs w:val="29"/>
        </w:rPr>
        <w:t>Share</w:t>
      </w:r>
      <w:r w:rsidR="00041C16">
        <w:rPr>
          <w:rFonts w:ascii="Times New Roman Bold Italic" w:hAnsi="Times New Roman Bold Italic"/>
          <w:sz w:val="29"/>
          <w:szCs w:val="29"/>
        </w:rPr>
        <w:t xml:space="preserve"> </w:t>
      </w:r>
      <w:r w:rsidR="00F61694">
        <w:rPr>
          <w:rFonts w:ascii="Times New Roman Bold Italic" w:hAnsi="Times New Roman Bold Italic"/>
          <w:sz w:val="29"/>
          <w:szCs w:val="29"/>
        </w:rPr>
        <w:t>Proven</w:t>
      </w:r>
      <w:r w:rsidR="00041C16">
        <w:rPr>
          <w:rFonts w:ascii="Times New Roman Bold Italic" w:hAnsi="Times New Roman Bold Italic"/>
          <w:sz w:val="29"/>
          <w:szCs w:val="29"/>
        </w:rPr>
        <w:t xml:space="preserve"> </w:t>
      </w:r>
      <w:r w:rsidR="006A44DC">
        <w:rPr>
          <w:rFonts w:ascii="Times New Roman Bold Italic" w:hAnsi="Times New Roman Bold Italic"/>
          <w:sz w:val="29"/>
          <w:szCs w:val="29"/>
        </w:rPr>
        <w:t xml:space="preserve">Mind-Body </w:t>
      </w:r>
      <w:r w:rsidR="00041C16">
        <w:rPr>
          <w:rFonts w:ascii="Times New Roman Bold Italic" w:hAnsi="Times New Roman Bold Italic"/>
          <w:sz w:val="29"/>
          <w:szCs w:val="29"/>
        </w:rPr>
        <w:t>Practices</w:t>
      </w:r>
      <w:r w:rsidR="006A44DC">
        <w:rPr>
          <w:rFonts w:ascii="Times New Roman Bold Italic" w:hAnsi="Times New Roman Bold Italic"/>
          <w:sz w:val="29"/>
          <w:szCs w:val="29"/>
        </w:rPr>
        <w:t xml:space="preserve"> </w:t>
      </w:r>
      <w:r>
        <w:rPr>
          <w:rFonts w:ascii="Times New Roman Bold Italic" w:hAnsi="Times New Roman Bold Italic"/>
          <w:sz w:val="29"/>
          <w:szCs w:val="29"/>
        </w:rPr>
        <w:t>Help</w:t>
      </w:r>
      <w:r w:rsidR="00F61694">
        <w:rPr>
          <w:rFonts w:ascii="Times New Roman Bold Italic" w:hAnsi="Times New Roman Bold Italic"/>
          <w:sz w:val="29"/>
          <w:szCs w:val="29"/>
        </w:rPr>
        <w:t>ing</w:t>
      </w:r>
      <w:r>
        <w:rPr>
          <w:rFonts w:ascii="Times New Roman Bold Italic" w:hAnsi="Times New Roman Bold Italic"/>
          <w:sz w:val="29"/>
          <w:szCs w:val="29"/>
        </w:rPr>
        <w:t xml:space="preserve"> Veterans </w:t>
      </w:r>
    </w:p>
    <w:p w:rsidR="00E147F6" w:rsidRDefault="006B077E" w:rsidP="00E147F6">
      <w:pPr>
        <w:pStyle w:val="NormalWeb"/>
        <w:rPr>
          <w:rFonts w:eastAsia="ヒラギノ角ゴ Pro W3"/>
          <w:color w:val="000000"/>
        </w:rPr>
      </w:pPr>
      <w:r>
        <w:t>RHINEBECK, NY –</w:t>
      </w:r>
      <w:r w:rsidR="002351BC">
        <w:t xml:space="preserve"> </w:t>
      </w:r>
      <w:r w:rsidR="002A3666">
        <w:t xml:space="preserve">The life-altering effects of post-traumatic stress often find expression in homelessness, domestic violence, addiction, suicide, and other issues at great cost to individuals, families, and our society. </w:t>
      </w:r>
      <w:proofErr w:type="gramStart"/>
      <w:r w:rsidR="002A3666">
        <w:t>The scale and depth of the crisis calls for new approaches to treatment, a fact recognized by the United States Department of Defense and the Veterans Administration, which now actively support many mind-body modalities ranging from yoga to mindfulness practice.</w:t>
      </w:r>
      <w:proofErr w:type="gramEnd"/>
      <w:r w:rsidR="00A859B2" w:rsidRPr="00A859B2">
        <w:rPr>
          <w:rFonts w:ascii="Times" w:hAnsi="Times" w:cs="Times"/>
        </w:rPr>
        <w:t xml:space="preserve"> </w:t>
      </w:r>
      <w:r w:rsidR="00A859B2" w:rsidRPr="005D7847">
        <w:rPr>
          <w:rFonts w:ascii="Times" w:hAnsi="Times" w:cs="Times"/>
        </w:rPr>
        <w:t>For more than 20 years, Omega has provided programs</w:t>
      </w:r>
      <w:r w:rsidR="00A859B2">
        <w:rPr>
          <w:rFonts w:ascii="Times" w:hAnsi="Times" w:cs="Times"/>
        </w:rPr>
        <w:t xml:space="preserve"> to support the healing of </w:t>
      </w:r>
      <w:r w:rsidR="00A859B2" w:rsidRPr="005D7847">
        <w:rPr>
          <w:rFonts w:ascii="Times" w:hAnsi="Times" w:cs="Times"/>
        </w:rPr>
        <w:t>veterans and affected family members</w:t>
      </w:r>
      <w:r w:rsidR="0075436A">
        <w:rPr>
          <w:rFonts w:ascii="Times" w:hAnsi="Times" w:cs="Times"/>
        </w:rPr>
        <w:t xml:space="preserve">, including its </w:t>
      </w:r>
      <w:r w:rsidR="001B7B2C">
        <w:rPr>
          <w:rFonts w:ascii="Times" w:hAnsi="Times" w:cs="Times"/>
        </w:rPr>
        <w:t>3</w:t>
      </w:r>
      <w:r w:rsidR="001B7B2C" w:rsidRPr="001B7B2C">
        <w:rPr>
          <w:rFonts w:ascii="Times" w:hAnsi="Times" w:cs="Times"/>
          <w:vertAlign w:val="superscript"/>
        </w:rPr>
        <w:t>rd</w:t>
      </w:r>
      <w:r w:rsidR="001B7B2C">
        <w:rPr>
          <w:rFonts w:ascii="Times" w:hAnsi="Times" w:cs="Times"/>
        </w:rPr>
        <w:t xml:space="preserve"> </w:t>
      </w:r>
      <w:r w:rsidR="00CD066C">
        <w:rPr>
          <w:rFonts w:ascii="Times" w:hAnsi="Times" w:cs="Times"/>
        </w:rPr>
        <w:t xml:space="preserve">annual </w:t>
      </w:r>
      <w:hyperlink r:id="rId6" w:history="1">
        <w:r w:rsidR="00CD066C" w:rsidRPr="00CD066C">
          <w:rPr>
            <w:rStyle w:val="Hyperlink"/>
            <w:rFonts w:ascii="Times" w:hAnsi="Times" w:cs="Times"/>
          </w:rPr>
          <w:t>Veterans, Trauma &amp; Treatment conference</w:t>
        </w:r>
      </w:hyperlink>
      <w:r w:rsidR="0075436A">
        <w:rPr>
          <w:rFonts w:ascii="Times" w:hAnsi="Times" w:cs="Times"/>
        </w:rPr>
        <w:t xml:space="preserve">, taking place </w:t>
      </w:r>
      <w:r w:rsidR="0075436A" w:rsidRPr="00CD066C">
        <w:rPr>
          <w:rFonts w:ascii="Times" w:hAnsi="Times" w:cs="Times"/>
          <w:b/>
        </w:rPr>
        <w:t>October 17</w:t>
      </w:r>
      <w:r w:rsidR="0075436A" w:rsidRPr="00CD066C">
        <w:rPr>
          <w:b/>
        </w:rPr>
        <w:t>–19, 2014</w:t>
      </w:r>
      <w:r w:rsidR="0075436A">
        <w:t xml:space="preserve"> in Rhinebeck, New York</w:t>
      </w:r>
      <w:r w:rsidR="00476D79">
        <w:t>.</w:t>
      </w:r>
    </w:p>
    <w:p w:rsidR="00A859B2" w:rsidRDefault="00A859B2" w:rsidP="00E147F6">
      <w:pPr>
        <w:widowControl w:val="0"/>
        <w:autoSpaceDE w:val="0"/>
        <w:autoSpaceDN w:val="0"/>
        <w:adjustRightInd w:val="0"/>
        <w:spacing w:after="240"/>
      </w:pPr>
      <w:r w:rsidRPr="005D7847">
        <w:rPr>
          <w:rFonts w:ascii="Times" w:eastAsia="Times New Roman" w:hAnsi="Times" w:cs="Times"/>
          <w:color w:val="auto"/>
        </w:rPr>
        <w:t>“P</w:t>
      </w:r>
      <w:r>
        <w:rPr>
          <w:rFonts w:ascii="Times" w:eastAsia="Times New Roman" w:hAnsi="Times" w:cs="Times"/>
          <w:color w:val="auto"/>
        </w:rPr>
        <w:t xml:space="preserve">ost traumatic stress disorder has reached epidemic levels among veterans. The side effects can be devastating not only </w:t>
      </w:r>
      <w:r w:rsidR="00E147F6">
        <w:rPr>
          <w:rFonts w:ascii="Times" w:hAnsi="Times" w:cs="Times"/>
        </w:rPr>
        <w:t xml:space="preserve">to </w:t>
      </w:r>
      <w:r>
        <w:rPr>
          <w:rFonts w:ascii="Times" w:eastAsia="Times New Roman" w:hAnsi="Times" w:cs="Times"/>
          <w:color w:val="auto"/>
        </w:rPr>
        <w:t>our veterans, but also to their families. Our conference brings together some of the most forward thinking experts in the</w:t>
      </w:r>
      <w:r w:rsidR="00E147F6">
        <w:rPr>
          <w:rFonts w:ascii="Times" w:eastAsia="Times New Roman" w:hAnsi="Times" w:cs="Times"/>
          <w:color w:val="auto"/>
        </w:rPr>
        <w:t xml:space="preserve"> </w:t>
      </w:r>
      <w:r w:rsidR="00E147F6">
        <w:t xml:space="preserve">treatment of veterans’ trauma who use complementary and alternative medicine, and also includes leaders in resilience studies. We know there are a number of highly successful treatment options and we want to get them into the hands of health-care professionals working directly with veterans, so they have every resource </w:t>
      </w:r>
      <w:r w:rsidR="001278F0">
        <w:t>available,</w:t>
      </w:r>
      <w:r w:rsidRPr="005D7847">
        <w:t>” said Carla Goldstein, chief external affairs officer.</w:t>
      </w:r>
      <w:r>
        <w:t xml:space="preserve"> </w:t>
      </w:r>
    </w:p>
    <w:p w:rsidR="00716EF7" w:rsidRDefault="00716EF7" w:rsidP="00716EF7">
      <w:pPr>
        <w:widowControl w:val="0"/>
        <w:autoSpaceDE w:val="0"/>
        <w:autoSpaceDN w:val="0"/>
        <w:adjustRightInd w:val="0"/>
        <w:spacing w:after="240"/>
        <w:rPr>
          <w:rFonts w:eastAsia="Times New Roman"/>
          <w:color w:val="323133"/>
        </w:rPr>
      </w:pPr>
      <w:r>
        <w:rPr>
          <w:rFonts w:ascii="Times" w:hAnsi="Times" w:cs="Times"/>
        </w:rPr>
        <w:t xml:space="preserve">The </w:t>
      </w:r>
      <w:r w:rsidR="00277B5E">
        <w:rPr>
          <w:rFonts w:ascii="Times" w:hAnsi="Times" w:cs="Times"/>
        </w:rPr>
        <w:t>3</w:t>
      </w:r>
      <w:r w:rsidR="00277B5E" w:rsidRPr="00277B5E">
        <w:rPr>
          <w:rFonts w:ascii="Times" w:hAnsi="Times" w:cs="Times"/>
          <w:vertAlign w:val="superscript"/>
        </w:rPr>
        <w:t>rd</w:t>
      </w:r>
      <w:r w:rsidR="00277B5E">
        <w:rPr>
          <w:rFonts w:ascii="Times" w:hAnsi="Times" w:cs="Times"/>
        </w:rPr>
        <w:t xml:space="preserve"> annual </w:t>
      </w:r>
      <w:r w:rsidRPr="00716EF7">
        <w:rPr>
          <w:rStyle w:val="object"/>
          <w:rFonts w:ascii="Times" w:hAnsi="Times" w:cs="Times"/>
        </w:rPr>
        <w:t>Veterans, Trauma &amp; Treatment</w:t>
      </w:r>
      <w:r>
        <w:rPr>
          <w:rFonts w:ascii="Times" w:hAnsi="Times" w:cs="Times"/>
        </w:rPr>
        <w:t xml:space="preserve"> conference begins on Friday, October 17 at 8:00 p.m. and runs through Sunday, October 19</w:t>
      </w:r>
      <w:r w:rsidRPr="00B7779C">
        <w:rPr>
          <w:rFonts w:ascii="Times" w:hAnsi="Times" w:cs="Times"/>
          <w:vertAlign w:val="superscript"/>
        </w:rPr>
        <w:t>th</w:t>
      </w:r>
      <w:r>
        <w:rPr>
          <w:rFonts w:ascii="Times" w:hAnsi="Times" w:cs="Times"/>
        </w:rPr>
        <w:t xml:space="preserve"> at noon</w:t>
      </w:r>
      <w:r w:rsidRPr="000F0AAC">
        <w:rPr>
          <w:rFonts w:ascii="Times" w:eastAsia="Times New Roman" w:hAnsi="Times" w:cs="Times"/>
          <w:color w:val="auto"/>
        </w:rPr>
        <w:t xml:space="preserve">. </w:t>
      </w:r>
      <w:r w:rsidRPr="00FA2CAA">
        <w:rPr>
          <w:rFonts w:ascii="Times" w:eastAsia="Times New Roman" w:hAnsi="Times" w:cs="Times"/>
          <w:color w:val="auto"/>
        </w:rPr>
        <w:t>Th</w:t>
      </w:r>
      <w:r>
        <w:rPr>
          <w:rFonts w:ascii="Times" w:eastAsia="Times New Roman" w:hAnsi="Times" w:cs="Times"/>
          <w:color w:val="auto"/>
        </w:rPr>
        <w:t xml:space="preserve">e weekend will include both </w:t>
      </w:r>
      <w:hyperlink r:id="rId7" w:history="1">
        <w:r w:rsidRPr="00716EF7">
          <w:rPr>
            <w:rStyle w:val="Hyperlink"/>
            <w:rFonts w:ascii="Times" w:eastAsia="Times New Roman" w:hAnsi="Times" w:cs="Times"/>
          </w:rPr>
          <w:t>keynote talks and breakout sessions</w:t>
        </w:r>
      </w:hyperlink>
      <w:r>
        <w:rPr>
          <w:rFonts w:ascii="Times" w:eastAsia="Times New Roman" w:hAnsi="Times" w:cs="Times"/>
          <w:color w:val="auto"/>
        </w:rPr>
        <w:t xml:space="preserve">. </w:t>
      </w:r>
      <w:r>
        <w:t xml:space="preserve">Health-care professionals, psychologists, social workers, caregivers, and counselors working with veterans suffering with PTSD and their families are welcome. </w:t>
      </w:r>
      <w:r w:rsidR="00D7744F" w:rsidRPr="00D7744F">
        <w:rPr>
          <w:rFonts w:eastAsia="Times New Roman"/>
          <w:color w:val="323133"/>
        </w:rPr>
        <w:t>Continuing education credits are available</w:t>
      </w:r>
      <w:r>
        <w:rPr>
          <w:rFonts w:eastAsia="Times New Roman"/>
          <w:color w:val="323133"/>
        </w:rPr>
        <w:t xml:space="preserve">. </w:t>
      </w:r>
    </w:p>
    <w:p w:rsidR="00716EF7" w:rsidRDefault="008E14AC" w:rsidP="002D3743">
      <w:pPr>
        <w:pStyle w:val="NormalWeb"/>
      </w:pPr>
      <w:r w:rsidRPr="002A4240">
        <w:rPr>
          <w:bCs/>
        </w:rPr>
        <w:t xml:space="preserve">The conference features more than a dozen of the nation’s top experts, such as trauma specialist </w:t>
      </w:r>
      <w:r w:rsidRPr="00277B5E">
        <w:rPr>
          <w:b/>
          <w:bCs/>
        </w:rPr>
        <w:t xml:space="preserve">Bessel </w:t>
      </w:r>
      <w:r w:rsidR="00D7744F">
        <w:rPr>
          <w:b/>
          <w:bCs/>
        </w:rPr>
        <w:t>v</w:t>
      </w:r>
      <w:r w:rsidRPr="00277B5E">
        <w:rPr>
          <w:b/>
          <w:bCs/>
        </w:rPr>
        <w:t xml:space="preserve">an </w:t>
      </w:r>
      <w:proofErr w:type="spellStart"/>
      <w:r w:rsidRPr="00277B5E">
        <w:rPr>
          <w:b/>
          <w:bCs/>
        </w:rPr>
        <w:t>der</w:t>
      </w:r>
      <w:proofErr w:type="spellEnd"/>
      <w:r w:rsidRPr="00277B5E">
        <w:rPr>
          <w:b/>
          <w:bCs/>
        </w:rPr>
        <w:t xml:space="preserve"> </w:t>
      </w:r>
      <w:proofErr w:type="spellStart"/>
      <w:r w:rsidRPr="00277B5E">
        <w:rPr>
          <w:b/>
          <w:bCs/>
        </w:rPr>
        <w:t>Kolk</w:t>
      </w:r>
      <w:proofErr w:type="spellEnd"/>
      <w:r w:rsidRPr="002A4240">
        <w:rPr>
          <w:bCs/>
        </w:rPr>
        <w:t xml:space="preserve">, best-selling author and addiction specialist </w:t>
      </w:r>
      <w:r w:rsidRPr="00277B5E">
        <w:rPr>
          <w:b/>
          <w:bCs/>
        </w:rPr>
        <w:t xml:space="preserve">Gabor </w:t>
      </w:r>
      <w:proofErr w:type="spellStart"/>
      <w:r w:rsidRPr="00277B5E">
        <w:rPr>
          <w:b/>
        </w:rPr>
        <w:t>Maté</w:t>
      </w:r>
      <w:proofErr w:type="spellEnd"/>
      <w:r w:rsidRPr="00277B5E">
        <w:rPr>
          <w:b/>
        </w:rPr>
        <w:t>, MD</w:t>
      </w:r>
      <w:r>
        <w:t xml:space="preserve">, and former </w:t>
      </w:r>
      <w:r w:rsidRPr="00A61AF5">
        <w:t>US army general</w:t>
      </w:r>
      <w:r w:rsidRPr="00FF3530">
        <w:rPr>
          <w:b/>
        </w:rPr>
        <w:t xml:space="preserve"> </w:t>
      </w:r>
      <w:proofErr w:type="spellStart"/>
      <w:r w:rsidRPr="00FF3530">
        <w:rPr>
          <w:b/>
        </w:rPr>
        <w:t>Loree</w:t>
      </w:r>
      <w:proofErr w:type="spellEnd"/>
      <w:r w:rsidRPr="00FF3530">
        <w:rPr>
          <w:b/>
        </w:rPr>
        <w:t xml:space="preserve"> </w:t>
      </w:r>
      <w:r w:rsidR="00CF2A5A">
        <w:rPr>
          <w:b/>
        </w:rPr>
        <w:t xml:space="preserve">K. </w:t>
      </w:r>
      <w:r w:rsidRPr="00FF3530">
        <w:rPr>
          <w:b/>
        </w:rPr>
        <w:t>Sutton, MD</w:t>
      </w:r>
      <w:r>
        <w:t>, a psychiatrist</w:t>
      </w:r>
      <w:r w:rsidRPr="002A4240">
        <w:rPr>
          <w:bCs/>
        </w:rPr>
        <w:t xml:space="preserve"> who founded </w:t>
      </w:r>
      <w:r w:rsidRPr="002A4240">
        <w:t xml:space="preserve">the Defense Centers of Excellence for Psychological Health and Traumatic Brain Injury, and who was recently appointed </w:t>
      </w:r>
      <w:r>
        <w:t xml:space="preserve">New York City Commissioner of Veterans </w:t>
      </w:r>
      <w:r w:rsidR="00277B5E">
        <w:t>Affairs. Th</w:t>
      </w:r>
      <w:r w:rsidR="001311C9">
        <w:t>is</w:t>
      </w:r>
      <w:r w:rsidR="00277B5E">
        <w:t xml:space="preserve"> </w:t>
      </w:r>
      <w:r w:rsidR="002D3743">
        <w:t xml:space="preserve">conference builds </w:t>
      </w:r>
      <w:r w:rsidR="00277B5E">
        <w:t>upo</w:t>
      </w:r>
      <w:r w:rsidR="002D3743">
        <w:t>n previous years’ events and offers the most current professional perspectives</w:t>
      </w:r>
      <w:r w:rsidR="00CA4897" w:rsidRPr="00CA4897">
        <w:t>—</w:t>
      </w:r>
      <w:r w:rsidR="002D3743">
        <w:t>delv</w:t>
      </w:r>
      <w:r w:rsidR="001311C9">
        <w:t>ing</w:t>
      </w:r>
      <w:r w:rsidR="002D3743">
        <w:t xml:space="preserve"> deeper </w:t>
      </w:r>
      <w:r w:rsidR="001311C9">
        <w:t>into</w:t>
      </w:r>
      <w:r w:rsidR="002D3743">
        <w:t xml:space="preserve"> leading-edge information on the same mind-body modalities that the military is currently exploring as a complement to traditional drug and talk therapy. </w:t>
      </w:r>
    </w:p>
    <w:p w:rsidR="008E5CD6" w:rsidRDefault="008E5CD6" w:rsidP="002D3743">
      <w:pPr>
        <w:pStyle w:val="NormalWeb"/>
        <w:rPr>
          <w:bCs/>
        </w:rPr>
      </w:pPr>
    </w:p>
    <w:p w:rsidR="008E5CD6" w:rsidRDefault="008E5CD6" w:rsidP="002D3743">
      <w:pPr>
        <w:pStyle w:val="NormalWeb"/>
        <w:rPr>
          <w:bCs/>
        </w:rPr>
      </w:pPr>
    </w:p>
    <w:p w:rsidR="002D3743" w:rsidRPr="002A4240" w:rsidRDefault="002A4240" w:rsidP="002D3743">
      <w:pPr>
        <w:pStyle w:val="NormalWeb"/>
        <w:rPr>
          <w:b/>
          <w:u w:val="single"/>
        </w:rPr>
      </w:pPr>
      <w:r w:rsidRPr="002A4240">
        <w:rPr>
          <w:rStyle w:val="Strong"/>
          <w:b w:val="0"/>
          <w:u w:val="single"/>
        </w:rPr>
        <w:t>Conference</w:t>
      </w:r>
      <w:r w:rsidR="00DC64C9" w:rsidRPr="002A4240">
        <w:rPr>
          <w:rStyle w:val="Strong"/>
          <w:b w:val="0"/>
          <w:u w:val="single"/>
        </w:rPr>
        <w:t xml:space="preserve"> Presenters Include:</w:t>
      </w:r>
    </w:p>
    <w:p w:rsidR="002D3743" w:rsidRDefault="002D3743" w:rsidP="002D3743">
      <w:pPr>
        <w:pStyle w:val="NormalWeb"/>
      </w:pPr>
      <w:r>
        <w:t xml:space="preserve">Capt. Paul Anthony </w:t>
      </w:r>
      <w:proofErr w:type="spellStart"/>
      <w:r>
        <w:t>Halladay</w:t>
      </w:r>
      <w:proofErr w:type="spellEnd"/>
      <w:r>
        <w:br/>
        <w:t>Col. (ret.) E.C. Hurley, PhD, LMFT</w:t>
      </w:r>
      <w:r>
        <w:br/>
        <w:t xml:space="preserve">Bessel van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Kolk</w:t>
      </w:r>
      <w:proofErr w:type="spellEnd"/>
      <w:r>
        <w:t>, MD</w:t>
      </w:r>
      <w:r>
        <w:br/>
        <w:t>Maj. Susan Lynch, JD, E-RYT</w:t>
      </w:r>
      <w:r>
        <w:br/>
        <w:t xml:space="preserve">Gabor </w:t>
      </w:r>
      <w:proofErr w:type="spellStart"/>
      <w:r>
        <w:t>Maté</w:t>
      </w:r>
      <w:proofErr w:type="spellEnd"/>
      <w:r>
        <w:t>, MD</w:t>
      </w:r>
      <w:r>
        <w:br/>
        <w:t>Capt (</w:t>
      </w:r>
      <w:proofErr w:type="spellStart"/>
      <w:r>
        <w:t>fmr</w:t>
      </w:r>
      <w:proofErr w:type="spellEnd"/>
      <w:r>
        <w:t>.) Elizabeth A. Stanley, PhD</w:t>
      </w:r>
      <w:r>
        <w:br/>
        <w:t xml:space="preserve">Brig. Gen. (ret.) </w:t>
      </w:r>
      <w:proofErr w:type="spellStart"/>
      <w:r>
        <w:t>Loree</w:t>
      </w:r>
      <w:proofErr w:type="spellEnd"/>
      <w:r>
        <w:t xml:space="preserve"> K. Sutton, MD</w:t>
      </w:r>
      <w:r>
        <w:br/>
        <w:t xml:space="preserve">Rev. Claude </w:t>
      </w:r>
      <w:proofErr w:type="spellStart"/>
      <w:r>
        <w:t>AnShin</w:t>
      </w:r>
      <w:proofErr w:type="spellEnd"/>
      <w:r>
        <w:t xml:space="preserve"> Thomas</w:t>
      </w:r>
      <w:r>
        <w:br/>
        <w:t xml:space="preserve">Laurie </w:t>
      </w:r>
      <w:proofErr w:type="spellStart"/>
      <w:r>
        <w:t>Leitch</w:t>
      </w:r>
      <w:proofErr w:type="spellEnd"/>
      <w:r>
        <w:t>, PhD</w:t>
      </w:r>
      <w:r>
        <w:br/>
        <w:t>Beryl Bender Birch, E-RYT</w:t>
      </w:r>
      <w:r>
        <w:br/>
        <w:t>and more</w:t>
      </w:r>
    </w:p>
    <w:p w:rsidR="005015A0" w:rsidRPr="00CE64A3" w:rsidRDefault="005015A0" w:rsidP="00C232C0">
      <w:pPr>
        <w:widowControl w:val="0"/>
        <w:autoSpaceDE w:val="0"/>
        <w:autoSpaceDN w:val="0"/>
        <w:adjustRightInd w:val="0"/>
        <w:spacing w:after="300"/>
        <w:rPr>
          <w:b/>
          <w:u w:val="single"/>
        </w:rPr>
      </w:pPr>
      <w:r w:rsidRPr="00CE64A3">
        <w:rPr>
          <w:b/>
          <w:u w:val="single"/>
        </w:rPr>
        <w:t>More Veterans Programs at Omega (October 19-24, 2014</w:t>
      </w:r>
      <w:r w:rsidR="0013715D">
        <w:rPr>
          <w:b/>
          <w:u w:val="single"/>
        </w:rPr>
        <w:t>)</w:t>
      </w:r>
      <w:r w:rsidRPr="00CE64A3">
        <w:rPr>
          <w:b/>
          <w:u w:val="single"/>
        </w:rPr>
        <w:t>:</w:t>
      </w:r>
    </w:p>
    <w:p w:rsidR="005015A0" w:rsidRDefault="00CB73E7" w:rsidP="00C232C0">
      <w:pPr>
        <w:widowControl w:val="0"/>
        <w:autoSpaceDE w:val="0"/>
        <w:autoSpaceDN w:val="0"/>
        <w:adjustRightInd w:val="0"/>
        <w:spacing w:after="300"/>
      </w:pPr>
      <w:hyperlink r:id="rId8" w:anchor="-workshop-description-block" w:history="1">
        <w:r w:rsidR="005015A0" w:rsidRPr="00CB73E7">
          <w:rPr>
            <w:rStyle w:val="Hyperlink"/>
            <w:b/>
          </w:rPr>
          <w:t>EMDR Therapy for Veterans: A 5-Day Professional Training</w:t>
        </w:r>
      </w:hyperlink>
      <w:r w:rsidR="005015A0">
        <w:t xml:space="preserve">, with Col. </w:t>
      </w:r>
      <w:r w:rsidR="00B80D78">
        <w:t>(ret</w:t>
      </w:r>
      <w:r w:rsidR="005015A0">
        <w:t>.) E.C. Hurley, PhD, LMFT</w:t>
      </w:r>
      <w:r w:rsidR="00AE6F8C">
        <w:t>. EMDR is an evidence-based treatment approach proven to help military, veterans, and their families cope with PTSD and other trauma.</w:t>
      </w:r>
    </w:p>
    <w:p w:rsidR="005015A0" w:rsidRDefault="00CB73E7" w:rsidP="00C232C0">
      <w:pPr>
        <w:widowControl w:val="0"/>
        <w:autoSpaceDE w:val="0"/>
        <w:autoSpaceDN w:val="0"/>
        <w:adjustRightInd w:val="0"/>
        <w:spacing w:after="300"/>
      </w:pPr>
      <w:hyperlink r:id="rId9" w:anchor="-workshop-description-block" w:history="1">
        <w:proofErr w:type="gramStart"/>
        <w:r w:rsidR="005015A0" w:rsidRPr="00CB73E7">
          <w:rPr>
            <w:rStyle w:val="Hyperlink"/>
            <w:b/>
          </w:rPr>
          <w:t>Healing From Military Trauma: A Retreat for Military Women &amp; Women Veterans</w:t>
        </w:r>
      </w:hyperlink>
      <w:r w:rsidR="005015A0">
        <w:rPr>
          <w:b/>
        </w:rPr>
        <w:t>,</w:t>
      </w:r>
      <w:r w:rsidR="005015A0">
        <w:t xml:space="preserve"> with Maj. Susan Lynch, JD, E-RYT, Karen </w:t>
      </w:r>
      <w:proofErr w:type="spellStart"/>
      <w:r w:rsidR="005015A0">
        <w:t>Soltes</w:t>
      </w:r>
      <w:proofErr w:type="spellEnd"/>
      <w:r w:rsidR="005015A0">
        <w:t>, and Andrea Lucie, MA</w:t>
      </w:r>
      <w:r w:rsidR="00AE6F8C">
        <w:t>.</w:t>
      </w:r>
      <w:proofErr w:type="gramEnd"/>
      <w:r w:rsidR="00AE6F8C">
        <w:t xml:space="preserve"> This retreat for military women and women veterans builds a safe and healing environment to face and release traumatic stress and increasing resilience.</w:t>
      </w:r>
    </w:p>
    <w:p w:rsidR="00AE6F8C" w:rsidRPr="00AE6F8C" w:rsidRDefault="00CB73E7" w:rsidP="00AE6F8C">
      <w:pPr>
        <w:pStyle w:val="Heading3"/>
      </w:pPr>
      <w:hyperlink r:id="rId10" w:anchor="-workshop-description-block" w:history="1">
        <w:proofErr w:type="gramStart"/>
        <w:r w:rsidR="005015A0" w:rsidRPr="00CB73E7">
          <w:rPr>
            <w:rStyle w:val="Hyperlink"/>
            <w:rFonts w:eastAsia="ヒラギノ角ゴ Pro W3"/>
            <w:bCs w:val="0"/>
            <w:sz w:val="24"/>
            <w:szCs w:val="24"/>
          </w:rPr>
          <w:t>Teaching Yoga &amp; Mindfulness in Military Communities</w:t>
        </w:r>
      </w:hyperlink>
      <w:r w:rsidR="005015A0" w:rsidRPr="00AE6F8C">
        <w:rPr>
          <w:rFonts w:eastAsia="ヒラギノ角ゴ Pro W3"/>
          <w:bCs w:val="0"/>
          <w:color w:val="000000"/>
          <w:sz w:val="24"/>
          <w:szCs w:val="24"/>
        </w:rPr>
        <w:t xml:space="preserve">, </w:t>
      </w:r>
      <w:r w:rsidR="005015A0" w:rsidRPr="00E64E09">
        <w:rPr>
          <w:rFonts w:eastAsia="ヒラギノ角ゴ Pro W3"/>
          <w:b w:val="0"/>
          <w:bCs w:val="0"/>
          <w:color w:val="000000"/>
          <w:sz w:val="24"/>
          <w:szCs w:val="24"/>
        </w:rPr>
        <w:t xml:space="preserve">with Robin Carnes, MBA, E-RYT 500, Annie </w:t>
      </w:r>
      <w:proofErr w:type="spellStart"/>
      <w:r w:rsidR="005015A0" w:rsidRPr="00E64E09">
        <w:rPr>
          <w:rFonts w:eastAsia="ヒラギノ角ゴ Pro W3"/>
          <w:b w:val="0"/>
          <w:bCs w:val="0"/>
          <w:color w:val="000000"/>
          <w:sz w:val="24"/>
          <w:szCs w:val="24"/>
        </w:rPr>
        <w:t>Okerlin</w:t>
      </w:r>
      <w:proofErr w:type="spellEnd"/>
      <w:r w:rsidR="005015A0" w:rsidRPr="00E64E09">
        <w:rPr>
          <w:rFonts w:eastAsia="ヒラギノ角ゴ Pro W3"/>
          <w:b w:val="0"/>
          <w:bCs w:val="0"/>
          <w:color w:val="000000"/>
          <w:sz w:val="24"/>
          <w:szCs w:val="24"/>
        </w:rPr>
        <w:t xml:space="preserve">, RYT, and Lynn </w:t>
      </w:r>
      <w:proofErr w:type="spellStart"/>
      <w:r w:rsidR="005015A0" w:rsidRPr="00E64E09">
        <w:rPr>
          <w:rFonts w:eastAsia="ヒラギノ角ゴ Pro W3"/>
          <w:b w:val="0"/>
          <w:bCs w:val="0"/>
          <w:color w:val="000000"/>
          <w:sz w:val="24"/>
          <w:szCs w:val="24"/>
        </w:rPr>
        <w:t>Stoller</w:t>
      </w:r>
      <w:proofErr w:type="spellEnd"/>
      <w:r w:rsidR="005015A0" w:rsidRPr="00E64E09">
        <w:rPr>
          <w:rFonts w:eastAsia="ヒラギノ角ゴ Pro W3"/>
          <w:b w:val="0"/>
          <w:bCs w:val="0"/>
          <w:color w:val="000000"/>
          <w:sz w:val="24"/>
          <w:szCs w:val="24"/>
        </w:rPr>
        <w:t>, MS, OTR/L, RYT</w:t>
      </w:r>
      <w:r w:rsidR="00AE6F8C" w:rsidRPr="00E64E09">
        <w:rPr>
          <w:b w:val="0"/>
        </w:rPr>
        <w:t>.</w:t>
      </w:r>
      <w:proofErr w:type="gramEnd"/>
      <w:r w:rsidR="00AE6F8C">
        <w:t xml:space="preserve"> </w:t>
      </w:r>
      <w:r w:rsidR="00FA15BC" w:rsidRPr="00FA15BC">
        <w:rPr>
          <w:rFonts w:eastAsia="ヒラギノ角ゴ Pro W3"/>
          <w:b w:val="0"/>
          <w:bCs w:val="0"/>
          <w:color w:val="000000"/>
          <w:sz w:val="24"/>
          <w:szCs w:val="24"/>
        </w:rPr>
        <w:t xml:space="preserve">Learn </w:t>
      </w:r>
      <w:r w:rsidR="00FA15BC">
        <w:rPr>
          <w:rFonts w:eastAsia="ヒラギノ角ゴ Pro W3"/>
          <w:b w:val="0"/>
          <w:bCs w:val="0"/>
          <w:color w:val="000000"/>
          <w:sz w:val="24"/>
          <w:szCs w:val="24"/>
        </w:rPr>
        <w:t>a</w:t>
      </w:r>
      <w:r w:rsidR="00AE6F8C" w:rsidRPr="00AE6F8C">
        <w:rPr>
          <w:rFonts w:eastAsia="ヒラギノ角ゴ Pro W3"/>
          <w:b w:val="0"/>
          <w:bCs w:val="0"/>
          <w:color w:val="000000"/>
          <w:sz w:val="24"/>
          <w:szCs w:val="24"/>
        </w:rPr>
        <w:t xml:space="preserve">dvanced </w:t>
      </w:r>
      <w:r w:rsidR="00FA15BC">
        <w:rPr>
          <w:rFonts w:eastAsia="ヒラギノ角ゴ Pro W3"/>
          <w:b w:val="0"/>
          <w:bCs w:val="0"/>
          <w:color w:val="000000"/>
          <w:sz w:val="24"/>
          <w:szCs w:val="24"/>
        </w:rPr>
        <w:t>t</w:t>
      </w:r>
      <w:r w:rsidR="00AE6F8C" w:rsidRPr="00AE6F8C">
        <w:rPr>
          <w:rFonts w:eastAsia="ヒラギノ角ゴ Pro W3"/>
          <w:b w:val="0"/>
          <w:bCs w:val="0"/>
          <w:color w:val="000000"/>
          <w:sz w:val="24"/>
          <w:szCs w:val="24"/>
        </w:rPr>
        <w:t xml:space="preserve">eaching </w:t>
      </w:r>
      <w:r w:rsidR="00FA15BC">
        <w:rPr>
          <w:rFonts w:eastAsia="ヒラギノ角ゴ Pro W3"/>
          <w:b w:val="0"/>
          <w:bCs w:val="0"/>
          <w:color w:val="000000"/>
          <w:sz w:val="24"/>
          <w:szCs w:val="24"/>
        </w:rPr>
        <w:t>s</w:t>
      </w:r>
      <w:r w:rsidR="00AE6F8C" w:rsidRPr="00AE6F8C">
        <w:rPr>
          <w:rFonts w:eastAsia="ヒラギノ角ゴ Pro W3"/>
          <w:b w:val="0"/>
          <w:bCs w:val="0"/>
          <w:color w:val="000000"/>
          <w:sz w:val="24"/>
          <w:szCs w:val="24"/>
        </w:rPr>
        <w:t xml:space="preserve">kills for </w:t>
      </w:r>
      <w:r w:rsidR="00FA15BC">
        <w:rPr>
          <w:rFonts w:eastAsia="ヒラギノ角ゴ Pro W3"/>
          <w:b w:val="0"/>
          <w:bCs w:val="0"/>
          <w:color w:val="000000"/>
          <w:sz w:val="24"/>
          <w:szCs w:val="24"/>
        </w:rPr>
        <w:t>a</w:t>
      </w:r>
      <w:r w:rsidR="00AE6F8C" w:rsidRPr="00AE6F8C">
        <w:rPr>
          <w:rFonts w:eastAsia="ヒラギノ角ゴ Pro W3"/>
          <w:b w:val="0"/>
          <w:bCs w:val="0"/>
          <w:color w:val="000000"/>
          <w:sz w:val="24"/>
          <w:szCs w:val="24"/>
        </w:rPr>
        <w:t xml:space="preserve">ddressing </w:t>
      </w:r>
      <w:r w:rsidR="00FA15BC">
        <w:rPr>
          <w:rFonts w:eastAsia="ヒラギノ角ゴ Pro W3"/>
          <w:b w:val="0"/>
          <w:bCs w:val="0"/>
          <w:color w:val="000000"/>
          <w:sz w:val="24"/>
          <w:szCs w:val="24"/>
        </w:rPr>
        <w:t>c</w:t>
      </w:r>
      <w:r w:rsidR="00AE6F8C" w:rsidRPr="00AE6F8C">
        <w:rPr>
          <w:rFonts w:eastAsia="ヒラギノ角ゴ Pro W3"/>
          <w:b w:val="0"/>
          <w:bCs w:val="0"/>
          <w:color w:val="000000"/>
          <w:sz w:val="24"/>
          <w:szCs w:val="24"/>
        </w:rPr>
        <w:t>ombat-</w:t>
      </w:r>
      <w:r w:rsidR="00FA15BC">
        <w:rPr>
          <w:rFonts w:eastAsia="ヒラギノ角ゴ Pro W3"/>
          <w:b w:val="0"/>
          <w:bCs w:val="0"/>
          <w:color w:val="000000"/>
          <w:sz w:val="24"/>
          <w:szCs w:val="24"/>
        </w:rPr>
        <w:t>r</w:t>
      </w:r>
      <w:r w:rsidR="00AE6F8C" w:rsidRPr="00AE6F8C">
        <w:rPr>
          <w:rFonts w:eastAsia="ヒラギノ角ゴ Pro W3"/>
          <w:b w:val="0"/>
          <w:bCs w:val="0"/>
          <w:color w:val="000000"/>
          <w:sz w:val="24"/>
          <w:szCs w:val="24"/>
        </w:rPr>
        <w:t xml:space="preserve">elated </w:t>
      </w:r>
      <w:r w:rsidR="00FA15BC">
        <w:rPr>
          <w:rFonts w:eastAsia="ヒラギノ角ゴ Pro W3"/>
          <w:b w:val="0"/>
          <w:bCs w:val="0"/>
          <w:color w:val="000000"/>
          <w:sz w:val="24"/>
          <w:szCs w:val="24"/>
        </w:rPr>
        <w:t>c</w:t>
      </w:r>
      <w:r w:rsidR="00AE6F8C" w:rsidRPr="00AE6F8C">
        <w:rPr>
          <w:rFonts w:eastAsia="ヒラギノ角ゴ Pro W3"/>
          <w:b w:val="0"/>
          <w:bCs w:val="0"/>
          <w:color w:val="000000"/>
          <w:sz w:val="24"/>
          <w:szCs w:val="24"/>
        </w:rPr>
        <w:t>onditions</w:t>
      </w:r>
      <w:r w:rsidR="00FA15BC">
        <w:rPr>
          <w:rFonts w:eastAsia="ヒラギノ角ゴ Pro W3"/>
          <w:b w:val="0"/>
          <w:bCs w:val="0"/>
          <w:color w:val="000000"/>
          <w:sz w:val="24"/>
          <w:szCs w:val="24"/>
        </w:rPr>
        <w:t>.</w:t>
      </w:r>
    </w:p>
    <w:p w:rsidR="00E37796" w:rsidRDefault="003B13A0" w:rsidP="006B077E">
      <w:r w:rsidRPr="003B13A0">
        <w:t>For more detail</w:t>
      </w:r>
      <w:r w:rsidR="00FA2CAA">
        <w:t xml:space="preserve">s </w:t>
      </w:r>
      <w:r w:rsidRPr="003B13A0">
        <w:rPr>
          <w:rFonts w:eastAsia="Times New Roman"/>
          <w:color w:val="323133"/>
        </w:rPr>
        <w:t>or to register, visit eOmega.org or call 800.944.1001.</w:t>
      </w:r>
      <w:r w:rsidR="00E37796">
        <w:rPr>
          <w:rFonts w:eastAsia="Times New Roman"/>
          <w:color w:val="323133"/>
        </w:rPr>
        <w:t xml:space="preserve"> </w:t>
      </w:r>
      <w:r w:rsidR="006B077E">
        <w:t>A limited number of media passes are available</w:t>
      </w:r>
      <w:r w:rsidR="00FA15BC">
        <w:t xml:space="preserve"> to the Veterans, Trauma &amp; Treatment conference</w:t>
      </w:r>
      <w:r w:rsidR="006B077E">
        <w:t xml:space="preserve">. Photography restrictions may apply. To apply for a media pass, visit </w:t>
      </w:r>
      <w:r w:rsidR="006B077E">
        <w:rPr>
          <w:color w:val="0000FF"/>
        </w:rPr>
        <w:t>eOmega.org/press</w:t>
      </w:r>
      <w:r w:rsidR="006B077E">
        <w:t>.</w:t>
      </w:r>
    </w:p>
    <w:p w:rsidR="00E37796" w:rsidRDefault="00E37796" w:rsidP="006B077E"/>
    <w:p w:rsidR="006B077E" w:rsidRPr="00FA2CAA" w:rsidRDefault="006B077E" w:rsidP="006B077E">
      <w:r w:rsidRPr="00FA2CAA">
        <w:rPr>
          <w:rStyle w:val="Strong1"/>
          <w:rFonts w:ascii="Times New Roman" w:hAnsi="Times New Roman"/>
          <w:sz w:val="24"/>
        </w:rPr>
        <w:t>About Omega Institute for Holistic Studies</w:t>
      </w:r>
      <w:r w:rsidRPr="00FA2CAA">
        <w:cr/>
      </w:r>
      <w:r w:rsidRPr="00FA2CAA">
        <w:rPr>
          <w:rStyle w:val="EmphasisA"/>
          <w:rFonts w:ascii="Times New Roman" w:hAnsi="Times New Roman"/>
          <w:i/>
          <w:sz w:val="24"/>
        </w:rPr>
        <w:t>Founded in 1977, Omega Institute for Holistic Studies is the nation's most trusted source for wellness and personal growth. As a nonprofit organization, Omega offers diverse and innovative educational experiences that inspire an integrated approach to personal a</w:t>
      </w:r>
      <w:r w:rsidR="007D4AB3" w:rsidRPr="00FA2CAA">
        <w:rPr>
          <w:rStyle w:val="EmphasisA"/>
          <w:rFonts w:ascii="Times New Roman" w:hAnsi="Times New Roman"/>
          <w:i/>
          <w:sz w:val="24"/>
        </w:rPr>
        <w:t>n</w:t>
      </w:r>
      <w:r w:rsidR="00FA2CAA">
        <w:rPr>
          <w:rStyle w:val="EmphasisA"/>
          <w:rFonts w:ascii="Times New Roman" w:hAnsi="Times New Roman"/>
          <w:i/>
          <w:sz w:val="24"/>
        </w:rPr>
        <w:t>d social change. Located on 200</w:t>
      </w:r>
      <w:r w:rsidRPr="00FA2CAA">
        <w:rPr>
          <w:rStyle w:val="EmphasisA"/>
          <w:rFonts w:ascii="Times New Roman" w:hAnsi="Times New Roman"/>
          <w:i/>
          <w:sz w:val="24"/>
        </w:rPr>
        <w:t xml:space="preserve"> acres in the beautiful </w:t>
      </w:r>
      <w:smartTag w:uri="urn:schemas-microsoft-com:office:smarttags" w:element="PlaceName">
        <w:r w:rsidRPr="00FA2CAA">
          <w:rPr>
            <w:rStyle w:val="EmphasisA"/>
            <w:rFonts w:ascii="Times New Roman" w:hAnsi="Times New Roman"/>
            <w:i/>
            <w:sz w:val="24"/>
          </w:rPr>
          <w:t>Hudson</w:t>
        </w:r>
      </w:smartTag>
      <w:r w:rsidRPr="00FA2CAA">
        <w:rPr>
          <w:rStyle w:val="EmphasisA"/>
          <w:rFonts w:ascii="Times New Roman" w:hAnsi="Times New Roman"/>
          <w:i/>
          <w:sz w:val="24"/>
        </w:rPr>
        <w:t xml:space="preserve"> </w:t>
      </w:r>
      <w:smartTag w:uri="urn:schemas-microsoft-com:office:smarttags" w:element="PlaceType">
        <w:r w:rsidRPr="00FA2CAA">
          <w:rPr>
            <w:rStyle w:val="EmphasisA"/>
            <w:rFonts w:ascii="Times New Roman" w:hAnsi="Times New Roman"/>
            <w:i/>
            <w:sz w:val="24"/>
          </w:rPr>
          <w:t>Valley</w:t>
        </w:r>
      </w:smartTag>
      <w:r w:rsidRPr="00FA2CAA">
        <w:rPr>
          <w:rStyle w:val="EmphasisA"/>
          <w:rFonts w:ascii="Times New Roman" w:hAnsi="Times New Roman"/>
          <w:i/>
          <w:sz w:val="24"/>
        </w:rPr>
        <w:t xml:space="preserve">, Omega welcomes more than 23,000 people to its workshops, conferences, and retreats in </w:t>
      </w:r>
      <w:smartTag w:uri="urn:schemas-microsoft-com:office:smarttags" w:element="place">
        <w:smartTag w:uri="urn:schemas-microsoft-com:office:smarttags" w:element="City">
          <w:r w:rsidRPr="00FA2CAA">
            <w:rPr>
              <w:rStyle w:val="EmphasisA"/>
              <w:rFonts w:ascii="Times New Roman" w:hAnsi="Times New Roman"/>
              <w:i/>
              <w:sz w:val="24"/>
            </w:rPr>
            <w:t>Rhinebeck</w:t>
          </w:r>
        </w:smartTag>
        <w:r w:rsidRPr="00FA2CAA">
          <w:rPr>
            <w:rStyle w:val="EmphasisA"/>
            <w:rFonts w:ascii="Times New Roman" w:hAnsi="Times New Roman"/>
            <w:i/>
            <w:sz w:val="24"/>
          </w:rPr>
          <w:t xml:space="preserve">, </w:t>
        </w:r>
        <w:smartTag w:uri="urn:schemas-microsoft-com:office:smarttags" w:element="State">
          <w:r w:rsidRPr="00FA2CAA">
            <w:rPr>
              <w:rStyle w:val="EmphasisA"/>
              <w:rFonts w:ascii="Times New Roman" w:hAnsi="Times New Roman"/>
              <w:i/>
              <w:sz w:val="24"/>
            </w:rPr>
            <w:t>New York</w:t>
          </w:r>
        </w:smartTag>
      </w:smartTag>
      <w:r w:rsidRPr="00FA2CAA">
        <w:rPr>
          <w:rStyle w:val="EmphasisA"/>
          <w:rFonts w:ascii="Times New Roman" w:hAnsi="Times New Roman"/>
          <w:i/>
          <w:sz w:val="24"/>
        </w:rPr>
        <w:t>, and at exceptional locations around the world.</w:t>
      </w:r>
      <w:r w:rsidRPr="00FA2CAA">
        <w:rPr>
          <w:rStyle w:val="EmphasisA"/>
          <w:rFonts w:ascii="Times New Roman" w:hAnsi="Times New Roman"/>
          <w:sz w:val="24"/>
        </w:rPr>
        <w:t xml:space="preserve"> eOmega.org</w:t>
      </w:r>
      <w:r w:rsidRPr="00FA2CAA">
        <w:t xml:space="preserve"> </w:t>
      </w:r>
    </w:p>
    <w:p w:rsidR="006B077E" w:rsidRDefault="006B077E" w:rsidP="00AE6F8C">
      <w:pPr>
        <w:pStyle w:val="NormalWeb1"/>
        <w:jc w:val="center"/>
      </w:pPr>
      <w:r w:rsidRPr="00FA2CAA">
        <w:rPr>
          <w:rStyle w:val="press-footer"/>
          <w:sz w:val="24"/>
        </w:rPr>
        <w:t># # #</w:t>
      </w:r>
    </w:p>
    <w:sectPr w:rsidR="006B077E" w:rsidSect="00DD1A01">
      <w:headerReference w:type="default" r:id="rId11"/>
      <w:pgSz w:w="12240" w:h="15840"/>
      <w:pgMar w:top="1440" w:right="1440" w:bottom="1440" w:left="1440" w:header="18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5E7" w:rsidRDefault="008875E7">
      <w:r>
        <w:separator/>
      </w:r>
    </w:p>
  </w:endnote>
  <w:endnote w:type="continuationSeparator" w:id="0">
    <w:p w:rsidR="008875E7" w:rsidRDefault="00887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imes New Roman Bold Italic">
    <w:panose1 w:val="02020703060505090304"/>
    <w:charset w:val="00"/>
    <w:family w:val="auto"/>
    <w:pitch w:val="variable"/>
    <w:sig w:usb0="E0000AFF" w:usb1="00007843" w:usb2="00000001" w:usb3="00000000" w:csb0="000001B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5E7" w:rsidRDefault="008875E7">
      <w:r>
        <w:separator/>
      </w:r>
    </w:p>
  </w:footnote>
  <w:footnote w:type="continuationSeparator" w:id="0">
    <w:p w:rsidR="008875E7" w:rsidRDefault="00887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6D" w:rsidRDefault="0013715D" w:rsidP="00DD1A01">
    <w:pPr>
      <w:pStyle w:val="Header"/>
      <w:tabs>
        <w:tab w:val="clear" w:pos="8640"/>
        <w:tab w:val="right" w:pos="9900"/>
      </w:tabs>
    </w:pPr>
    <w:r>
      <w:rPr>
        <w:noProof/>
        <w:szCs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114300</wp:posOffset>
          </wp:positionV>
          <wp:extent cx="5486400" cy="1003300"/>
          <wp:effectExtent l="19050" t="0" r="0" b="0"/>
          <wp:wrapNone/>
          <wp:docPr id="1" name="Picture 1" descr="Press 2010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 2010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45FCD"/>
    <w:rsid w:val="000016A0"/>
    <w:rsid w:val="00041C16"/>
    <w:rsid w:val="0005794B"/>
    <w:rsid w:val="00060F60"/>
    <w:rsid w:val="00064361"/>
    <w:rsid w:val="000766B9"/>
    <w:rsid w:val="000B2549"/>
    <w:rsid w:val="000C04FC"/>
    <w:rsid w:val="000C3AAE"/>
    <w:rsid w:val="000F0AAC"/>
    <w:rsid w:val="000F695E"/>
    <w:rsid w:val="001278F0"/>
    <w:rsid w:val="001311C9"/>
    <w:rsid w:val="0013715D"/>
    <w:rsid w:val="001407D5"/>
    <w:rsid w:val="00163EB7"/>
    <w:rsid w:val="0016498A"/>
    <w:rsid w:val="001662D0"/>
    <w:rsid w:val="001958A7"/>
    <w:rsid w:val="00197D7C"/>
    <w:rsid w:val="001A631E"/>
    <w:rsid w:val="001B7B2C"/>
    <w:rsid w:val="002351BC"/>
    <w:rsid w:val="00261BF6"/>
    <w:rsid w:val="002779A4"/>
    <w:rsid w:val="00277B5E"/>
    <w:rsid w:val="00280527"/>
    <w:rsid w:val="002A3666"/>
    <w:rsid w:val="002A4240"/>
    <w:rsid w:val="002A5953"/>
    <w:rsid w:val="002C665E"/>
    <w:rsid w:val="002D3743"/>
    <w:rsid w:val="002D4868"/>
    <w:rsid w:val="002E0813"/>
    <w:rsid w:val="00303541"/>
    <w:rsid w:val="003273AD"/>
    <w:rsid w:val="00331339"/>
    <w:rsid w:val="0033174D"/>
    <w:rsid w:val="0033676D"/>
    <w:rsid w:val="00390CB0"/>
    <w:rsid w:val="00395982"/>
    <w:rsid w:val="003A1AED"/>
    <w:rsid w:val="003A4CC6"/>
    <w:rsid w:val="003B13A0"/>
    <w:rsid w:val="003B4DEA"/>
    <w:rsid w:val="004717B3"/>
    <w:rsid w:val="00476D79"/>
    <w:rsid w:val="00495549"/>
    <w:rsid w:val="004C7ABE"/>
    <w:rsid w:val="005015A0"/>
    <w:rsid w:val="00517CBD"/>
    <w:rsid w:val="00543E3D"/>
    <w:rsid w:val="00585EB4"/>
    <w:rsid w:val="00590528"/>
    <w:rsid w:val="0059156B"/>
    <w:rsid w:val="005D7847"/>
    <w:rsid w:val="006030DE"/>
    <w:rsid w:val="00610F8F"/>
    <w:rsid w:val="006277F2"/>
    <w:rsid w:val="006335A8"/>
    <w:rsid w:val="0067231F"/>
    <w:rsid w:val="00690AA2"/>
    <w:rsid w:val="006A44DC"/>
    <w:rsid w:val="006B077E"/>
    <w:rsid w:val="006C0948"/>
    <w:rsid w:val="00716EF7"/>
    <w:rsid w:val="0075436A"/>
    <w:rsid w:val="0076075B"/>
    <w:rsid w:val="007B2826"/>
    <w:rsid w:val="007C3213"/>
    <w:rsid w:val="007D4AB3"/>
    <w:rsid w:val="007F7AC3"/>
    <w:rsid w:val="00811FFF"/>
    <w:rsid w:val="008215E5"/>
    <w:rsid w:val="00830745"/>
    <w:rsid w:val="00844B7F"/>
    <w:rsid w:val="0088731A"/>
    <w:rsid w:val="008875E7"/>
    <w:rsid w:val="00887AE4"/>
    <w:rsid w:val="008908B3"/>
    <w:rsid w:val="008C0C15"/>
    <w:rsid w:val="008C0F1C"/>
    <w:rsid w:val="008E14AC"/>
    <w:rsid w:val="008E5CD6"/>
    <w:rsid w:val="00915DC2"/>
    <w:rsid w:val="00927C11"/>
    <w:rsid w:val="009929E1"/>
    <w:rsid w:val="009B4AAC"/>
    <w:rsid w:val="00A25B7E"/>
    <w:rsid w:val="00A523CC"/>
    <w:rsid w:val="00A55FA0"/>
    <w:rsid w:val="00A61AF5"/>
    <w:rsid w:val="00A7211A"/>
    <w:rsid w:val="00A74683"/>
    <w:rsid w:val="00A76038"/>
    <w:rsid w:val="00A859B2"/>
    <w:rsid w:val="00AC222A"/>
    <w:rsid w:val="00AE244C"/>
    <w:rsid w:val="00AE6F8C"/>
    <w:rsid w:val="00AF02A9"/>
    <w:rsid w:val="00B33B38"/>
    <w:rsid w:val="00B7779C"/>
    <w:rsid w:val="00B7798F"/>
    <w:rsid w:val="00B80D78"/>
    <w:rsid w:val="00BB3AE2"/>
    <w:rsid w:val="00BC0029"/>
    <w:rsid w:val="00BE2EEE"/>
    <w:rsid w:val="00BE53EA"/>
    <w:rsid w:val="00C04CD4"/>
    <w:rsid w:val="00C232C0"/>
    <w:rsid w:val="00C55C05"/>
    <w:rsid w:val="00C5742B"/>
    <w:rsid w:val="00CA4897"/>
    <w:rsid w:val="00CB7122"/>
    <w:rsid w:val="00CB73E7"/>
    <w:rsid w:val="00CD066C"/>
    <w:rsid w:val="00CD38A2"/>
    <w:rsid w:val="00CD5109"/>
    <w:rsid w:val="00CE64A3"/>
    <w:rsid w:val="00CF2A5A"/>
    <w:rsid w:val="00D437A1"/>
    <w:rsid w:val="00D7744F"/>
    <w:rsid w:val="00D80728"/>
    <w:rsid w:val="00DC64C9"/>
    <w:rsid w:val="00DD1A01"/>
    <w:rsid w:val="00DE297A"/>
    <w:rsid w:val="00DE4B8A"/>
    <w:rsid w:val="00E147F6"/>
    <w:rsid w:val="00E171C6"/>
    <w:rsid w:val="00E31E4D"/>
    <w:rsid w:val="00E37796"/>
    <w:rsid w:val="00E64E09"/>
    <w:rsid w:val="00E824F5"/>
    <w:rsid w:val="00EA0736"/>
    <w:rsid w:val="00EC7F5D"/>
    <w:rsid w:val="00EE63FF"/>
    <w:rsid w:val="00F01673"/>
    <w:rsid w:val="00F0229A"/>
    <w:rsid w:val="00F270F7"/>
    <w:rsid w:val="00F45FCD"/>
    <w:rsid w:val="00F61694"/>
    <w:rsid w:val="00F7084F"/>
    <w:rsid w:val="00FA15BC"/>
    <w:rsid w:val="00FA2CAA"/>
    <w:rsid w:val="00FD7CEF"/>
    <w:rsid w:val="00FF3530"/>
    <w:rsid w:val="00FF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77E"/>
    <w:rPr>
      <w:rFonts w:eastAsia="ヒラギノ角ゴ Pro W3"/>
      <w:color w:val="00000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E6F8C"/>
    <w:pPr>
      <w:spacing w:before="100" w:beforeAutospacing="1" w:after="100" w:afterAutospacing="1"/>
      <w:outlineLvl w:val="2"/>
    </w:pPr>
    <w:rPr>
      <w:rFonts w:eastAsia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5F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5FCD"/>
    <w:pPr>
      <w:tabs>
        <w:tab w:val="center" w:pos="4320"/>
        <w:tab w:val="right" w:pos="8640"/>
      </w:tabs>
    </w:pPr>
  </w:style>
  <w:style w:type="character" w:customStyle="1" w:styleId="Strong1">
    <w:name w:val="Strong1"/>
    <w:rsid w:val="006B077E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EmphasisA">
    <w:name w:val="Emphasis A"/>
    <w:rsid w:val="006B077E"/>
    <w:rPr>
      <w:rFonts w:ascii="Lucida Grande" w:eastAsia="ヒラギノ角ゴ Pro W3" w:hAnsi="Lucida Grande"/>
      <w:b w:val="0"/>
      <w:i w:val="0"/>
      <w:color w:val="000000"/>
      <w:sz w:val="20"/>
    </w:rPr>
  </w:style>
  <w:style w:type="paragraph" w:customStyle="1" w:styleId="NormalWeb1">
    <w:name w:val="Normal (Web)1"/>
    <w:rsid w:val="006B077E"/>
    <w:pPr>
      <w:spacing w:before="100" w:after="100"/>
    </w:pPr>
    <w:rPr>
      <w:rFonts w:eastAsia="ヒラギノ角ゴ Pro W3"/>
      <w:color w:val="000000"/>
      <w:sz w:val="24"/>
    </w:rPr>
  </w:style>
  <w:style w:type="character" w:customStyle="1" w:styleId="press-footer">
    <w:name w:val="press-footer"/>
    <w:rsid w:val="006B077E"/>
    <w:rPr>
      <w:color w:val="000000"/>
      <w:sz w:val="20"/>
    </w:rPr>
  </w:style>
  <w:style w:type="character" w:styleId="Hyperlink">
    <w:name w:val="Hyperlink"/>
    <w:rsid w:val="003A1AED"/>
    <w:rPr>
      <w:color w:val="0000FF"/>
      <w:u w:val="single"/>
    </w:rPr>
  </w:style>
  <w:style w:type="character" w:styleId="FollowedHyperlink">
    <w:name w:val="FollowedHyperlink"/>
    <w:rsid w:val="00C232C0"/>
    <w:rPr>
      <w:color w:val="800080"/>
      <w:u w:val="single"/>
    </w:rPr>
  </w:style>
  <w:style w:type="character" w:customStyle="1" w:styleId="object">
    <w:name w:val="object"/>
    <w:basedOn w:val="DefaultParagraphFont"/>
    <w:rsid w:val="000F0AAC"/>
  </w:style>
  <w:style w:type="character" w:styleId="CommentReference">
    <w:name w:val="annotation reference"/>
    <w:basedOn w:val="DefaultParagraphFont"/>
    <w:rsid w:val="00543E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3E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3E3D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543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3E3D"/>
    <w:rPr>
      <w:b/>
      <w:bCs/>
    </w:rPr>
  </w:style>
  <w:style w:type="paragraph" w:styleId="BalloonText">
    <w:name w:val="Balloon Text"/>
    <w:basedOn w:val="Normal"/>
    <w:link w:val="BalloonTextChar"/>
    <w:rsid w:val="00543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3E3D"/>
    <w:rPr>
      <w:rFonts w:ascii="Tahoma" w:eastAsia="ヒラギノ角ゴ Pro W3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3743"/>
    <w:pPr>
      <w:spacing w:before="100" w:beforeAutospacing="1" w:after="100" w:afterAutospacing="1"/>
    </w:pPr>
    <w:rPr>
      <w:rFonts w:eastAsia="Times New Roman"/>
      <w:color w:val="auto"/>
    </w:rPr>
  </w:style>
  <w:style w:type="character" w:styleId="Strong">
    <w:name w:val="Strong"/>
    <w:basedOn w:val="DefaultParagraphFont"/>
    <w:uiPriority w:val="22"/>
    <w:qFormat/>
    <w:rsid w:val="002D374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E6F8C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mega.org/workshops/emdr-therapy-for-veteran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omega.org/workshops/conferences/veterans-trauma-treatment/keynote-breakout-description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omega.org/workshops/conferences/veterans-trauma-treatmen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eomega.org/workshops/teaching-yoga-meditation-in-military-communiti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omega.org/workshops/healing-from-military-trau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FOR IMMEDIATE RELEASE</vt:lpstr>
    </vt:vector>
  </TitlesOfParts>
  <Company>Omega Institute</Company>
  <LinksUpToDate>false</LinksUpToDate>
  <CharactersWithSpaces>5328</CharactersWithSpaces>
  <SharedDoc>false</SharedDoc>
  <HLinks>
    <vt:vector size="12" baseType="variant">
      <vt:variant>
        <vt:i4>7012413</vt:i4>
      </vt:variant>
      <vt:variant>
        <vt:i4>3</vt:i4>
      </vt:variant>
      <vt:variant>
        <vt:i4>0</vt:i4>
      </vt:variant>
      <vt:variant>
        <vt:i4>5</vt:i4>
      </vt:variant>
      <vt:variant>
        <vt:lpwstr>http://www.eomega.org/workshops/conferences/veterans-trauma-treatment/keynote-breakout-descriptions</vt:lpwstr>
      </vt:variant>
      <vt:variant>
        <vt:lpwstr/>
      </vt:variant>
      <vt:variant>
        <vt:i4>786449</vt:i4>
      </vt:variant>
      <vt:variant>
        <vt:i4>0</vt:i4>
      </vt:variant>
      <vt:variant>
        <vt:i4>0</vt:i4>
      </vt:variant>
      <vt:variant>
        <vt:i4>5</vt:i4>
      </vt:variant>
      <vt:variant>
        <vt:lpwstr>http://www.eomega.org/workshops/conferences/veterans-trauma-treatment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FOR IMMEDIATE RELEASE</dc:title>
  <dc:creator>chrissa pullicino</dc:creator>
  <cp:lastModifiedBy>chrissap</cp:lastModifiedBy>
  <cp:revision>6</cp:revision>
  <dcterms:created xsi:type="dcterms:W3CDTF">2014-09-19T21:40:00Z</dcterms:created>
  <dcterms:modified xsi:type="dcterms:W3CDTF">2014-09-24T19:45:00Z</dcterms:modified>
</cp:coreProperties>
</file>