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DAB7B" w14:textId="40DFF351" w:rsidR="00940475" w:rsidRDefault="009E3D34" w:rsidP="00A0135F">
      <w:pPr>
        <w:ind w:right="-18"/>
        <w:jc w:val="right"/>
        <w:rPr>
          <w:rFonts w:asciiTheme="majorHAnsi" w:hAnsiTheme="majorHAnsi"/>
          <w:b/>
          <w:sz w:val="28"/>
          <w:szCs w:val="28"/>
        </w:rPr>
      </w:pPr>
      <w:r>
        <w:rPr>
          <w:rFonts w:asciiTheme="majorHAnsi" w:hAnsiTheme="majorHAnsi"/>
          <w:b/>
          <w:noProof/>
          <w:color w:val="000000"/>
          <w:sz w:val="28"/>
          <w:szCs w:val="28"/>
        </w:rPr>
        <w:drawing>
          <wp:anchor distT="0" distB="0" distL="114300" distR="114300" simplePos="0" relativeHeight="251660288" behindDoc="0" locked="0" layoutInCell="1" allowOverlap="1" wp14:anchorId="240F0EC4" wp14:editId="6A86308E">
            <wp:simplePos x="0" y="0"/>
            <wp:positionH relativeFrom="column">
              <wp:posOffset>457200</wp:posOffset>
            </wp:positionH>
            <wp:positionV relativeFrom="paragraph">
              <wp:posOffset>342900</wp:posOffset>
            </wp:positionV>
            <wp:extent cx="1215390" cy="724535"/>
            <wp:effectExtent l="0" t="0" r="3810" b="12065"/>
            <wp:wrapTight wrapText="bothSides">
              <wp:wrapPolygon edited="0">
                <wp:start x="11737" y="1514"/>
                <wp:lineTo x="2708" y="10601"/>
                <wp:lineTo x="1354" y="12873"/>
                <wp:lineTo x="1354" y="17416"/>
                <wp:lineTo x="8125" y="20445"/>
                <wp:lineTo x="12188" y="21202"/>
                <wp:lineTo x="19411" y="21202"/>
                <wp:lineTo x="21216" y="15145"/>
                <wp:lineTo x="21216" y="11358"/>
                <wp:lineTo x="18959" y="1514"/>
                <wp:lineTo x="11737" y="151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5390" cy="72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A7245E">
        <w:rPr>
          <w:rFonts w:asciiTheme="majorHAnsi" w:hAnsiTheme="majorHAnsi"/>
          <w:noProof/>
        </w:rPr>
        <w:drawing>
          <wp:anchor distT="0" distB="0" distL="114300" distR="114300" simplePos="0" relativeHeight="251659264" behindDoc="0" locked="0" layoutInCell="1" allowOverlap="1" wp14:anchorId="3A1BE3AC" wp14:editId="5AFA026B">
            <wp:simplePos x="0" y="0"/>
            <wp:positionH relativeFrom="column">
              <wp:posOffset>-132080</wp:posOffset>
            </wp:positionH>
            <wp:positionV relativeFrom="paragraph">
              <wp:posOffset>-321310</wp:posOffset>
            </wp:positionV>
            <wp:extent cx="4382135" cy="848360"/>
            <wp:effectExtent l="0" t="0" r="0" b="0"/>
            <wp:wrapSquare wrapText="bothSides"/>
            <wp:docPr id="2" name="Picture 0" descr="Alist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stGraphic.png"/>
                    <pic:cNvPicPr/>
                  </pic:nvPicPr>
                  <pic:blipFill>
                    <a:blip r:embed="rId9" cstate="print"/>
                    <a:stretch>
                      <a:fillRect/>
                    </a:stretch>
                  </pic:blipFill>
                  <pic:spPr>
                    <a:xfrm>
                      <a:off x="0" y="0"/>
                      <a:ext cx="4382135" cy="848360"/>
                    </a:xfrm>
                    <a:prstGeom prst="rect">
                      <a:avLst/>
                    </a:prstGeom>
                  </pic:spPr>
                </pic:pic>
              </a:graphicData>
            </a:graphic>
          </wp:anchor>
        </w:drawing>
      </w:r>
      <w:r w:rsidR="00940475">
        <w:rPr>
          <w:rFonts w:asciiTheme="majorHAnsi" w:hAnsiTheme="majorHAnsi"/>
        </w:rPr>
        <w:tab/>
      </w:r>
      <w:r w:rsidR="00940475">
        <w:rPr>
          <w:rFonts w:asciiTheme="majorHAnsi" w:hAnsiTheme="majorHAnsi"/>
        </w:rPr>
        <w:tab/>
      </w:r>
      <w:r w:rsidR="00940475">
        <w:rPr>
          <w:rFonts w:asciiTheme="majorHAnsi" w:hAnsiTheme="majorHAnsi"/>
        </w:rPr>
        <w:tab/>
      </w:r>
      <w:r w:rsidR="00940475">
        <w:rPr>
          <w:rFonts w:asciiTheme="majorHAnsi" w:hAnsiTheme="majorHAnsi"/>
        </w:rPr>
        <w:tab/>
      </w:r>
      <w:r w:rsidR="00940475" w:rsidRPr="006F00A5">
        <w:rPr>
          <w:rFonts w:asciiTheme="majorHAnsi" w:hAnsiTheme="majorHAnsi"/>
          <w:b/>
          <w:noProof/>
          <w:sz w:val="28"/>
          <w:szCs w:val="28"/>
        </w:rPr>
        <w:t>News Release</w:t>
      </w:r>
    </w:p>
    <w:p w14:paraId="06387324" w14:textId="3B04C3FF" w:rsidR="00A7245E" w:rsidRDefault="00940475" w:rsidP="00A7245E">
      <w:pPr>
        <w:rPr>
          <w:rFonts w:asciiTheme="majorHAnsi" w:hAnsiTheme="majorHAnsi"/>
          <w:b/>
          <w:color w:val="000000"/>
          <w:sz w:val="28"/>
          <w:szCs w:val="28"/>
          <w:highlight w:val="yellow"/>
        </w:rPr>
      </w:pPr>
      <w:r w:rsidRPr="002D74B3">
        <w:rPr>
          <w:rFonts w:asciiTheme="majorHAnsi" w:hAnsiTheme="majorHAnsi"/>
        </w:rPr>
        <w:t xml:space="preserve">       </w:t>
      </w:r>
    </w:p>
    <w:p w14:paraId="7D5B546D" w14:textId="01BB68CF" w:rsidR="00940475" w:rsidRPr="00003B6F" w:rsidRDefault="00003B6F" w:rsidP="00003B6F">
      <w:pPr>
        <w:rPr>
          <w:rFonts w:asciiTheme="majorHAnsi" w:hAnsiTheme="majorHAnsi"/>
          <w:b/>
          <w:color w:val="000000"/>
          <w:sz w:val="26"/>
          <w:szCs w:val="26"/>
        </w:rPr>
      </w:pPr>
      <w:r w:rsidRPr="00003B6F">
        <w:rPr>
          <w:b/>
          <w:sz w:val="26"/>
          <w:szCs w:val="26"/>
        </w:rPr>
        <w:t>Named to 2015 Austin A-List Most Promising Startups</w:t>
      </w:r>
    </w:p>
    <w:p w14:paraId="46145B31" w14:textId="77777777" w:rsidR="00224EDD" w:rsidRPr="00055EA2" w:rsidRDefault="00224EDD" w:rsidP="00A7245E">
      <w:pPr>
        <w:jc w:val="center"/>
        <w:rPr>
          <w:rFonts w:asciiTheme="majorHAnsi" w:hAnsiTheme="majorHAnsi"/>
          <w:b/>
          <w:color w:val="000000"/>
          <w:sz w:val="28"/>
          <w:szCs w:val="28"/>
          <w:highlight w:val="yellow"/>
        </w:rPr>
      </w:pPr>
    </w:p>
    <w:p w14:paraId="30B62BD9" w14:textId="77777777" w:rsidR="00233456" w:rsidRPr="00055EA2" w:rsidRDefault="00233456" w:rsidP="00233456">
      <w:pPr>
        <w:spacing w:line="276" w:lineRule="auto"/>
        <w:jc w:val="center"/>
        <w:rPr>
          <w:rFonts w:asciiTheme="majorHAnsi" w:hAnsiTheme="majorHAnsi"/>
          <w:b/>
        </w:rPr>
      </w:pPr>
    </w:p>
    <w:p w14:paraId="24AD50AA" w14:textId="3FDFDBE1" w:rsidR="00055EA2" w:rsidRPr="00904252" w:rsidRDefault="00233456" w:rsidP="00055EA2">
      <w:pPr>
        <w:spacing w:line="276" w:lineRule="auto"/>
        <w:rPr>
          <w:rStyle w:val="Hyperlink"/>
          <w:sz w:val="22"/>
          <w:szCs w:val="22"/>
        </w:rPr>
      </w:pPr>
      <w:r w:rsidRPr="00904252">
        <w:rPr>
          <w:sz w:val="22"/>
          <w:szCs w:val="22"/>
        </w:rPr>
        <w:t xml:space="preserve">May </w:t>
      </w:r>
      <w:r w:rsidR="00F37B6B" w:rsidRPr="00904252">
        <w:rPr>
          <w:sz w:val="22"/>
          <w:szCs w:val="22"/>
        </w:rPr>
        <w:t>21</w:t>
      </w:r>
      <w:r w:rsidRPr="00904252">
        <w:rPr>
          <w:sz w:val="22"/>
          <w:szCs w:val="22"/>
        </w:rPr>
        <w:t>, 201</w:t>
      </w:r>
      <w:r w:rsidR="00055EA2" w:rsidRPr="00904252">
        <w:rPr>
          <w:sz w:val="22"/>
          <w:szCs w:val="22"/>
        </w:rPr>
        <w:t>5</w:t>
      </w:r>
      <w:r w:rsidRPr="00904252">
        <w:rPr>
          <w:sz w:val="22"/>
          <w:szCs w:val="22"/>
        </w:rPr>
        <w:t>, AUSTIN, TX —</w:t>
      </w:r>
      <w:r w:rsidR="00055EA2" w:rsidRPr="00904252">
        <w:rPr>
          <w:sz w:val="22"/>
          <w:szCs w:val="22"/>
        </w:rPr>
        <w:t xml:space="preserve"> </w:t>
      </w:r>
      <w:r w:rsidR="00003B6F" w:rsidRPr="00F439FC">
        <w:rPr>
          <w:sz w:val="22"/>
          <w:szCs w:val="22"/>
        </w:rPr>
        <w:t>Neogenis</w:t>
      </w:r>
      <w:r w:rsidR="009E3D34" w:rsidRPr="00F439FC">
        <w:rPr>
          <w:sz w:val="22"/>
          <w:szCs w:val="22"/>
        </w:rPr>
        <w:t>®</w:t>
      </w:r>
      <w:r w:rsidR="00003B6F" w:rsidRPr="00F439FC">
        <w:rPr>
          <w:sz w:val="22"/>
          <w:szCs w:val="22"/>
        </w:rPr>
        <w:t xml:space="preserve"> Labs</w:t>
      </w:r>
      <w:r w:rsidR="00003B6F" w:rsidRPr="00904252">
        <w:rPr>
          <w:sz w:val="22"/>
          <w:szCs w:val="22"/>
        </w:rPr>
        <w:t>, a world leade</w:t>
      </w:r>
      <w:r w:rsidR="005943AC" w:rsidRPr="00904252">
        <w:rPr>
          <w:sz w:val="22"/>
          <w:szCs w:val="22"/>
        </w:rPr>
        <w:t>r</w:t>
      </w:r>
      <w:r w:rsidR="00E92648" w:rsidRPr="00904252">
        <w:rPr>
          <w:sz w:val="22"/>
          <w:szCs w:val="22"/>
        </w:rPr>
        <w:t xml:space="preserve"> in Nitric Oxide technology and </w:t>
      </w:r>
      <w:r w:rsidR="005943AC" w:rsidRPr="00904252">
        <w:rPr>
          <w:sz w:val="22"/>
          <w:szCs w:val="22"/>
        </w:rPr>
        <w:t>health and sports products</w:t>
      </w:r>
      <w:r w:rsidR="00003B6F" w:rsidRPr="00904252">
        <w:rPr>
          <w:sz w:val="22"/>
          <w:szCs w:val="22"/>
        </w:rPr>
        <w:t xml:space="preserve">, has been named to the 2015 Austin A-List </w:t>
      </w:r>
      <w:r w:rsidR="00055EA2" w:rsidRPr="00904252">
        <w:rPr>
          <w:sz w:val="22"/>
          <w:szCs w:val="22"/>
        </w:rPr>
        <w:t xml:space="preserve">by the </w:t>
      </w:r>
      <w:r w:rsidR="00055EA2" w:rsidRPr="00F439FC">
        <w:rPr>
          <w:sz w:val="22"/>
          <w:szCs w:val="22"/>
        </w:rPr>
        <w:t>Austin Chamber of Commerce</w:t>
      </w:r>
      <w:r w:rsidR="00055EA2" w:rsidRPr="00904252">
        <w:rPr>
          <w:rStyle w:val="Hyperlink"/>
          <w:color w:val="auto"/>
          <w:sz w:val="22"/>
          <w:szCs w:val="22"/>
          <w:u w:val="none"/>
        </w:rPr>
        <w:t xml:space="preserve"> through its </w:t>
      </w:r>
      <w:r w:rsidR="00055EA2" w:rsidRPr="00F439FC">
        <w:rPr>
          <w:sz w:val="22"/>
          <w:szCs w:val="22"/>
        </w:rPr>
        <w:t>Innovate Austin</w:t>
      </w:r>
      <w:r w:rsidR="00055EA2" w:rsidRPr="00904252">
        <w:rPr>
          <w:rStyle w:val="Hyperlink"/>
          <w:color w:val="auto"/>
          <w:sz w:val="22"/>
          <w:szCs w:val="22"/>
          <w:u w:val="none"/>
        </w:rPr>
        <w:t xml:space="preserve"> initiative</w:t>
      </w:r>
      <w:r w:rsidR="00055EA2" w:rsidRPr="00904252">
        <w:rPr>
          <w:sz w:val="22"/>
          <w:szCs w:val="22"/>
        </w:rPr>
        <w:t xml:space="preserve"> and </w:t>
      </w:r>
      <w:r w:rsidR="00055EA2" w:rsidRPr="00F439FC">
        <w:rPr>
          <w:sz w:val="22"/>
          <w:szCs w:val="22"/>
        </w:rPr>
        <w:t>South by Southwest Interactiv</w:t>
      </w:r>
      <w:r w:rsidR="00F439FC">
        <w:rPr>
          <w:sz w:val="22"/>
          <w:szCs w:val="22"/>
        </w:rPr>
        <w:t>e.</w:t>
      </w:r>
    </w:p>
    <w:p w14:paraId="57BCF2E1" w14:textId="0BD5D086" w:rsidR="00A7245E" w:rsidRPr="00904252" w:rsidRDefault="00A7245E" w:rsidP="005A0F2C">
      <w:pPr>
        <w:jc w:val="both"/>
        <w:rPr>
          <w:sz w:val="22"/>
          <w:szCs w:val="22"/>
        </w:rPr>
      </w:pPr>
    </w:p>
    <w:p w14:paraId="3F05863D" w14:textId="7E4C4116" w:rsidR="00003B6F" w:rsidRPr="00904252" w:rsidRDefault="00003B6F" w:rsidP="00003B6F">
      <w:pPr>
        <w:rPr>
          <w:sz w:val="22"/>
          <w:szCs w:val="22"/>
        </w:rPr>
      </w:pPr>
      <w:r w:rsidRPr="00904252">
        <w:rPr>
          <w:sz w:val="22"/>
          <w:szCs w:val="22"/>
        </w:rPr>
        <w:t xml:space="preserve">The </w:t>
      </w:r>
      <w:r w:rsidRPr="00F439FC">
        <w:rPr>
          <w:sz w:val="22"/>
          <w:szCs w:val="22"/>
        </w:rPr>
        <w:t>A-List companies</w:t>
      </w:r>
      <w:r w:rsidRPr="00904252">
        <w:rPr>
          <w:sz w:val="22"/>
          <w:szCs w:val="22"/>
        </w:rPr>
        <w:t>, selected by a panel of independent judges from more than 275 nominations, were officially revealed and named to the annual Austin A-List of Hottest Startups in ceremonies held last week at ACL-Live. The 12 honorees for 2015 were named in three investment stage categories, emerging, growth and scale, and represent key sectors of innovation including big data, biotechnology, hardware, software</w:t>
      </w:r>
      <w:r w:rsidR="00357D4C">
        <w:rPr>
          <w:sz w:val="22"/>
          <w:szCs w:val="22"/>
        </w:rPr>
        <w:t>,</w:t>
      </w:r>
      <w:r w:rsidRPr="00904252">
        <w:rPr>
          <w:sz w:val="22"/>
          <w:szCs w:val="22"/>
        </w:rPr>
        <w:t xml:space="preserve"> consumer-packaged goods, music technology, agriculture, medical devices, e-commerce and mobile ap</w:t>
      </w:r>
      <w:r w:rsidR="005943AC" w:rsidRPr="00904252">
        <w:rPr>
          <w:sz w:val="22"/>
          <w:szCs w:val="22"/>
        </w:rPr>
        <w:t>p development. Neogenis Labs was recognized</w:t>
      </w:r>
      <w:r w:rsidRPr="00904252">
        <w:rPr>
          <w:sz w:val="22"/>
          <w:szCs w:val="22"/>
        </w:rPr>
        <w:t xml:space="preserve"> in the m</w:t>
      </w:r>
      <w:r w:rsidR="008554D9" w:rsidRPr="00904252">
        <w:rPr>
          <w:sz w:val="22"/>
          <w:szCs w:val="22"/>
        </w:rPr>
        <w:t>id-stage $10-20 million sector</w:t>
      </w:r>
      <w:r w:rsidRPr="00904252">
        <w:rPr>
          <w:sz w:val="22"/>
          <w:szCs w:val="22"/>
        </w:rPr>
        <w:t xml:space="preserve">, </w:t>
      </w:r>
      <w:r w:rsidR="008554D9" w:rsidRPr="00904252">
        <w:rPr>
          <w:sz w:val="22"/>
          <w:szCs w:val="22"/>
        </w:rPr>
        <w:t xml:space="preserve">categorized </w:t>
      </w:r>
      <w:r w:rsidRPr="00904252">
        <w:rPr>
          <w:sz w:val="22"/>
          <w:szCs w:val="22"/>
        </w:rPr>
        <w:t xml:space="preserve">as </w:t>
      </w:r>
      <w:r w:rsidR="00BB65FD" w:rsidRPr="00904252">
        <w:rPr>
          <w:sz w:val="22"/>
          <w:szCs w:val="22"/>
        </w:rPr>
        <w:t xml:space="preserve">a </w:t>
      </w:r>
      <w:r w:rsidR="008554D9" w:rsidRPr="00904252">
        <w:rPr>
          <w:sz w:val="22"/>
          <w:szCs w:val="22"/>
        </w:rPr>
        <w:t>b</w:t>
      </w:r>
      <w:r w:rsidRPr="00904252">
        <w:rPr>
          <w:sz w:val="22"/>
          <w:szCs w:val="22"/>
        </w:rPr>
        <w:t>iotech</w:t>
      </w:r>
      <w:r w:rsidR="00BB65FD" w:rsidRPr="00904252">
        <w:rPr>
          <w:sz w:val="22"/>
          <w:szCs w:val="22"/>
        </w:rPr>
        <w:t xml:space="preserve"> startup</w:t>
      </w:r>
      <w:r w:rsidRPr="00904252">
        <w:rPr>
          <w:sz w:val="22"/>
          <w:szCs w:val="22"/>
        </w:rPr>
        <w:t>.</w:t>
      </w:r>
    </w:p>
    <w:p w14:paraId="51FB9FDC" w14:textId="77777777" w:rsidR="00003B6F" w:rsidRPr="00904252" w:rsidRDefault="00003B6F" w:rsidP="00003B6F">
      <w:pPr>
        <w:rPr>
          <w:sz w:val="22"/>
          <w:szCs w:val="22"/>
        </w:rPr>
      </w:pPr>
    </w:p>
    <w:p w14:paraId="3D30A2A0" w14:textId="12B4DDB5" w:rsidR="00003B6F" w:rsidRPr="00904252" w:rsidRDefault="00003B6F" w:rsidP="00003B6F">
      <w:pPr>
        <w:rPr>
          <w:sz w:val="22"/>
          <w:szCs w:val="22"/>
        </w:rPr>
      </w:pPr>
      <w:r w:rsidRPr="00904252">
        <w:rPr>
          <w:sz w:val="22"/>
          <w:szCs w:val="22"/>
        </w:rPr>
        <w:t xml:space="preserve">“We are honored to be named to the Austin A-List of startup companies. Austin is the premiere startup city in America, and to be recognized as an A-List company is an exhilarating development for our company and </w:t>
      </w:r>
      <w:r w:rsidR="008554D9" w:rsidRPr="00904252">
        <w:rPr>
          <w:sz w:val="22"/>
          <w:szCs w:val="22"/>
        </w:rPr>
        <w:t xml:space="preserve">our </w:t>
      </w:r>
      <w:r w:rsidRPr="00904252">
        <w:rPr>
          <w:sz w:val="22"/>
          <w:szCs w:val="22"/>
        </w:rPr>
        <w:t xml:space="preserve">business partners. This recognition speaks to the fact </w:t>
      </w:r>
      <w:r w:rsidR="00300EAA" w:rsidRPr="00904252">
        <w:rPr>
          <w:sz w:val="22"/>
          <w:szCs w:val="22"/>
        </w:rPr>
        <w:t xml:space="preserve">that </w:t>
      </w:r>
      <w:r w:rsidRPr="00904252">
        <w:rPr>
          <w:sz w:val="22"/>
          <w:szCs w:val="22"/>
        </w:rPr>
        <w:t>our customers</w:t>
      </w:r>
      <w:r w:rsidR="00F37B6B" w:rsidRPr="00904252">
        <w:rPr>
          <w:sz w:val="22"/>
          <w:szCs w:val="22"/>
        </w:rPr>
        <w:t>, doctors</w:t>
      </w:r>
      <w:r w:rsidRPr="00904252">
        <w:rPr>
          <w:sz w:val="22"/>
          <w:szCs w:val="22"/>
        </w:rPr>
        <w:t xml:space="preserve"> and employees believe in our mission </w:t>
      </w:r>
      <w:r w:rsidR="00357D4C">
        <w:rPr>
          <w:sz w:val="22"/>
          <w:szCs w:val="22"/>
        </w:rPr>
        <w:t>to change lives for the better,”</w:t>
      </w:r>
      <w:r w:rsidRPr="00904252">
        <w:rPr>
          <w:sz w:val="22"/>
          <w:szCs w:val="22"/>
        </w:rPr>
        <w:t xml:space="preserve"> says Joel Kocher, co-founder and CEO. </w:t>
      </w:r>
      <w:r w:rsidR="005943AC" w:rsidRPr="00904252">
        <w:rPr>
          <w:sz w:val="22"/>
          <w:szCs w:val="22"/>
        </w:rPr>
        <w:t>Kocher</w:t>
      </w:r>
      <w:r w:rsidR="0048244A">
        <w:rPr>
          <w:sz w:val="22"/>
          <w:szCs w:val="22"/>
        </w:rPr>
        <w:t xml:space="preserve">’s </w:t>
      </w:r>
      <w:r w:rsidR="00357D4C">
        <w:rPr>
          <w:sz w:val="22"/>
          <w:szCs w:val="22"/>
        </w:rPr>
        <w:t xml:space="preserve">Austin roots trace back to his leadership role at Dell Computer, as the number two </w:t>
      </w:r>
      <w:proofErr w:type="gramStart"/>
      <w:r w:rsidR="00357D4C">
        <w:rPr>
          <w:sz w:val="22"/>
          <w:szCs w:val="22"/>
        </w:rPr>
        <w:t>executive</w:t>
      </w:r>
      <w:proofErr w:type="gramEnd"/>
      <w:r w:rsidR="00357D4C">
        <w:rPr>
          <w:sz w:val="22"/>
          <w:szCs w:val="22"/>
        </w:rPr>
        <w:t xml:space="preserve"> </w:t>
      </w:r>
      <w:r w:rsidR="005943AC" w:rsidRPr="00904252">
        <w:rPr>
          <w:sz w:val="22"/>
          <w:szCs w:val="22"/>
        </w:rPr>
        <w:t>during its meteoric rise from a</w:t>
      </w:r>
      <w:r w:rsidR="0048244A">
        <w:rPr>
          <w:sz w:val="22"/>
          <w:szCs w:val="22"/>
        </w:rPr>
        <w:t>n early mid-</w:t>
      </w:r>
      <w:r w:rsidR="005943AC" w:rsidRPr="00904252">
        <w:rPr>
          <w:sz w:val="22"/>
          <w:szCs w:val="22"/>
        </w:rPr>
        <w:t xml:space="preserve">stage Austin company to Fortune </w:t>
      </w:r>
      <w:r w:rsidR="0048244A">
        <w:rPr>
          <w:sz w:val="22"/>
          <w:szCs w:val="22"/>
        </w:rPr>
        <w:t>5</w:t>
      </w:r>
      <w:r w:rsidR="005943AC" w:rsidRPr="00904252">
        <w:rPr>
          <w:sz w:val="22"/>
          <w:szCs w:val="22"/>
        </w:rPr>
        <w:t xml:space="preserve">00 status </w:t>
      </w:r>
      <w:r w:rsidR="00357D4C">
        <w:rPr>
          <w:sz w:val="22"/>
          <w:szCs w:val="22"/>
        </w:rPr>
        <w:t>in</w:t>
      </w:r>
      <w:r w:rsidR="005943AC" w:rsidRPr="00904252">
        <w:rPr>
          <w:sz w:val="22"/>
          <w:szCs w:val="22"/>
        </w:rPr>
        <w:t xml:space="preserve"> the early 1990’s. Kocher went on to say, </w:t>
      </w:r>
      <w:r w:rsidRPr="00904252">
        <w:rPr>
          <w:sz w:val="22"/>
          <w:szCs w:val="22"/>
        </w:rPr>
        <w:t>“We are the exper</w:t>
      </w:r>
      <w:r w:rsidR="00185CE8" w:rsidRPr="00904252">
        <w:rPr>
          <w:sz w:val="22"/>
          <w:szCs w:val="22"/>
        </w:rPr>
        <w:t>ts in the science of nitric oxide</w:t>
      </w:r>
      <w:r w:rsidRPr="00904252">
        <w:rPr>
          <w:sz w:val="22"/>
          <w:szCs w:val="22"/>
        </w:rPr>
        <w:t xml:space="preserve"> and will contin</w:t>
      </w:r>
      <w:r w:rsidR="00300EAA" w:rsidRPr="00904252">
        <w:rPr>
          <w:sz w:val="22"/>
          <w:szCs w:val="22"/>
        </w:rPr>
        <w:t xml:space="preserve">ue to develop </w:t>
      </w:r>
      <w:r w:rsidR="00185CE8" w:rsidRPr="00904252">
        <w:rPr>
          <w:sz w:val="22"/>
          <w:szCs w:val="22"/>
        </w:rPr>
        <w:t>ground breaking products that improve people’s lives in the areas of circulation health and sports performance.”</w:t>
      </w:r>
    </w:p>
    <w:p w14:paraId="0DDB9697" w14:textId="77777777" w:rsidR="00003B6F" w:rsidRPr="00904252" w:rsidRDefault="00003B6F" w:rsidP="00003B6F">
      <w:pPr>
        <w:rPr>
          <w:sz w:val="22"/>
          <w:szCs w:val="22"/>
        </w:rPr>
      </w:pPr>
    </w:p>
    <w:p w14:paraId="26F2A03B" w14:textId="77777777" w:rsidR="00003B6F" w:rsidRPr="00904252" w:rsidRDefault="00003B6F" w:rsidP="00003B6F">
      <w:pPr>
        <w:spacing w:line="276" w:lineRule="auto"/>
        <w:rPr>
          <w:sz w:val="22"/>
          <w:szCs w:val="22"/>
        </w:rPr>
      </w:pPr>
      <w:r w:rsidRPr="00904252">
        <w:rPr>
          <w:sz w:val="22"/>
          <w:szCs w:val="22"/>
        </w:rPr>
        <w:t xml:space="preserve">“The A-List platform shines a spotlight and amplifies our diverse and rich talent, helping to maintain our lead as the most innovative, entrepreneurial region,” said Michele Skelding, SVP of Global Technology and Innovation at the Austin Chamber of Commerce. </w:t>
      </w:r>
    </w:p>
    <w:p w14:paraId="44F9C210" w14:textId="77777777" w:rsidR="00003B6F" w:rsidRPr="00904252" w:rsidRDefault="00003B6F" w:rsidP="00003B6F">
      <w:pPr>
        <w:spacing w:line="276" w:lineRule="auto"/>
        <w:rPr>
          <w:sz w:val="22"/>
          <w:szCs w:val="22"/>
        </w:rPr>
      </w:pPr>
    </w:p>
    <w:p w14:paraId="587F2BE1" w14:textId="21C328F0" w:rsidR="00636B98" w:rsidRPr="00904252" w:rsidRDefault="00003B6F" w:rsidP="00003B6F">
      <w:pPr>
        <w:rPr>
          <w:sz w:val="22"/>
          <w:szCs w:val="22"/>
        </w:rPr>
      </w:pPr>
      <w:r w:rsidRPr="00904252">
        <w:rPr>
          <w:sz w:val="22"/>
          <w:szCs w:val="22"/>
        </w:rPr>
        <w:t>About Neogenis Labs</w:t>
      </w:r>
    </w:p>
    <w:p w14:paraId="75573B1F" w14:textId="77777777" w:rsidR="00BB65FD" w:rsidRPr="00904252" w:rsidRDefault="00BB65FD" w:rsidP="00003B6F">
      <w:pPr>
        <w:rPr>
          <w:sz w:val="22"/>
          <w:szCs w:val="22"/>
        </w:rPr>
      </w:pPr>
    </w:p>
    <w:p w14:paraId="22053B3A" w14:textId="56D19EEA" w:rsidR="00003B6F" w:rsidRPr="00904252" w:rsidRDefault="00003B6F" w:rsidP="00003B6F">
      <w:pPr>
        <w:rPr>
          <w:sz w:val="22"/>
          <w:szCs w:val="22"/>
        </w:rPr>
      </w:pPr>
      <w:r w:rsidRPr="00904252">
        <w:rPr>
          <w:sz w:val="22"/>
          <w:szCs w:val="22"/>
        </w:rPr>
        <w:t>Neogenis Labs is a University of Texas technology portfolio company. The</w:t>
      </w:r>
      <w:r w:rsidR="008554D9" w:rsidRPr="00904252">
        <w:rPr>
          <w:sz w:val="22"/>
          <w:szCs w:val="22"/>
        </w:rPr>
        <w:t xml:space="preserve"> Neogenis core</w:t>
      </w:r>
      <w:r w:rsidRPr="00904252">
        <w:rPr>
          <w:sz w:val="22"/>
          <w:szCs w:val="22"/>
        </w:rPr>
        <w:t xml:space="preserve"> technology was developed by </w:t>
      </w:r>
      <w:r w:rsidR="008554D9" w:rsidRPr="00904252">
        <w:rPr>
          <w:sz w:val="22"/>
          <w:szCs w:val="22"/>
        </w:rPr>
        <w:t xml:space="preserve">co-founder </w:t>
      </w:r>
      <w:r w:rsidR="00F37B6B" w:rsidRPr="00904252">
        <w:rPr>
          <w:sz w:val="22"/>
          <w:szCs w:val="22"/>
        </w:rPr>
        <w:t xml:space="preserve">Dr. Nathan Bryan while </w:t>
      </w:r>
      <w:r w:rsidRPr="00904252">
        <w:rPr>
          <w:sz w:val="22"/>
          <w:szCs w:val="22"/>
        </w:rPr>
        <w:t>a medical researcher at the University of Texas in Houston. The company holds 5 patents relating to the Nobel Prize winning nitric oxide molecule. The company</w:t>
      </w:r>
      <w:r w:rsidR="00EC4C7B">
        <w:rPr>
          <w:sz w:val="22"/>
          <w:szCs w:val="22"/>
        </w:rPr>
        <w:t xml:space="preserve"> has conducted four</w:t>
      </w:r>
      <w:r w:rsidR="00E96F54" w:rsidRPr="00904252">
        <w:rPr>
          <w:sz w:val="22"/>
          <w:szCs w:val="22"/>
        </w:rPr>
        <w:t xml:space="preserve"> successful</w:t>
      </w:r>
      <w:r w:rsidRPr="00904252">
        <w:rPr>
          <w:sz w:val="22"/>
          <w:szCs w:val="22"/>
        </w:rPr>
        <w:t xml:space="preserve"> double blind placebo clinical trials on the effectiveness of its </w:t>
      </w:r>
      <w:r w:rsidR="00BB65FD" w:rsidRPr="00904252">
        <w:rPr>
          <w:sz w:val="22"/>
          <w:szCs w:val="22"/>
        </w:rPr>
        <w:t xml:space="preserve">nutraceutical </w:t>
      </w:r>
      <w:r w:rsidR="00185CE8" w:rsidRPr="00904252">
        <w:rPr>
          <w:sz w:val="22"/>
          <w:szCs w:val="22"/>
        </w:rPr>
        <w:t xml:space="preserve">and nutrition </w:t>
      </w:r>
      <w:r w:rsidRPr="00904252">
        <w:rPr>
          <w:sz w:val="22"/>
          <w:szCs w:val="22"/>
        </w:rPr>
        <w:t>products</w:t>
      </w:r>
      <w:r w:rsidR="00E96F54" w:rsidRPr="00904252">
        <w:rPr>
          <w:sz w:val="22"/>
          <w:szCs w:val="22"/>
        </w:rPr>
        <w:t>, 3 of which</w:t>
      </w:r>
      <w:r w:rsidRPr="00904252">
        <w:rPr>
          <w:sz w:val="22"/>
          <w:szCs w:val="22"/>
        </w:rPr>
        <w:t xml:space="preserve"> relat</w:t>
      </w:r>
      <w:r w:rsidR="00E96F54" w:rsidRPr="00904252">
        <w:rPr>
          <w:sz w:val="22"/>
          <w:szCs w:val="22"/>
        </w:rPr>
        <w:t>e</w:t>
      </w:r>
      <w:r w:rsidRPr="00904252">
        <w:rPr>
          <w:sz w:val="22"/>
          <w:szCs w:val="22"/>
        </w:rPr>
        <w:t xml:space="preserve"> to </w:t>
      </w:r>
      <w:r w:rsidR="00E92648" w:rsidRPr="00904252">
        <w:rPr>
          <w:sz w:val="22"/>
          <w:szCs w:val="22"/>
        </w:rPr>
        <w:t>Neogenis’ Neo40</w:t>
      </w:r>
      <w:r w:rsidR="00300EAA" w:rsidRPr="00904252">
        <w:rPr>
          <w:sz w:val="22"/>
          <w:szCs w:val="22"/>
        </w:rPr>
        <w:t>®</w:t>
      </w:r>
      <w:r w:rsidR="00E92648" w:rsidRPr="00904252">
        <w:rPr>
          <w:sz w:val="22"/>
          <w:szCs w:val="22"/>
        </w:rPr>
        <w:t xml:space="preserve"> product and its </w:t>
      </w:r>
      <w:r w:rsidRPr="00904252">
        <w:rPr>
          <w:sz w:val="22"/>
          <w:szCs w:val="22"/>
        </w:rPr>
        <w:t>support of h</w:t>
      </w:r>
      <w:r w:rsidR="00E96F54" w:rsidRPr="00904252">
        <w:rPr>
          <w:sz w:val="22"/>
          <w:szCs w:val="22"/>
        </w:rPr>
        <w:t>ealthy blood pressure</w:t>
      </w:r>
      <w:r w:rsidR="0048244A">
        <w:rPr>
          <w:sz w:val="22"/>
          <w:szCs w:val="22"/>
        </w:rPr>
        <w:t xml:space="preserve"> levels</w:t>
      </w:r>
      <w:r w:rsidR="00EC4C7B">
        <w:rPr>
          <w:sz w:val="22"/>
          <w:szCs w:val="22"/>
        </w:rPr>
        <w:t>. The</w:t>
      </w:r>
      <w:r w:rsidR="00E96F54" w:rsidRPr="00904252">
        <w:rPr>
          <w:sz w:val="22"/>
          <w:szCs w:val="22"/>
        </w:rPr>
        <w:t xml:space="preserve"> trials</w:t>
      </w:r>
      <w:r w:rsidRPr="00904252">
        <w:rPr>
          <w:sz w:val="22"/>
          <w:szCs w:val="22"/>
        </w:rPr>
        <w:t xml:space="preserve"> were </w:t>
      </w:r>
      <w:r w:rsidR="00E96F54" w:rsidRPr="00904252">
        <w:rPr>
          <w:sz w:val="22"/>
          <w:szCs w:val="22"/>
        </w:rPr>
        <w:t xml:space="preserve">all </w:t>
      </w:r>
      <w:r w:rsidRPr="00904252">
        <w:rPr>
          <w:sz w:val="22"/>
          <w:szCs w:val="22"/>
        </w:rPr>
        <w:t xml:space="preserve">published in leading medical journals.  Neogenis health products are used by thousands of individuals, </w:t>
      </w:r>
      <w:r w:rsidR="00BB65FD" w:rsidRPr="00904252">
        <w:rPr>
          <w:sz w:val="22"/>
          <w:szCs w:val="22"/>
        </w:rPr>
        <w:t>as well as in over a thousand</w:t>
      </w:r>
      <w:r w:rsidRPr="00904252">
        <w:rPr>
          <w:sz w:val="22"/>
          <w:szCs w:val="22"/>
        </w:rPr>
        <w:t xml:space="preserve"> </w:t>
      </w:r>
      <w:r w:rsidR="0048244A">
        <w:rPr>
          <w:sz w:val="22"/>
          <w:szCs w:val="22"/>
        </w:rPr>
        <w:t>p</w:t>
      </w:r>
      <w:r w:rsidR="00E96F54" w:rsidRPr="00904252">
        <w:rPr>
          <w:sz w:val="22"/>
          <w:szCs w:val="22"/>
        </w:rPr>
        <w:t xml:space="preserve">hysician </w:t>
      </w:r>
      <w:r w:rsidRPr="00904252">
        <w:rPr>
          <w:sz w:val="22"/>
          <w:szCs w:val="22"/>
        </w:rPr>
        <w:t>practice</w:t>
      </w:r>
      <w:r w:rsidR="00E96F54" w:rsidRPr="00904252">
        <w:rPr>
          <w:sz w:val="22"/>
          <w:szCs w:val="22"/>
        </w:rPr>
        <w:t>s</w:t>
      </w:r>
      <w:r w:rsidRPr="00904252">
        <w:rPr>
          <w:sz w:val="22"/>
          <w:szCs w:val="22"/>
        </w:rPr>
        <w:t xml:space="preserve"> nationwide. </w:t>
      </w:r>
      <w:r w:rsidR="00E92648" w:rsidRPr="00904252">
        <w:rPr>
          <w:sz w:val="22"/>
          <w:szCs w:val="22"/>
        </w:rPr>
        <w:t xml:space="preserve">Since inception, Neogenis has sold more than 23 million </w:t>
      </w:r>
      <w:r w:rsidR="00E92648" w:rsidRPr="00F439FC">
        <w:rPr>
          <w:sz w:val="22"/>
          <w:szCs w:val="22"/>
        </w:rPr>
        <w:t>Neo40</w:t>
      </w:r>
      <w:r w:rsidR="00E92648" w:rsidRPr="00904252">
        <w:rPr>
          <w:sz w:val="22"/>
          <w:szCs w:val="22"/>
        </w:rPr>
        <w:t xml:space="preserve"> tablets.  </w:t>
      </w:r>
      <w:r w:rsidRPr="00904252">
        <w:rPr>
          <w:sz w:val="22"/>
          <w:szCs w:val="22"/>
        </w:rPr>
        <w:t xml:space="preserve">Neogenis Sports products are used by numerous professional, Olympic and NCAA teams, as well as weekend warriors. </w:t>
      </w:r>
      <w:r w:rsidR="00E96F54" w:rsidRPr="00904252">
        <w:rPr>
          <w:sz w:val="22"/>
          <w:szCs w:val="22"/>
        </w:rPr>
        <w:t xml:space="preserve">They are nationally available at </w:t>
      </w:r>
      <w:r w:rsidRPr="00904252">
        <w:rPr>
          <w:sz w:val="22"/>
          <w:szCs w:val="22"/>
        </w:rPr>
        <w:t xml:space="preserve">Whole Foods, REI, Lifetime Fitness, </w:t>
      </w:r>
      <w:r w:rsidR="00300EAA" w:rsidRPr="00904252">
        <w:rPr>
          <w:sz w:val="22"/>
          <w:szCs w:val="22"/>
        </w:rPr>
        <w:t>Hy-Vee</w:t>
      </w:r>
      <w:r w:rsidRPr="00904252">
        <w:rPr>
          <w:sz w:val="22"/>
          <w:szCs w:val="22"/>
        </w:rPr>
        <w:t xml:space="preserve"> and other specialty r</w:t>
      </w:r>
      <w:r w:rsidR="00357D4C">
        <w:rPr>
          <w:sz w:val="22"/>
          <w:szCs w:val="22"/>
        </w:rPr>
        <w:t>etailers that</w:t>
      </w:r>
      <w:r w:rsidR="00E96F54" w:rsidRPr="00904252">
        <w:rPr>
          <w:sz w:val="22"/>
          <w:szCs w:val="22"/>
        </w:rPr>
        <w:t xml:space="preserve"> cater to </w:t>
      </w:r>
      <w:r w:rsidRPr="00904252">
        <w:rPr>
          <w:sz w:val="22"/>
          <w:szCs w:val="22"/>
        </w:rPr>
        <w:t>athletes.</w:t>
      </w:r>
    </w:p>
    <w:p w14:paraId="3DBDDBDD" w14:textId="77777777" w:rsidR="00003B6F" w:rsidRPr="00904252" w:rsidRDefault="00003B6F" w:rsidP="00003B6F">
      <w:pPr>
        <w:rPr>
          <w:sz w:val="22"/>
          <w:szCs w:val="22"/>
        </w:rPr>
      </w:pPr>
    </w:p>
    <w:p w14:paraId="37A8852D" w14:textId="77777777" w:rsidR="00003B6F" w:rsidRPr="00904252" w:rsidRDefault="00003B6F" w:rsidP="00003B6F">
      <w:pPr>
        <w:rPr>
          <w:sz w:val="22"/>
          <w:szCs w:val="22"/>
        </w:rPr>
      </w:pPr>
    </w:p>
    <w:p w14:paraId="5709EBA9" w14:textId="77777777" w:rsidR="00003B6F" w:rsidRPr="00904252" w:rsidRDefault="00003B6F" w:rsidP="00003B6F">
      <w:pPr>
        <w:rPr>
          <w:sz w:val="22"/>
          <w:szCs w:val="22"/>
        </w:rPr>
      </w:pPr>
    </w:p>
    <w:p w14:paraId="7E27D658" w14:textId="77777777" w:rsidR="00055EA2" w:rsidRPr="00904252" w:rsidRDefault="00055EA2" w:rsidP="00055EA2">
      <w:pPr>
        <w:spacing w:line="276" w:lineRule="auto"/>
        <w:rPr>
          <w:sz w:val="22"/>
          <w:szCs w:val="22"/>
        </w:rPr>
      </w:pPr>
    </w:p>
    <w:p w14:paraId="6761ED1B" w14:textId="77777777" w:rsidR="00055EA2" w:rsidRPr="00904252" w:rsidRDefault="00055EA2" w:rsidP="00055EA2">
      <w:pPr>
        <w:jc w:val="center"/>
        <w:rPr>
          <w:iCs/>
          <w:sz w:val="22"/>
          <w:szCs w:val="22"/>
        </w:rPr>
      </w:pPr>
    </w:p>
    <w:p w14:paraId="32D212BB" w14:textId="77777777" w:rsidR="00055EA2" w:rsidRPr="00904252" w:rsidRDefault="00055EA2" w:rsidP="00055EA2">
      <w:pPr>
        <w:jc w:val="center"/>
        <w:rPr>
          <w:i/>
          <w:sz w:val="22"/>
          <w:szCs w:val="22"/>
        </w:rPr>
      </w:pPr>
      <w:r w:rsidRPr="00904252">
        <w:rPr>
          <w:i/>
          <w:sz w:val="22"/>
          <w:szCs w:val="22"/>
        </w:rPr>
        <w:t>###</w:t>
      </w:r>
    </w:p>
    <w:p w14:paraId="512791D0" w14:textId="77777777" w:rsidR="00940475" w:rsidRPr="00904252" w:rsidRDefault="00940475" w:rsidP="00940475">
      <w:pPr>
        <w:rPr>
          <w:b/>
          <w:sz w:val="22"/>
          <w:szCs w:val="22"/>
        </w:rPr>
      </w:pPr>
      <w:r w:rsidRPr="00904252">
        <w:rPr>
          <w:b/>
          <w:sz w:val="22"/>
          <w:szCs w:val="22"/>
        </w:rPr>
        <w:t>Contact:</w:t>
      </w:r>
    </w:p>
    <w:p w14:paraId="3E3B9127" w14:textId="3F37E4E2" w:rsidR="004C1BA2" w:rsidRPr="00904252" w:rsidRDefault="008E5B10" w:rsidP="00940475">
      <w:pPr>
        <w:rPr>
          <w:sz w:val="22"/>
          <w:szCs w:val="22"/>
        </w:rPr>
      </w:pPr>
      <w:r w:rsidRPr="00904252">
        <w:rPr>
          <w:sz w:val="22"/>
          <w:szCs w:val="22"/>
        </w:rPr>
        <w:t>Karen Manroe</w:t>
      </w:r>
    </w:p>
    <w:p w14:paraId="697EC426" w14:textId="0A43D4B5" w:rsidR="008E5B10" w:rsidRPr="00904252" w:rsidRDefault="008E5B10" w:rsidP="00940475">
      <w:pPr>
        <w:rPr>
          <w:sz w:val="22"/>
          <w:szCs w:val="22"/>
        </w:rPr>
      </w:pPr>
      <w:r w:rsidRPr="00904252">
        <w:rPr>
          <w:sz w:val="22"/>
          <w:szCs w:val="22"/>
        </w:rPr>
        <w:t>(</w:t>
      </w:r>
      <w:r w:rsidR="00357D4C" w:rsidRPr="00904252">
        <w:rPr>
          <w:sz w:val="22"/>
          <w:szCs w:val="22"/>
        </w:rPr>
        <w:t>512) 415</w:t>
      </w:r>
      <w:r w:rsidRPr="00904252">
        <w:rPr>
          <w:sz w:val="22"/>
          <w:szCs w:val="22"/>
        </w:rPr>
        <w:t>-6689</w:t>
      </w:r>
    </w:p>
    <w:p w14:paraId="5E548E56" w14:textId="6B99F2F0" w:rsidR="008E5B10" w:rsidRPr="00904252" w:rsidRDefault="008E5B10" w:rsidP="00940475">
      <w:pPr>
        <w:rPr>
          <w:sz w:val="22"/>
          <w:szCs w:val="22"/>
        </w:rPr>
      </w:pPr>
      <w:r w:rsidRPr="00F439FC">
        <w:rPr>
          <w:sz w:val="22"/>
          <w:szCs w:val="22"/>
        </w:rPr>
        <w:t>Karen@neogenis.com</w:t>
      </w:r>
    </w:p>
    <w:p w14:paraId="39E1D7ED" w14:textId="5EA52100" w:rsidR="008E5B10" w:rsidRPr="00904252" w:rsidRDefault="008E5B10" w:rsidP="00940475">
      <w:pPr>
        <w:rPr>
          <w:sz w:val="22"/>
          <w:szCs w:val="22"/>
        </w:rPr>
      </w:pPr>
      <w:r w:rsidRPr="00904252">
        <w:rPr>
          <w:sz w:val="22"/>
          <w:szCs w:val="22"/>
        </w:rPr>
        <w:t>@neogenislabs</w:t>
      </w:r>
    </w:p>
    <w:p w14:paraId="35C84252" w14:textId="5774DF0B" w:rsidR="008E5B10" w:rsidRPr="00904252" w:rsidRDefault="008E5B10" w:rsidP="00940475">
      <w:pPr>
        <w:rPr>
          <w:sz w:val="22"/>
          <w:szCs w:val="22"/>
        </w:rPr>
      </w:pPr>
      <w:r w:rsidRPr="00F439FC">
        <w:rPr>
          <w:sz w:val="22"/>
          <w:szCs w:val="22"/>
        </w:rPr>
        <w:t>www.neogenis.com</w:t>
      </w:r>
    </w:p>
    <w:p w14:paraId="7FEFD556" w14:textId="77777777" w:rsidR="008E5B10" w:rsidRPr="00904252" w:rsidRDefault="008E5B10" w:rsidP="00940475">
      <w:pPr>
        <w:rPr>
          <w:sz w:val="22"/>
          <w:szCs w:val="22"/>
        </w:rPr>
      </w:pPr>
    </w:p>
    <w:p w14:paraId="4891A205" w14:textId="77777777" w:rsidR="008E5B10" w:rsidRPr="00003B6F" w:rsidRDefault="008E5B10" w:rsidP="00940475"/>
    <w:p w14:paraId="16018890" w14:textId="77777777" w:rsidR="008E5B10" w:rsidRPr="00003B6F" w:rsidRDefault="008E5B10" w:rsidP="00940475">
      <w:bookmarkStart w:id="0" w:name="_GoBack"/>
      <w:bookmarkEnd w:id="0"/>
    </w:p>
    <w:sectPr w:rsidR="008E5B10" w:rsidRPr="00003B6F" w:rsidSect="00940475">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8972C" w14:textId="77777777" w:rsidR="00F439FC" w:rsidRDefault="00F439FC">
      <w:r>
        <w:separator/>
      </w:r>
    </w:p>
  </w:endnote>
  <w:endnote w:type="continuationSeparator" w:id="0">
    <w:p w14:paraId="002E542D" w14:textId="77777777" w:rsidR="00F439FC" w:rsidRDefault="00F4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77586"/>
      <w:docPartObj>
        <w:docPartGallery w:val="Page Numbers (Bottom of Page)"/>
        <w:docPartUnique/>
      </w:docPartObj>
    </w:sdtPr>
    <w:sdtContent>
      <w:sdt>
        <w:sdtPr>
          <w:id w:val="565050477"/>
          <w:docPartObj>
            <w:docPartGallery w:val="Page Numbers (Top of Page)"/>
            <w:docPartUnique/>
          </w:docPartObj>
        </w:sdtPr>
        <w:sdtContent>
          <w:p w14:paraId="59F8252A" w14:textId="77777777" w:rsidR="00F439FC" w:rsidRDefault="00F439FC">
            <w:pPr>
              <w:pStyle w:val="Footer"/>
              <w:jc w:val="center"/>
            </w:pPr>
            <w:r>
              <w:t xml:space="preserve">Page </w:t>
            </w:r>
            <w:r>
              <w:rPr>
                <w:b/>
              </w:rPr>
              <w:fldChar w:fldCharType="begin"/>
            </w:r>
            <w:r>
              <w:rPr>
                <w:b/>
              </w:rPr>
              <w:instrText xml:space="preserve"> PAGE </w:instrText>
            </w:r>
            <w:r>
              <w:rPr>
                <w:b/>
              </w:rPr>
              <w:fldChar w:fldCharType="separate"/>
            </w:r>
            <w:r w:rsidR="00EC4C7B">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EC4C7B">
              <w:rPr>
                <w:b/>
                <w:noProof/>
              </w:rPr>
              <w:t>2</w:t>
            </w:r>
            <w:r>
              <w:rPr>
                <w:b/>
              </w:rPr>
              <w:fldChar w:fldCharType="end"/>
            </w:r>
          </w:p>
        </w:sdtContent>
      </w:sdt>
    </w:sdtContent>
  </w:sdt>
  <w:p w14:paraId="1FB692F4" w14:textId="77777777" w:rsidR="00F439FC" w:rsidRDefault="00F439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24017" w14:textId="77777777" w:rsidR="00F439FC" w:rsidRDefault="00F439FC">
      <w:r>
        <w:separator/>
      </w:r>
    </w:p>
  </w:footnote>
  <w:footnote w:type="continuationSeparator" w:id="0">
    <w:p w14:paraId="3DEB2286" w14:textId="77777777" w:rsidR="00F439FC" w:rsidRDefault="00F439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D12"/>
    <w:multiLevelType w:val="hybridMultilevel"/>
    <w:tmpl w:val="38100F82"/>
    <w:lvl w:ilvl="0" w:tplc="3370E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475"/>
    <w:rsid w:val="00003B6F"/>
    <w:rsid w:val="0001279D"/>
    <w:rsid w:val="00015EDE"/>
    <w:rsid w:val="00026BC1"/>
    <w:rsid w:val="00030EA9"/>
    <w:rsid w:val="00043624"/>
    <w:rsid w:val="00055EA2"/>
    <w:rsid w:val="0006071D"/>
    <w:rsid w:val="00065B80"/>
    <w:rsid w:val="000A1E0A"/>
    <w:rsid w:val="000E313A"/>
    <w:rsid w:val="000E7E8D"/>
    <w:rsid w:val="000F6F24"/>
    <w:rsid w:val="00100F12"/>
    <w:rsid w:val="00185CE8"/>
    <w:rsid w:val="001C1B89"/>
    <w:rsid w:val="001D227F"/>
    <w:rsid w:val="001E64DA"/>
    <w:rsid w:val="00224D00"/>
    <w:rsid w:val="00224EDD"/>
    <w:rsid w:val="00233456"/>
    <w:rsid w:val="00250755"/>
    <w:rsid w:val="00251305"/>
    <w:rsid w:val="002542BA"/>
    <w:rsid w:val="00282657"/>
    <w:rsid w:val="002A03C0"/>
    <w:rsid w:val="002E74A5"/>
    <w:rsid w:val="002F7074"/>
    <w:rsid w:val="00300EAA"/>
    <w:rsid w:val="00310D9D"/>
    <w:rsid w:val="003118FB"/>
    <w:rsid w:val="00311A1C"/>
    <w:rsid w:val="00335316"/>
    <w:rsid w:val="00340742"/>
    <w:rsid w:val="00350CF9"/>
    <w:rsid w:val="00356E5E"/>
    <w:rsid w:val="00357D4C"/>
    <w:rsid w:val="003B191D"/>
    <w:rsid w:val="003C3F9B"/>
    <w:rsid w:val="003F236B"/>
    <w:rsid w:val="004157E6"/>
    <w:rsid w:val="00461743"/>
    <w:rsid w:val="004628F6"/>
    <w:rsid w:val="00477AE2"/>
    <w:rsid w:val="0048244A"/>
    <w:rsid w:val="004B2B8B"/>
    <w:rsid w:val="004C1BA2"/>
    <w:rsid w:val="004C574F"/>
    <w:rsid w:val="004E7C35"/>
    <w:rsid w:val="004F5769"/>
    <w:rsid w:val="004F5E86"/>
    <w:rsid w:val="005047CC"/>
    <w:rsid w:val="005221A1"/>
    <w:rsid w:val="00525769"/>
    <w:rsid w:val="00545E69"/>
    <w:rsid w:val="00552D01"/>
    <w:rsid w:val="0057133B"/>
    <w:rsid w:val="005943AC"/>
    <w:rsid w:val="005A0F2C"/>
    <w:rsid w:val="00604E16"/>
    <w:rsid w:val="0062469A"/>
    <w:rsid w:val="0062505C"/>
    <w:rsid w:val="00636B98"/>
    <w:rsid w:val="006923F2"/>
    <w:rsid w:val="00696258"/>
    <w:rsid w:val="006A5284"/>
    <w:rsid w:val="006A5BD4"/>
    <w:rsid w:val="006E75AD"/>
    <w:rsid w:val="007128B8"/>
    <w:rsid w:val="00722406"/>
    <w:rsid w:val="00732D26"/>
    <w:rsid w:val="00732D99"/>
    <w:rsid w:val="0076217C"/>
    <w:rsid w:val="00763DC2"/>
    <w:rsid w:val="00777EA4"/>
    <w:rsid w:val="007A2495"/>
    <w:rsid w:val="007A250F"/>
    <w:rsid w:val="007B0425"/>
    <w:rsid w:val="007B5AA1"/>
    <w:rsid w:val="007C5796"/>
    <w:rsid w:val="007D3694"/>
    <w:rsid w:val="007E4331"/>
    <w:rsid w:val="00805E46"/>
    <w:rsid w:val="00844BF8"/>
    <w:rsid w:val="008554D9"/>
    <w:rsid w:val="00855A1B"/>
    <w:rsid w:val="00894A07"/>
    <w:rsid w:val="00897891"/>
    <w:rsid w:val="008C103D"/>
    <w:rsid w:val="008E2D21"/>
    <w:rsid w:val="008E5B10"/>
    <w:rsid w:val="008F22DC"/>
    <w:rsid w:val="00904252"/>
    <w:rsid w:val="00907A31"/>
    <w:rsid w:val="00940475"/>
    <w:rsid w:val="00947CFA"/>
    <w:rsid w:val="00965CC2"/>
    <w:rsid w:val="009B231C"/>
    <w:rsid w:val="009B2C9B"/>
    <w:rsid w:val="009D4B0F"/>
    <w:rsid w:val="009E3D34"/>
    <w:rsid w:val="009F10BF"/>
    <w:rsid w:val="009F6974"/>
    <w:rsid w:val="00A0135F"/>
    <w:rsid w:val="00A02BD3"/>
    <w:rsid w:val="00A36711"/>
    <w:rsid w:val="00A7245E"/>
    <w:rsid w:val="00A80CBB"/>
    <w:rsid w:val="00A9131E"/>
    <w:rsid w:val="00AC1F8F"/>
    <w:rsid w:val="00AC6135"/>
    <w:rsid w:val="00AC6241"/>
    <w:rsid w:val="00B32CA8"/>
    <w:rsid w:val="00B570D6"/>
    <w:rsid w:val="00B902EC"/>
    <w:rsid w:val="00BB04DD"/>
    <w:rsid w:val="00BB65FD"/>
    <w:rsid w:val="00BD24D9"/>
    <w:rsid w:val="00BD71BE"/>
    <w:rsid w:val="00BE7F68"/>
    <w:rsid w:val="00BF326E"/>
    <w:rsid w:val="00C15D04"/>
    <w:rsid w:val="00C408D5"/>
    <w:rsid w:val="00C61835"/>
    <w:rsid w:val="00C658AB"/>
    <w:rsid w:val="00CA587F"/>
    <w:rsid w:val="00CB2E19"/>
    <w:rsid w:val="00CE4892"/>
    <w:rsid w:val="00D31A04"/>
    <w:rsid w:val="00D562F2"/>
    <w:rsid w:val="00D65ABA"/>
    <w:rsid w:val="00D86DF3"/>
    <w:rsid w:val="00D87353"/>
    <w:rsid w:val="00D96795"/>
    <w:rsid w:val="00DF759F"/>
    <w:rsid w:val="00E174E5"/>
    <w:rsid w:val="00E5185D"/>
    <w:rsid w:val="00E862CC"/>
    <w:rsid w:val="00E9164F"/>
    <w:rsid w:val="00E92648"/>
    <w:rsid w:val="00E92797"/>
    <w:rsid w:val="00E96F54"/>
    <w:rsid w:val="00EC3FE6"/>
    <w:rsid w:val="00EC4C7B"/>
    <w:rsid w:val="00ED1196"/>
    <w:rsid w:val="00EE2E51"/>
    <w:rsid w:val="00F106B4"/>
    <w:rsid w:val="00F30D39"/>
    <w:rsid w:val="00F32E26"/>
    <w:rsid w:val="00F37B6B"/>
    <w:rsid w:val="00F439FC"/>
    <w:rsid w:val="00F52241"/>
    <w:rsid w:val="00F92E19"/>
    <w:rsid w:val="00FA4210"/>
    <w:rsid w:val="00FB6811"/>
    <w:rsid w:val="00FD3077"/>
    <w:rsid w:val="00FD5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05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4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40475"/>
    <w:pPr>
      <w:tabs>
        <w:tab w:val="center" w:pos="4320"/>
        <w:tab w:val="right" w:pos="8640"/>
      </w:tabs>
    </w:pPr>
  </w:style>
  <w:style w:type="character" w:customStyle="1" w:styleId="FooterChar">
    <w:name w:val="Footer Char"/>
    <w:basedOn w:val="DefaultParagraphFont"/>
    <w:link w:val="Footer"/>
    <w:uiPriority w:val="99"/>
    <w:rsid w:val="00940475"/>
    <w:rPr>
      <w:rFonts w:ascii="Times New Roman" w:eastAsia="Times New Roman" w:hAnsi="Times New Roman" w:cs="Times New Roman"/>
      <w:sz w:val="24"/>
      <w:szCs w:val="24"/>
    </w:rPr>
  </w:style>
  <w:style w:type="character" w:styleId="Hyperlink">
    <w:name w:val="Hyperlink"/>
    <w:basedOn w:val="DefaultParagraphFont"/>
    <w:rsid w:val="00940475"/>
    <w:rPr>
      <w:color w:val="0000FF"/>
      <w:u w:val="single"/>
    </w:rPr>
  </w:style>
  <w:style w:type="paragraph" w:styleId="ListParagraph">
    <w:name w:val="List Paragraph"/>
    <w:basedOn w:val="Normal"/>
    <w:uiPriority w:val="34"/>
    <w:qFormat/>
    <w:rsid w:val="00940475"/>
    <w:pPr>
      <w:ind w:left="720"/>
      <w:contextualSpacing/>
    </w:pPr>
    <w:rPr>
      <w:rFonts w:ascii="Verdana" w:hAnsi="Verdana"/>
      <w:sz w:val="20"/>
      <w:szCs w:val="17"/>
    </w:rPr>
  </w:style>
  <w:style w:type="paragraph" w:styleId="BalloonText">
    <w:name w:val="Balloon Text"/>
    <w:basedOn w:val="Normal"/>
    <w:link w:val="BalloonTextChar"/>
    <w:uiPriority w:val="99"/>
    <w:semiHidden/>
    <w:unhideWhenUsed/>
    <w:rsid w:val="00AC1F8F"/>
    <w:rPr>
      <w:rFonts w:ascii="Tahoma" w:hAnsi="Tahoma" w:cs="Tahoma"/>
      <w:sz w:val="16"/>
      <w:szCs w:val="16"/>
    </w:rPr>
  </w:style>
  <w:style w:type="character" w:customStyle="1" w:styleId="BalloonTextChar">
    <w:name w:val="Balloon Text Char"/>
    <w:basedOn w:val="DefaultParagraphFont"/>
    <w:link w:val="BalloonText"/>
    <w:uiPriority w:val="99"/>
    <w:semiHidden/>
    <w:rsid w:val="00AC1F8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157E6"/>
    <w:rPr>
      <w:sz w:val="16"/>
      <w:szCs w:val="16"/>
    </w:rPr>
  </w:style>
  <w:style w:type="paragraph" w:styleId="CommentText">
    <w:name w:val="annotation text"/>
    <w:basedOn w:val="Normal"/>
    <w:link w:val="CommentTextChar"/>
    <w:uiPriority w:val="99"/>
    <w:semiHidden/>
    <w:unhideWhenUsed/>
    <w:rsid w:val="004157E6"/>
    <w:rPr>
      <w:sz w:val="20"/>
      <w:szCs w:val="20"/>
    </w:rPr>
  </w:style>
  <w:style w:type="character" w:customStyle="1" w:styleId="CommentTextChar">
    <w:name w:val="Comment Text Char"/>
    <w:basedOn w:val="DefaultParagraphFont"/>
    <w:link w:val="CommentText"/>
    <w:uiPriority w:val="99"/>
    <w:semiHidden/>
    <w:rsid w:val="004157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57E6"/>
    <w:rPr>
      <w:b/>
      <w:bCs/>
    </w:rPr>
  </w:style>
  <w:style w:type="character" w:customStyle="1" w:styleId="CommentSubjectChar">
    <w:name w:val="Comment Subject Char"/>
    <w:basedOn w:val="CommentTextChar"/>
    <w:link w:val="CommentSubject"/>
    <w:uiPriority w:val="99"/>
    <w:semiHidden/>
    <w:rsid w:val="004157E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9264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4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40475"/>
    <w:pPr>
      <w:tabs>
        <w:tab w:val="center" w:pos="4320"/>
        <w:tab w:val="right" w:pos="8640"/>
      </w:tabs>
    </w:pPr>
  </w:style>
  <w:style w:type="character" w:customStyle="1" w:styleId="FooterChar">
    <w:name w:val="Footer Char"/>
    <w:basedOn w:val="DefaultParagraphFont"/>
    <w:link w:val="Footer"/>
    <w:uiPriority w:val="99"/>
    <w:rsid w:val="00940475"/>
    <w:rPr>
      <w:rFonts w:ascii="Times New Roman" w:eastAsia="Times New Roman" w:hAnsi="Times New Roman" w:cs="Times New Roman"/>
      <w:sz w:val="24"/>
      <w:szCs w:val="24"/>
    </w:rPr>
  </w:style>
  <w:style w:type="character" w:styleId="Hyperlink">
    <w:name w:val="Hyperlink"/>
    <w:basedOn w:val="DefaultParagraphFont"/>
    <w:rsid w:val="00940475"/>
    <w:rPr>
      <w:color w:val="0000FF"/>
      <w:u w:val="single"/>
    </w:rPr>
  </w:style>
  <w:style w:type="paragraph" w:styleId="ListParagraph">
    <w:name w:val="List Paragraph"/>
    <w:basedOn w:val="Normal"/>
    <w:uiPriority w:val="34"/>
    <w:qFormat/>
    <w:rsid w:val="00940475"/>
    <w:pPr>
      <w:ind w:left="720"/>
      <w:contextualSpacing/>
    </w:pPr>
    <w:rPr>
      <w:rFonts w:ascii="Verdana" w:hAnsi="Verdana"/>
      <w:sz w:val="20"/>
      <w:szCs w:val="17"/>
    </w:rPr>
  </w:style>
  <w:style w:type="paragraph" w:styleId="BalloonText">
    <w:name w:val="Balloon Text"/>
    <w:basedOn w:val="Normal"/>
    <w:link w:val="BalloonTextChar"/>
    <w:uiPriority w:val="99"/>
    <w:semiHidden/>
    <w:unhideWhenUsed/>
    <w:rsid w:val="00AC1F8F"/>
    <w:rPr>
      <w:rFonts w:ascii="Tahoma" w:hAnsi="Tahoma" w:cs="Tahoma"/>
      <w:sz w:val="16"/>
      <w:szCs w:val="16"/>
    </w:rPr>
  </w:style>
  <w:style w:type="character" w:customStyle="1" w:styleId="BalloonTextChar">
    <w:name w:val="Balloon Text Char"/>
    <w:basedOn w:val="DefaultParagraphFont"/>
    <w:link w:val="BalloonText"/>
    <w:uiPriority w:val="99"/>
    <w:semiHidden/>
    <w:rsid w:val="00AC1F8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157E6"/>
    <w:rPr>
      <w:sz w:val="16"/>
      <w:szCs w:val="16"/>
    </w:rPr>
  </w:style>
  <w:style w:type="paragraph" w:styleId="CommentText">
    <w:name w:val="annotation text"/>
    <w:basedOn w:val="Normal"/>
    <w:link w:val="CommentTextChar"/>
    <w:uiPriority w:val="99"/>
    <w:semiHidden/>
    <w:unhideWhenUsed/>
    <w:rsid w:val="004157E6"/>
    <w:rPr>
      <w:sz w:val="20"/>
      <w:szCs w:val="20"/>
    </w:rPr>
  </w:style>
  <w:style w:type="character" w:customStyle="1" w:styleId="CommentTextChar">
    <w:name w:val="Comment Text Char"/>
    <w:basedOn w:val="DefaultParagraphFont"/>
    <w:link w:val="CommentText"/>
    <w:uiPriority w:val="99"/>
    <w:semiHidden/>
    <w:rsid w:val="004157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57E6"/>
    <w:rPr>
      <w:b/>
      <w:bCs/>
    </w:rPr>
  </w:style>
  <w:style w:type="character" w:customStyle="1" w:styleId="CommentSubjectChar">
    <w:name w:val="Comment Subject Char"/>
    <w:basedOn w:val="CommentTextChar"/>
    <w:link w:val="CommentSubject"/>
    <w:uiPriority w:val="99"/>
    <w:semiHidden/>
    <w:rsid w:val="004157E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926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482</Words>
  <Characters>2752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Habicht</dc:creator>
  <cp:lastModifiedBy>Frances Manroe</cp:lastModifiedBy>
  <cp:revision>3</cp:revision>
  <cp:lastPrinted>2015-05-21T14:43:00Z</cp:lastPrinted>
  <dcterms:created xsi:type="dcterms:W3CDTF">2015-05-21T14:44:00Z</dcterms:created>
  <dcterms:modified xsi:type="dcterms:W3CDTF">2015-05-21T16:20:00Z</dcterms:modified>
</cp:coreProperties>
</file>