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FE3CA" w14:textId="77777777" w:rsidR="00993C37" w:rsidRPr="00F026E1" w:rsidRDefault="001E27D1" w:rsidP="00993C37">
      <w:pPr>
        <w:rPr>
          <w:rFonts w:ascii="Century Gothic" w:hAnsi="Century Gothic"/>
          <w:b/>
          <w:sz w:val="18"/>
          <w:szCs w:val="18"/>
        </w:rPr>
      </w:pPr>
      <w:r w:rsidRPr="00F026E1">
        <w:rPr>
          <w:rFonts w:ascii="Century Gothic" w:hAnsi="Century Gothic"/>
          <w:b/>
          <w:sz w:val="18"/>
          <w:szCs w:val="18"/>
        </w:rPr>
        <w:t>P</w:t>
      </w:r>
      <w:r w:rsidR="00993C37" w:rsidRPr="00F026E1">
        <w:rPr>
          <w:rFonts w:ascii="Century Gothic" w:hAnsi="Century Gothic"/>
          <w:b/>
          <w:sz w:val="18"/>
          <w:szCs w:val="18"/>
        </w:rPr>
        <w:t>ress Release</w:t>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t xml:space="preserve">     Contacts:</w:t>
      </w:r>
    </w:p>
    <w:p w14:paraId="04326FA3" w14:textId="77777777" w:rsidR="00993C37" w:rsidRPr="00F026E1" w:rsidRDefault="00993C37" w:rsidP="00993C37">
      <w:pPr>
        <w:rPr>
          <w:rFonts w:ascii="Century Gothic" w:hAnsi="Century Gothic"/>
          <w:b/>
          <w:sz w:val="18"/>
          <w:szCs w:val="18"/>
        </w:rPr>
      </w:pPr>
      <w:r w:rsidRPr="00F026E1">
        <w:rPr>
          <w:rFonts w:ascii="Century Gothic" w:hAnsi="Century Gothic"/>
          <w:b/>
          <w:sz w:val="18"/>
          <w:szCs w:val="18"/>
        </w:rPr>
        <w:t>For Immediate Release</w:t>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t xml:space="preserve"> </w:t>
      </w:r>
      <w:r w:rsidRPr="00F026E1">
        <w:rPr>
          <w:rFonts w:ascii="Century Gothic" w:hAnsi="Century Gothic"/>
          <w:sz w:val="18"/>
          <w:szCs w:val="18"/>
        </w:rPr>
        <w:t>Vinitaly International</w:t>
      </w:r>
    </w:p>
    <w:p w14:paraId="1DF17CFC" w14:textId="77777777" w:rsidR="00993C37" w:rsidRPr="00F026E1" w:rsidRDefault="00993C37" w:rsidP="00993C37">
      <w:pPr>
        <w:jc w:val="right"/>
        <w:rPr>
          <w:rFonts w:ascii="Century Gothic" w:hAnsi="Century Gothic"/>
          <w:sz w:val="18"/>
          <w:szCs w:val="18"/>
          <w:lang w:val="it-IT"/>
        </w:rPr>
      </w:pPr>
      <w:r w:rsidRPr="00F026E1">
        <w:rPr>
          <w:rFonts w:ascii="Century Gothic" w:hAnsi="Century Gothic"/>
          <w:sz w:val="18"/>
          <w:szCs w:val="18"/>
          <w:lang w:val="it-IT"/>
        </w:rPr>
        <w:t xml:space="preserve">International Media Dept.                                                                                                                                 </w:t>
      </w:r>
    </w:p>
    <w:p w14:paraId="54548EEF" w14:textId="77777777" w:rsidR="00993C37" w:rsidRPr="00F026E1" w:rsidRDefault="00993C37" w:rsidP="00993C37">
      <w:pPr>
        <w:jc w:val="right"/>
        <w:rPr>
          <w:rFonts w:ascii="Century Gothic" w:hAnsi="Century Gothic"/>
          <w:sz w:val="18"/>
          <w:szCs w:val="18"/>
          <w:lang w:val="it-IT"/>
        </w:rPr>
      </w:pPr>
      <w:r w:rsidRPr="00F026E1">
        <w:rPr>
          <w:rFonts w:ascii="Century Gothic" w:hAnsi="Century Gothic"/>
          <w:sz w:val="18"/>
          <w:szCs w:val="18"/>
          <w:lang w:val="it-IT"/>
        </w:rPr>
        <w:t>+39 045 8101447</w:t>
      </w:r>
    </w:p>
    <w:p w14:paraId="4AFC5A4A" w14:textId="77777777" w:rsidR="00993C37" w:rsidRPr="00F026E1" w:rsidRDefault="00B176A2" w:rsidP="00993C37">
      <w:pPr>
        <w:jc w:val="right"/>
        <w:rPr>
          <w:rFonts w:ascii="Century Gothic" w:hAnsi="Century Gothic"/>
          <w:sz w:val="18"/>
          <w:szCs w:val="18"/>
          <w:lang w:val="it-IT"/>
        </w:rPr>
      </w:pPr>
      <w:hyperlink r:id="rId9" w:history="1">
        <w:r w:rsidR="00993C37" w:rsidRPr="00F026E1">
          <w:rPr>
            <w:rStyle w:val="Collegamentoipertestuale"/>
            <w:rFonts w:ascii="Century Gothic" w:hAnsi="Century Gothic"/>
            <w:sz w:val="18"/>
            <w:szCs w:val="18"/>
            <w:lang w:val="it-IT"/>
          </w:rPr>
          <w:t>media@vinitalytour.com</w:t>
        </w:r>
      </w:hyperlink>
      <w:r w:rsidR="00993C37" w:rsidRPr="00F026E1">
        <w:rPr>
          <w:rFonts w:ascii="Century Gothic" w:hAnsi="Century Gothic"/>
          <w:sz w:val="18"/>
          <w:szCs w:val="18"/>
          <w:lang w:val="it-IT"/>
        </w:rPr>
        <w:t xml:space="preserve">                                                                                                                                                                 </w:t>
      </w:r>
    </w:p>
    <w:p w14:paraId="4E209F33" w14:textId="77777777" w:rsidR="00993C37" w:rsidRPr="00F026E1" w:rsidRDefault="00B176A2" w:rsidP="00993C37">
      <w:pPr>
        <w:jc w:val="right"/>
        <w:rPr>
          <w:rFonts w:ascii="Century Gothic" w:hAnsi="Century Gothic"/>
          <w:sz w:val="18"/>
          <w:szCs w:val="18"/>
        </w:rPr>
      </w:pPr>
      <w:hyperlink r:id="rId10" w:history="1">
        <w:r w:rsidR="00993C37" w:rsidRPr="00F026E1">
          <w:rPr>
            <w:rStyle w:val="Collegamentoipertestuale"/>
            <w:rFonts w:ascii="Century Gothic" w:hAnsi="Century Gothic"/>
            <w:sz w:val="18"/>
            <w:szCs w:val="18"/>
          </w:rPr>
          <w:t>www.vinitalytour.com</w:t>
        </w:r>
      </w:hyperlink>
    </w:p>
    <w:p w14:paraId="54884AF5" w14:textId="77777777" w:rsidR="00993C37" w:rsidRPr="00F026E1" w:rsidRDefault="00993C37" w:rsidP="00993C37">
      <w:pPr>
        <w:jc w:val="right"/>
        <w:rPr>
          <w:rFonts w:ascii="Century Gothic" w:hAnsi="Century Gothic"/>
          <w:sz w:val="18"/>
          <w:szCs w:val="18"/>
        </w:rPr>
      </w:pPr>
      <w:r w:rsidRPr="00F026E1">
        <w:rPr>
          <w:rFonts w:ascii="Century Gothic" w:hAnsi="Century Gothic"/>
          <w:sz w:val="18"/>
          <w:szCs w:val="18"/>
        </w:rPr>
        <w:t>Twitter: @VinitalyTour</w:t>
      </w:r>
    </w:p>
    <w:p w14:paraId="0BB07445" w14:textId="77777777" w:rsidR="00993C37" w:rsidRPr="00F026E1" w:rsidRDefault="00993C37" w:rsidP="00993C37">
      <w:pPr>
        <w:jc w:val="right"/>
        <w:rPr>
          <w:rFonts w:ascii="Century Gothic" w:hAnsi="Century Gothic"/>
          <w:sz w:val="18"/>
          <w:szCs w:val="18"/>
        </w:rPr>
      </w:pPr>
      <w:r w:rsidRPr="00F026E1">
        <w:rPr>
          <w:rFonts w:ascii="Century Gothic" w:hAnsi="Century Gothic" w:cs="Helvetica"/>
          <w:sz w:val="18"/>
          <w:szCs w:val="18"/>
          <w:lang w:eastAsia="it-IT"/>
        </w:rPr>
        <w:t>Join Vinitaly International Network on LinkedIn</w:t>
      </w:r>
    </w:p>
    <w:p w14:paraId="0B6937B0" w14:textId="77777777" w:rsidR="0054539C" w:rsidRPr="00F026E1" w:rsidRDefault="0054539C" w:rsidP="00993C37">
      <w:pPr>
        <w:rPr>
          <w:rStyle w:val="Collegamentoipertestuale"/>
          <w:rFonts w:ascii="Century Gothic" w:hAnsi="Century Gothic"/>
          <w:color w:val="660066"/>
        </w:rPr>
      </w:pPr>
    </w:p>
    <w:p w14:paraId="145BEBCB" w14:textId="77777777" w:rsidR="00FD3892" w:rsidRDefault="00FD3892" w:rsidP="00677E13">
      <w:pPr>
        <w:tabs>
          <w:tab w:val="left" w:pos="2840"/>
        </w:tabs>
        <w:jc w:val="both"/>
        <w:rPr>
          <w:rFonts w:ascii="Century Gothic" w:eastAsia="SimSun" w:hAnsi="Century Gothic" w:cs="Arial"/>
          <w:b/>
          <w:color w:val="000000" w:themeColor="text1"/>
          <w:lang w:val="en-US" w:eastAsia="it-IT"/>
        </w:rPr>
      </w:pPr>
    </w:p>
    <w:p w14:paraId="3745C262" w14:textId="7C5D6433" w:rsidR="00507307" w:rsidRPr="00FD3892" w:rsidRDefault="00225385" w:rsidP="00677E13">
      <w:pPr>
        <w:tabs>
          <w:tab w:val="left" w:pos="2840"/>
        </w:tabs>
        <w:jc w:val="both"/>
        <w:rPr>
          <w:rFonts w:ascii="Century Gothic" w:eastAsia="SimSun" w:hAnsi="Century Gothic" w:cs="Arial"/>
          <w:b/>
          <w:color w:val="000000" w:themeColor="text1"/>
          <w:lang w:val="en-US" w:eastAsia="it-IT"/>
        </w:rPr>
      </w:pPr>
      <w:r w:rsidRPr="00FD3892">
        <w:rPr>
          <w:rFonts w:ascii="Century Gothic" w:eastAsia="SimSun" w:hAnsi="Century Gothic" w:cs="Arial"/>
          <w:b/>
          <w:color w:val="000000" w:themeColor="text1"/>
          <w:lang w:val="en-US" w:eastAsia="it-IT"/>
        </w:rPr>
        <w:t xml:space="preserve">Is Natural Wine </w:t>
      </w:r>
      <w:r w:rsidR="004745EF" w:rsidRPr="00FD3892">
        <w:rPr>
          <w:rFonts w:ascii="Century Gothic" w:eastAsia="SimSun" w:hAnsi="Century Gothic" w:cs="Arial"/>
          <w:b/>
          <w:color w:val="000000" w:themeColor="text1"/>
          <w:lang w:val="en-US" w:eastAsia="it-IT"/>
        </w:rPr>
        <w:t>trendy</w:t>
      </w:r>
      <w:r w:rsidRPr="00FD3892">
        <w:rPr>
          <w:rFonts w:ascii="Century Gothic" w:eastAsia="SimSun" w:hAnsi="Century Gothic" w:cs="Arial"/>
          <w:b/>
          <w:color w:val="000000" w:themeColor="text1"/>
          <w:lang w:val="en-US" w:eastAsia="it-IT"/>
        </w:rPr>
        <w:t xml:space="preserve"> enough to increase Wine consumption amongst the Italian </w:t>
      </w:r>
      <w:proofErr w:type="spellStart"/>
      <w:r w:rsidRPr="00FD3892">
        <w:rPr>
          <w:rFonts w:ascii="Century Gothic" w:eastAsia="SimSun" w:hAnsi="Century Gothic" w:cs="Arial"/>
          <w:b/>
          <w:color w:val="000000" w:themeColor="text1"/>
          <w:lang w:val="en-US" w:eastAsia="it-IT"/>
        </w:rPr>
        <w:t>Millienials</w:t>
      </w:r>
      <w:proofErr w:type="spellEnd"/>
      <w:r w:rsidRPr="00FD3892">
        <w:rPr>
          <w:rFonts w:ascii="Century Gothic" w:eastAsia="SimSun" w:hAnsi="Century Gothic" w:cs="Arial"/>
          <w:b/>
          <w:color w:val="000000" w:themeColor="text1"/>
          <w:lang w:val="en-US" w:eastAsia="it-IT"/>
        </w:rPr>
        <w:t>?</w:t>
      </w:r>
    </w:p>
    <w:p w14:paraId="0A3F08D7" w14:textId="77777777" w:rsidR="00507307" w:rsidRDefault="00507307" w:rsidP="00677E13">
      <w:pPr>
        <w:tabs>
          <w:tab w:val="left" w:pos="2840"/>
        </w:tabs>
        <w:jc w:val="both"/>
        <w:rPr>
          <w:rFonts w:ascii="Century Gothic" w:eastAsia="SimSun" w:hAnsi="Century Gothic" w:cs="Arial"/>
          <w:color w:val="000000" w:themeColor="text1"/>
          <w:lang w:val="en-US" w:eastAsia="it-IT"/>
        </w:rPr>
      </w:pPr>
    </w:p>
    <w:p w14:paraId="2F42CE6A" w14:textId="77777777" w:rsidR="00507307" w:rsidRDefault="00507307" w:rsidP="00677E13">
      <w:pPr>
        <w:tabs>
          <w:tab w:val="left" w:pos="2840"/>
        </w:tabs>
        <w:jc w:val="both"/>
        <w:rPr>
          <w:rFonts w:ascii="Century Gothic" w:eastAsia="SimSun" w:hAnsi="Century Gothic" w:cs="Arial"/>
          <w:color w:val="000000" w:themeColor="text1"/>
          <w:lang w:val="en-US" w:eastAsia="it-IT"/>
        </w:rPr>
      </w:pPr>
    </w:p>
    <w:p w14:paraId="74C1AE07" w14:textId="09406729" w:rsidR="00507307" w:rsidRDefault="00677E13" w:rsidP="00507307">
      <w:pPr>
        <w:tabs>
          <w:tab w:val="left" w:pos="2840"/>
        </w:tabs>
        <w:jc w:val="both"/>
        <w:rPr>
          <w:rFonts w:ascii="Century Gothic" w:hAnsi="Century Gothic"/>
          <w:color w:val="000000" w:themeColor="text1"/>
        </w:rPr>
      </w:pPr>
      <w:r>
        <w:rPr>
          <w:rFonts w:ascii="Century Gothic" w:eastAsia="SimSun" w:hAnsi="Century Gothic" w:cs="Arial"/>
          <w:color w:val="000000" w:themeColor="text1"/>
          <w:lang w:val="en-US" w:eastAsia="it-IT"/>
        </w:rPr>
        <w:t>According to a</w:t>
      </w:r>
      <w:r w:rsidRPr="008D075E">
        <w:rPr>
          <w:rFonts w:ascii="Century Gothic" w:eastAsia="SimSun" w:hAnsi="Century Gothic" w:cs="Arial"/>
          <w:color w:val="000000" w:themeColor="text1"/>
          <w:lang w:val="en-US" w:eastAsia="it-IT"/>
        </w:rPr>
        <w:t xml:space="preserve"> January</w:t>
      </w:r>
      <w:r w:rsidR="00507307">
        <w:rPr>
          <w:rFonts w:ascii="Century Gothic" w:eastAsia="SimSun" w:hAnsi="Century Gothic" w:cs="Arial"/>
          <w:color w:val="000000" w:themeColor="text1"/>
          <w:lang w:val="en-US" w:eastAsia="it-IT"/>
        </w:rPr>
        <w:t xml:space="preserve"> 2015</w:t>
      </w:r>
      <w:r w:rsidRPr="008D075E">
        <w:rPr>
          <w:rFonts w:ascii="Century Gothic" w:eastAsia="SimSun" w:hAnsi="Century Gothic" w:cs="Arial"/>
          <w:color w:val="000000" w:themeColor="text1"/>
          <w:lang w:val="en-US" w:eastAsia="it-IT"/>
        </w:rPr>
        <w:t xml:space="preserve"> </w:t>
      </w:r>
      <w:r>
        <w:rPr>
          <w:rFonts w:ascii="Century Gothic" w:eastAsia="SimSun" w:hAnsi="Century Gothic" w:cs="Arial"/>
          <w:color w:val="000000" w:themeColor="text1"/>
          <w:lang w:val="en-US" w:eastAsia="it-IT"/>
        </w:rPr>
        <w:t>research</w:t>
      </w:r>
      <w:r w:rsidRPr="008D075E">
        <w:rPr>
          <w:rFonts w:ascii="Century Gothic" w:eastAsia="SimSun" w:hAnsi="Century Gothic" w:cs="Arial"/>
          <w:color w:val="000000" w:themeColor="text1"/>
          <w:lang w:val="en-US" w:eastAsia="it-IT"/>
        </w:rPr>
        <w:t xml:space="preserve"> </w:t>
      </w:r>
      <w:r w:rsidR="00507307">
        <w:rPr>
          <w:rFonts w:ascii="Century Gothic" w:eastAsia="SimSun" w:hAnsi="Century Gothic" w:cs="Arial"/>
          <w:color w:val="000000" w:themeColor="text1"/>
          <w:lang w:val="en-US" w:eastAsia="it-IT"/>
        </w:rPr>
        <w:t>carried out by</w:t>
      </w:r>
      <w:r w:rsidRPr="008D075E">
        <w:rPr>
          <w:rFonts w:ascii="Century Gothic" w:eastAsia="SimSun" w:hAnsi="Century Gothic" w:cs="Arial"/>
          <w:color w:val="000000" w:themeColor="text1"/>
          <w:lang w:val="en-US" w:eastAsia="it-IT"/>
        </w:rPr>
        <w:t xml:space="preserve"> Nielsen of 1,000 </w:t>
      </w:r>
      <w:r>
        <w:rPr>
          <w:rFonts w:ascii="Century Gothic" w:eastAsia="SimSun" w:hAnsi="Century Gothic" w:cs="Arial"/>
          <w:color w:val="000000" w:themeColor="text1"/>
          <w:lang w:val="en-US" w:eastAsia="it-IT"/>
        </w:rPr>
        <w:t xml:space="preserve">US </w:t>
      </w:r>
      <w:r w:rsidRPr="008D075E">
        <w:rPr>
          <w:rFonts w:ascii="Century Gothic" w:eastAsia="SimSun" w:hAnsi="Century Gothic" w:cs="Arial"/>
          <w:color w:val="000000" w:themeColor="text1"/>
          <w:lang w:val="en-US" w:eastAsia="it-IT"/>
        </w:rPr>
        <w:t>wine drinkers</w:t>
      </w:r>
      <w:r>
        <w:rPr>
          <w:rFonts w:ascii="Century Gothic" w:eastAsia="SimSun" w:hAnsi="Century Gothic" w:cs="Arial"/>
          <w:color w:val="000000" w:themeColor="text1"/>
          <w:lang w:val="en-US" w:eastAsia="it-IT"/>
        </w:rPr>
        <w:t>, 65 %</w:t>
      </w:r>
      <w:r w:rsidRPr="008D075E">
        <w:rPr>
          <w:rFonts w:ascii="Century Gothic" w:eastAsia="SimSun" w:hAnsi="Century Gothic" w:cs="Arial"/>
          <w:color w:val="000000" w:themeColor="text1"/>
          <w:lang w:val="en-US" w:eastAsia="it-IT"/>
        </w:rPr>
        <w:t xml:space="preserve"> of 21- </w:t>
      </w:r>
      <w:r>
        <w:rPr>
          <w:rFonts w:ascii="Century Gothic" w:eastAsia="SimSun" w:hAnsi="Century Gothic" w:cs="Arial"/>
          <w:color w:val="000000" w:themeColor="text1"/>
          <w:lang w:val="en-US" w:eastAsia="it-IT"/>
        </w:rPr>
        <w:t xml:space="preserve">34 </w:t>
      </w:r>
      <w:r w:rsidRPr="008D075E">
        <w:rPr>
          <w:rFonts w:ascii="Century Gothic" w:eastAsia="SimSun" w:hAnsi="Century Gothic" w:cs="Arial"/>
          <w:color w:val="000000" w:themeColor="text1"/>
          <w:lang w:val="en-US" w:eastAsia="it-IT"/>
        </w:rPr>
        <w:t xml:space="preserve">year-old respondents </w:t>
      </w:r>
      <w:r>
        <w:rPr>
          <w:rFonts w:ascii="Century Gothic" w:eastAsia="SimSun" w:hAnsi="Century Gothic" w:cs="Arial"/>
          <w:color w:val="000000" w:themeColor="text1"/>
          <w:lang w:val="en-US" w:eastAsia="it-IT"/>
        </w:rPr>
        <w:t>are</w:t>
      </w:r>
      <w:r w:rsidRPr="008D075E">
        <w:rPr>
          <w:rFonts w:ascii="Century Gothic" w:eastAsia="SimSun" w:hAnsi="Century Gothic" w:cs="Arial"/>
          <w:color w:val="000000" w:themeColor="text1"/>
          <w:lang w:val="en-US" w:eastAsia="it-IT"/>
        </w:rPr>
        <w:t xml:space="preserve"> interested in natural wine</w:t>
      </w:r>
      <w:r>
        <w:rPr>
          <w:rFonts w:ascii="Century Gothic" w:eastAsia="SimSun" w:hAnsi="Century Gothic" w:cs="Arial"/>
          <w:color w:val="000000" w:themeColor="text1"/>
          <w:lang w:val="en-US" w:eastAsia="it-IT"/>
        </w:rPr>
        <w:t xml:space="preserve"> (Source: </w:t>
      </w:r>
      <w:proofErr w:type="spellStart"/>
      <w:r>
        <w:rPr>
          <w:rFonts w:ascii="Century Gothic" w:eastAsia="SimSun" w:hAnsi="Century Gothic" w:cs="Arial"/>
          <w:color w:val="000000" w:themeColor="text1"/>
          <w:lang w:val="en-US" w:eastAsia="it-IT"/>
        </w:rPr>
        <w:t>BloombergBusiness</w:t>
      </w:r>
      <w:proofErr w:type="spellEnd"/>
      <w:r>
        <w:rPr>
          <w:rFonts w:ascii="Century Gothic" w:eastAsia="SimSun" w:hAnsi="Century Gothic" w:cs="Arial"/>
          <w:color w:val="000000" w:themeColor="text1"/>
          <w:lang w:val="en-US" w:eastAsia="it-IT"/>
        </w:rPr>
        <w:t xml:space="preserve">, 14 May 2015, </w:t>
      </w:r>
      <w:hyperlink r:id="rId11" w:history="1">
        <w:r w:rsidRPr="001C27E9">
          <w:rPr>
            <w:rStyle w:val="Collegamentoipertestuale"/>
            <w:rFonts w:ascii="Century Gothic" w:eastAsia="SimSun" w:hAnsi="Century Gothic" w:cs="Arial"/>
            <w:bCs/>
            <w:lang w:val="en-US" w:eastAsia="it-IT"/>
          </w:rPr>
          <w:t>http://tinyurl.com/o7ep92d</w:t>
        </w:r>
      </w:hyperlink>
      <w:r>
        <w:rPr>
          <w:rFonts w:ascii="Century Gothic" w:eastAsia="SimSun" w:hAnsi="Century Gothic" w:cs="Arial"/>
          <w:bCs/>
          <w:color w:val="000000" w:themeColor="text1"/>
          <w:lang w:val="en-US" w:eastAsia="it-IT"/>
        </w:rPr>
        <w:t xml:space="preserve">). The data reflects a trend that has been building for years based on the importance given by consumers to all that is natural and GMO-free </w:t>
      </w:r>
      <w:r w:rsidR="00FD3892">
        <w:rPr>
          <w:rFonts w:ascii="Century Gothic" w:eastAsia="SimSun" w:hAnsi="Century Gothic" w:cs="Arial"/>
          <w:bCs/>
          <w:color w:val="000000" w:themeColor="text1"/>
          <w:lang w:val="en-US" w:eastAsia="it-IT"/>
        </w:rPr>
        <w:t>with h</w:t>
      </w:r>
      <w:r>
        <w:rPr>
          <w:rFonts w:ascii="Century Gothic" w:eastAsia="SimSun" w:hAnsi="Century Gothic" w:cs="Arial"/>
          <w:bCs/>
          <w:color w:val="000000" w:themeColor="text1"/>
          <w:lang w:val="en-US" w:eastAsia="it-IT"/>
        </w:rPr>
        <w:t>ealth factors</w:t>
      </w:r>
      <w:r w:rsidR="000748DF">
        <w:rPr>
          <w:rFonts w:ascii="Century Gothic" w:eastAsia="SimSun" w:hAnsi="Century Gothic" w:cs="Arial"/>
          <w:bCs/>
          <w:color w:val="000000" w:themeColor="text1"/>
          <w:lang w:val="en-US" w:eastAsia="it-IT"/>
        </w:rPr>
        <w:t xml:space="preserve">, in particular, </w:t>
      </w:r>
      <w:r>
        <w:rPr>
          <w:rFonts w:ascii="Century Gothic" w:eastAsia="SimSun" w:hAnsi="Century Gothic" w:cs="Arial"/>
          <w:bCs/>
          <w:color w:val="000000" w:themeColor="text1"/>
          <w:lang w:val="en-US" w:eastAsia="it-IT"/>
        </w:rPr>
        <w:t>seem</w:t>
      </w:r>
      <w:r w:rsidR="00FD3892">
        <w:rPr>
          <w:rFonts w:ascii="Century Gothic" w:eastAsia="SimSun" w:hAnsi="Century Gothic" w:cs="Arial"/>
          <w:bCs/>
          <w:color w:val="000000" w:themeColor="text1"/>
          <w:lang w:val="en-US" w:eastAsia="it-IT"/>
        </w:rPr>
        <w:t>ingly</w:t>
      </w:r>
      <w:r>
        <w:rPr>
          <w:rFonts w:ascii="Century Gothic" w:eastAsia="SimSun" w:hAnsi="Century Gothic" w:cs="Arial"/>
          <w:bCs/>
          <w:color w:val="000000" w:themeColor="text1"/>
          <w:lang w:val="en-US" w:eastAsia="it-IT"/>
        </w:rPr>
        <w:t xml:space="preserve"> influencing</w:t>
      </w:r>
      <w:r w:rsidRPr="009A60FC">
        <w:rPr>
          <w:rFonts w:ascii="Century Gothic" w:eastAsia="SimSun" w:hAnsi="Century Gothic" w:cs="Arial"/>
          <w:bCs/>
          <w:color w:val="000000" w:themeColor="text1"/>
          <w:lang w:val="en-US" w:eastAsia="it-IT"/>
        </w:rPr>
        <w:t xml:space="preserve"> purchasing decisions </w:t>
      </w:r>
      <w:r>
        <w:rPr>
          <w:rFonts w:ascii="Century Gothic" w:eastAsia="SimSun" w:hAnsi="Century Gothic" w:cs="Arial"/>
          <w:bCs/>
          <w:color w:val="000000" w:themeColor="text1"/>
          <w:lang w:val="en-US" w:eastAsia="it-IT"/>
        </w:rPr>
        <w:t>especially amongst the new generation.</w:t>
      </w:r>
      <w:r w:rsidR="00507307" w:rsidRPr="00507307">
        <w:rPr>
          <w:rFonts w:ascii="Century Gothic" w:hAnsi="Century Gothic"/>
          <w:color w:val="000000" w:themeColor="text1"/>
        </w:rPr>
        <w:t xml:space="preserve"> </w:t>
      </w:r>
    </w:p>
    <w:p w14:paraId="014C71BF" w14:textId="77777777" w:rsidR="00B176A2" w:rsidRDefault="00B176A2" w:rsidP="00507307">
      <w:pPr>
        <w:tabs>
          <w:tab w:val="left" w:pos="2840"/>
        </w:tabs>
        <w:jc w:val="both"/>
        <w:rPr>
          <w:rFonts w:ascii="Century Gothic" w:hAnsi="Century Gothic"/>
          <w:color w:val="000000" w:themeColor="text1"/>
        </w:rPr>
      </w:pPr>
    </w:p>
    <w:p w14:paraId="48EDBF0F" w14:textId="37F648A0" w:rsidR="00507307" w:rsidRDefault="00507307" w:rsidP="00507307">
      <w:pPr>
        <w:tabs>
          <w:tab w:val="left" w:pos="2840"/>
        </w:tabs>
        <w:jc w:val="both"/>
        <w:rPr>
          <w:rStyle w:val="Collegamentoipertestuale"/>
          <w:rFonts w:ascii="Century Gothic" w:hAnsi="Century Gothic"/>
          <w:color w:val="auto"/>
          <w:u w:val="none"/>
        </w:rPr>
      </w:pPr>
      <w:r w:rsidRPr="00402C9D">
        <w:rPr>
          <w:rFonts w:ascii="Century Gothic" w:hAnsi="Century Gothic"/>
          <w:color w:val="000000" w:themeColor="text1"/>
        </w:rPr>
        <w:t>N</w:t>
      </w:r>
      <w:r>
        <w:rPr>
          <w:rStyle w:val="Collegamentoipertestuale"/>
          <w:rFonts w:ascii="Century Gothic" w:hAnsi="Century Gothic"/>
          <w:color w:val="000000" w:themeColor="text1"/>
          <w:u w:val="none"/>
        </w:rPr>
        <w:t xml:space="preserve">atural wine returned </w:t>
      </w:r>
      <w:r w:rsidRPr="00402C9D">
        <w:rPr>
          <w:rStyle w:val="Collegamentoipertestuale"/>
          <w:rFonts w:ascii="Century Gothic" w:hAnsi="Century Gothic"/>
          <w:color w:val="000000" w:themeColor="text1"/>
          <w:u w:val="none"/>
        </w:rPr>
        <w:t xml:space="preserve">to polarise opinion in the wine world </w:t>
      </w:r>
      <w:r>
        <w:rPr>
          <w:rStyle w:val="Collegamentoipertestuale"/>
          <w:rFonts w:ascii="Century Gothic" w:hAnsi="Century Gothic"/>
          <w:color w:val="000000" w:themeColor="text1"/>
          <w:u w:val="none"/>
        </w:rPr>
        <w:t xml:space="preserve">as </w:t>
      </w:r>
      <w:proofErr w:type="spellStart"/>
      <w:r>
        <w:rPr>
          <w:rStyle w:val="Collegamentoipertestuale"/>
          <w:rFonts w:ascii="Century Gothic" w:hAnsi="Century Gothic"/>
          <w:color w:val="000000" w:themeColor="text1"/>
          <w:u w:val="none"/>
        </w:rPr>
        <w:t>Vinitaly</w:t>
      </w:r>
      <w:proofErr w:type="spellEnd"/>
      <w:r>
        <w:rPr>
          <w:rStyle w:val="Collegamentoipertestuale"/>
          <w:rFonts w:ascii="Century Gothic" w:hAnsi="Century Gothic"/>
          <w:color w:val="000000" w:themeColor="text1"/>
          <w:u w:val="none"/>
        </w:rPr>
        <w:t xml:space="preserve"> International last week carried out two surveys targeting both </w:t>
      </w:r>
      <w:proofErr w:type="spellStart"/>
      <w:r>
        <w:rPr>
          <w:rStyle w:val="Collegamentoipertestuale"/>
          <w:rFonts w:ascii="Century Gothic" w:hAnsi="Century Gothic"/>
          <w:color w:val="000000" w:themeColor="text1"/>
          <w:u w:val="none"/>
        </w:rPr>
        <w:t>Millenials</w:t>
      </w:r>
      <w:proofErr w:type="spellEnd"/>
      <w:r>
        <w:rPr>
          <w:rStyle w:val="Collegamentoipertestuale"/>
          <w:rFonts w:ascii="Century Gothic" w:hAnsi="Century Gothic"/>
          <w:color w:val="000000" w:themeColor="text1"/>
          <w:u w:val="none"/>
        </w:rPr>
        <w:t xml:space="preserve"> and general consumers </w:t>
      </w:r>
      <w:r w:rsidR="00FD3892">
        <w:rPr>
          <w:rStyle w:val="Collegamentoipertestuale"/>
          <w:rFonts w:ascii="Century Gothic" w:hAnsi="Century Gothic"/>
          <w:color w:val="000000" w:themeColor="text1"/>
          <w:u w:val="none"/>
        </w:rPr>
        <w:t>at</w:t>
      </w:r>
      <w:r w:rsidR="00705DAC">
        <w:rPr>
          <w:rStyle w:val="Collegamentoipertestuale"/>
          <w:rFonts w:ascii="Century Gothic" w:hAnsi="Century Gothic"/>
          <w:color w:val="000000" w:themeColor="text1"/>
          <w:u w:val="none"/>
        </w:rPr>
        <w:t xml:space="preserve"> EXPO2015Milano </w:t>
      </w:r>
      <w:r>
        <w:rPr>
          <w:rStyle w:val="Collegamentoipertestuale"/>
          <w:rFonts w:ascii="Century Gothic" w:hAnsi="Century Gothic"/>
          <w:color w:val="000000" w:themeColor="text1"/>
          <w:u w:val="none"/>
        </w:rPr>
        <w:t>with the aim of better understanding their perception of “natural” when applied to a bottle of wine</w:t>
      </w:r>
      <w:r w:rsidRPr="00506EA7">
        <w:rPr>
          <w:rStyle w:val="Collegamentoipertestuale"/>
          <w:rFonts w:ascii="Century Gothic" w:hAnsi="Century Gothic"/>
          <w:color w:val="auto"/>
          <w:u w:val="none"/>
        </w:rPr>
        <w:t xml:space="preserve">. </w:t>
      </w:r>
      <w:r w:rsidR="00705DAC">
        <w:rPr>
          <w:rStyle w:val="Collegamentoipertestuale"/>
          <w:rFonts w:ascii="Century Gothic" w:hAnsi="Century Gothic"/>
          <w:color w:val="auto"/>
          <w:u w:val="none"/>
        </w:rPr>
        <w:t>The survey came to mind to Stevie Kim as she participated in a debate “Natural or Unnatural wines…” with a panel of experts</w:t>
      </w:r>
      <w:r w:rsidR="00FD3892">
        <w:rPr>
          <w:rStyle w:val="Collegamentoipertestuale"/>
          <w:rFonts w:ascii="Century Gothic" w:hAnsi="Century Gothic"/>
          <w:color w:val="auto"/>
          <w:u w:val="none"/>
        </w:rPr>
        <w:t>,</w:t>
      </w:r>
      <w:r w:rsidR="00705DAC">
        <w:rPr>
          <w:rStyle w:val="Collegamentoipertestuale"/>
          <w:rFonts w:ascii="Century Gothic" w:hAnsi="Century Gothic"/>
          <w:color w:val="auto"/>
          <w:u w:val="none"/>
        </w:rPr>
        <w:t xml:space="preserve"> including producers Angelo </w:t>
      </w:r>
      <w:proofErr w:type="spellStart"/>
      <w:r w:rsidR="00705DAC">
        <w:rPr>
          <w:rStyle w:val="Collegamentoipertestuale"/>
          <w:rFonts w:ascii="Century Gothic" w:hAnsi="Century Gothic"/>
          <w:color w:val="auto"/>
          <w:u w:val="none"/>
        </w:rPr>
        <w:t>Gaja</w:t>
      </w:r>
      <w:proofErr w:type="spellEnd"/>
      <w:r w:rsidR="00705DAC">
        <w:rPr>
          <w:rStyle w:val="Collegamentoipertestuale"/>
          <w:rFonts w:ascii="Century Gothic" w:hAnsi="Century Gothic"/>
          <w:color w:val="auto"/>
          <w:u w:val="none"/>
        </w:rPr>
        <w:t>, Walter Massa and</w:t>
      </w:r>
      <w:r w:rsidR="00FD3892">
        <w:rPr>
          <w:rStyle w:val="Collegamentoipertestuale"/>
          <w:rFonts w:ascii="Century Gothic" w:hAnsi="Century Gothic"/>
          <w:color w:val="auto"/>
          <w:u w:val="none"/>
        </w:rPr>
        <w:t>,</w:t>
      </w:r>
      <w:r w:rsidR="00705DAC">
        <w:rPr>
          <w:rStyle w:val="Collegamentoipertestuale"/>
          <w:rFonts w:ascii="Century Gothic" w:hAnsi="Century Gothic"/>
          <w:color w:val="auto"/>
          <w:u w:val="none"/>
        </w:rPr>
        <w:t xml:space="preserve"> organizer</w:t>
      </w:r>
      <w:r w:rsidR="00FD3892">
        <w:rPr>
          <w:rStyle w:val="Collegamentoipertestuale"/>
          <w:rFonts w:ascii="Century Gothic" w:hAnsi="Century Gothic"/>
          <w:color w:val="auto"/>
          <w:u w:val="none"/>
        </w:rPr>
        <w:t>,</w:t>
      </w:r>
      <w:r w:rsidR="00705DAC">
        <w:rPr>
          <w:rStyle w:val="Collegamentoipertestuale"/>
          <w:rFonts w:ascii="Century Gothic" w:hAnsi="Century Gothic"/>
          <w:color w:val="auto"/>
          <w:u w:val="none"/>
        </w:rPr>
        <w:t xml:space="preserve"> Oscar </w:t>
      </w:r>
      <w:proofErr w:type="spellStart"/>
      <w:r w:rsidR="00705DAC">
        <w:rPr>
          <w:rStyle w:val="Collegamentoipertestuale"/>
          <w:rFonts w:ascii="Century Gothic" w:hAnsi="Century Gothic"/>
          <w:color w:val="auto"/>
          <w:u w:val="none"/>
        </w:rPr>
        <w:t>Farinetti</w:t>
      </w:r>
      <w:proofErr w:type="spellEnd"/>
      <w:r w:rsidR="00705DAC">
        <w:rPr>
          <w:rStyle w:val="Collegamentoipertestuale"/>
          <w:rFonts w:ascii="Century Gothic" w:hAnsi="Century Gothic"/>
          <w:color w:val="auto"/>
          <w:u w:val="none"/>
        </w:rPr>
        <w:t xml:space="preserve">. </w:t>
      </w:r>
    </w:p>
    <w:p w14:paraId="111D3AE2" w14:textId="623A814C" w:rsidR="00705DAC" w:rsidRPr="00902A1D" w:rsidRDefault="00705DAC" w:rsidP="00902A1D">
      <w:pPr>
        <w:jc w:val="both"/>
        <w:rPr>
          <w:rStyle w:val="Collegamentoipertestuale"/>
          <w:rFonts w:ascii="Century Gothic" w:hAnsi="Century Gothic"/>
          <w:color w:val="000000" w:themeColor="text1"/>
          <w:u w:val="none"/>
        </w:rPr>
      </w:pPr>
      <w:r>
        <w:rPr>
          <w:rFonts w:ascii="Century Gothic" w:hAnsi="Century Gothic"/>
          <w:color w:val="000000" w:themeColor="text1"/>
        </w:rPr>
        <w:t xml:space="preserve">Although the general view on natural wines among experts is mostly </w:t>
      </w:r>
      <w:r w:rsidR="00FD3892">
        <w:rPr>
          <w:rFonts w:ascii="Century Gothic" w:hAnsi="Century Gothic"/>
          <w:color w:val="000000" w:themeColor="text1"/>
        </w:rPr>
        <w:t>sceptical</w:t>
      </w:r>
      <w:r>
        <w:rPr>
          <w:rFonts w:ascii="Century Gothic" w:hAnsi="Century Gothic"/>
          <w:color w:val="000000" w:themeColor="text1"/>
        </w:rPr>
        <w:t xml:space="preserve">, </w:t>
      </w:r>
      <w:r w:rsidR="00FD3892">
        <w:rPr>
          <w:rFonts w:ascii="Century Gothic" w:hAnsi="Century Gothic"/>
          <w:color w:val="000000" w:themeColor="text1"/>
        </w:rPr>
        <w:t>the recent</w:t>
      </w:r>
      <w:r>
        <w:rPr>
          <w:rFonts w:ascii="Century Gothic" w:hAnsi="Century Gothic"/>
          <w:color w:val="000000" w:themeColor="text1"/>
        </w:rPr>
        <w:t xml:space="preserve"> survey carried out by </w:t>
      </w:r>
      <w:proofErr w:type="spellStart"/>
      <w:r>
        <w:rPr>
          <w:rFonts w:ascii="Century Gothic" w:hAnsi="Century Gothic"/>
          <w:color w:val="000000" w:themeColor="text1"/>
        </w:rPr>
        <w:t>Vinitaly</w:t>
      </w:r>
      <w:proofErr w:type="spellEnd"/>
      <w:r>
        <w:rPr>
          <w:rFonts w:ascii="Century Gothic" w:hAnsi="Century Gothic"/>
          <w:color w:val="000000" w:themeColor="text1"/>
        </w:rPr>
        <w:t xml:space="preserve"> International showed that consumers don’t seem to share the same opinion displaying, on the wh</w:t>
      </w:r>
      <w:r w:rsidR="00FD3892">
        <w:rPr>
          <w:rFonts w:ascii="Century Gothic" w:hAnsi="Century Gothic"/>
          <w:color w:val="000000" w:themeColor="text1"/>
        </w:rPr>
        <w:t xml:space="preserve">ole, a positive perception </w:t>
      </w:r>
      <w:proofErr w:type="gramStart"/>
      <w:r w:rsidR="00FD3892">
        <w:rPr>
          <w:rFonts w:ascii="Century Gothic" w:hAnsi="Century Gothic"/>
          <w:color w:val="000000" w:themeColor="text1"/>
        </w:rPr>
        <w:t xml:space="preserve">of </w:t>
      </w:r>
      <w:r>
        <w:rPr>
          <w:rFonts w:ascii="Century Gothic" w:hAnsi="Century Gothic"/>
          <w:color w:val="000000" w:themeColor="text1"/>
        </w:rPr>
        <w:t xml:space="preserve"> this</w:t>
      </w:r>
      <w:proofErr w:type="gramEnd"/>
      <w:r>
        <w:rPr>
          <w:rFonts w:ascii="Century Gothic" w:hAnsi="Century Gothic"/>
          <w:color w:val="000000" w:themeColor="text1"/>
        </w:rPr>
        <w:t xml:space="preserve"> new type of wine: </w:t>
      </w:r>
      <w:r>
        <w:rPr>
          <w:rStyle w:val="Collegamentoipertestuale"/>
          <w:rFonts w:ascii="Century Gothic" w:hAnsi="Century Gothic"/>
          <w:color w:val="000000" w:themeColor="text1"/>
          <w:u w:val="none"/>
        </w:rPr>
        <w:t xml:space="preserve">the first of the two surveys was distributed among the 125 attendees of </w:t>
      </w:r>
      <w:r w:rsidR="00FD3892">
        <w:rPr>
          <w:rStyle w:val="Collegamentoipertestuale"/>
          <w:rFonts w:ascii="Century Gothic" w:hAnsi="Century Gothic"/>
          <w:color w:val="000000" w:themeColor="text1"/>
          <w:u w:val="none"/>
        </w:rPr>
        <w:t xml:space="preserve">the </w:t>
      </w:r>
      <w:r w:rsidR="00FD3892">
        <w:rPr>
          <w:rStyle w:val="Collegamentoipertestuale"/>
          <w:rFonts w:ascii="Century Gothic" w:hAnsi="Century Gothic"/>
          <w:color w:val="auto"/>
          <w:u w:val="none"/>
        </w:rPr>
        <w:t xml:space="preserve">debate “Natural or Unnatural wines…” </w:t>
      </w:r>
      <w:r w:rsidR="00FD3892">
        <w:rPr>
          <w:rStyle w:val="Collegamentoipertestuale"/>
          <w:rFonts w:ascii="Century Gothic" w:hAnsi="Century Gothic"/>
          <w:color w:val="000000" w:themeColor="text1"/>
          <w:u w:val="none"/>
        </w:rPr>
        <w:t>organized</w:t>
      </w:r>
      <w:r>
        <w:rPr>
          <w:rStyle w:val="Collegamentoipertestuale"/>
          <w:rFonts w:ascii="Century Gothic" w:hAnsi="Century Gothic"/>
          <w:color w:val="000000" w:themeColor="text1"/>
          <w:u w:val="none"/>
        </w:rPr>
        <w:t xml:space="preserve"> by </w:t>
      </w:r>
      <w:proofErr w:type="spellStart"/>
      <w:r>
        <w:rPr>
          <w:rStyle w:val="Collegamentoipertestuale"/>
          <w:rFonts w:ascii="Century Gothic" w:hAnsi="Century Gothic"/>
          <w:color w:val="000000" w:themeColor="text1"/>
          <w:u w:val="none"/>
        </w:rPr>
        <w:t>Eataly</w:t>
      </w:r>
      <w:proofErr w:type="spellEnd"/>
      <w:r>
        <w:rPr>
          <w:rStyle w:val="Collegamentoipertestuale"/>
          <w:rFonts w:ascii="Century Gothic" w:hAnsi="Century Gothic"/>
          <w:color w:val="000000" w:themeColor="text1"/>
          <w:u w:val="none"/>
        </w:rPr>
        <w:t xml:space="preserve"> and the Italian Pavilion at Expo 2015. The second targeted 128 Italian </w:t>
      </w:r>
      <w:proofErr w:type="spellStart"/>
      <w:r>
        <w:rPr>
          <w:rStyle w:val="Collegamentoipertestuale"/>
          <w:rFonts w:ascii="Century Gothic" w:hAnsi="Century Gothic"/>
          <w:color w:val="000000" w:themeColor="text1"/>
          <w:u w:val="none"/>
        </w:rPr>
        <w:t>Millennials</w:t>
      </w:r>
      <w:proofErr w:type="spellEnd"/>
      <w:r>
        <w:rPr>
          <w:rStyle w:val="Collegamentoipertestuale"/>
          <w:rFonts w:ascii="Century Gothic" w:hAnsi="Century Gothic"/>
          <w:color w:val="000000" w:themeColor="text1"/>
          <w:u w:val="none"/>
        </w:rPr>
        <w:t xml:space="preserve"> aged 21 – 34 who were asked to select three of the 24 possible different words associated with the concept </w:t>
      </w:r>
      <w:r w:rsidR="00FD3892">
        <w:rPr>
          <w:rStyle w:val="Collegamentoipertestuale"/>
          <w:rFonts w:ascii="Century Gothic" w:hAnsi="Century Gothic"/>
          <w:color w:val="000000" w:themeColor="text1"/>
          <w:u w:val="none"/>
        </w:rPr>
        <w:t>of “natural” wine</w:t>
      </w:r>
      <w:r>
        <w:rPr>
          <w:rStyle w:val="Collegamentoipertestuale"/>
          <w:rFonts w:ascii="Century Gothic" w:hAnsi="Century Gothic"/>
          <w:color w:val="000000" w:themeColor="text1"/>
          <w:u w:val="none"/>
        </w:rPr>
        <w:t>. The results were quite surprising and pretty similar: “healthy”, “quality” and “no additives” were the absolute top choices, immediately followed by “sustainable”, “territory” and “tradition”. Only a limited number of participants attributed a negative connotation to the word “natural” classifying it as “bad” or associating it with mere marketing and commercial purposes.</w:t>
      </w:r>
    </w:p>
    <w:p w14:paraId="0D32F5DD" w14:textId="296E06E0" w:rsidR="00FD3892" w:rsidRDefault="00705DAC" w:rsidP="00507307">
      <w:pPr>
        <w:jc w:val="both"/>
        <w:rPr>
          <w:rFonts w:ascii="Century Gothic" w:hAnsi="Century Gothic"/>
          <w:color w:val="000000" w:themeColor="text1"/>
        </w:rPr>
      </w:pPr>
      <w:r>
        <w:rPr>
          <w:rFonts w:ascii="Century Gothic" w:eastAsia="SimSun" w:hAnsi="Century Gothic" w:cs="Arial"/>
          <w:bCs/>
          <w:color w:val="000000" w:themeColor="text1"/>
          <w:lang w:val="en-US" w:eastAsia="it-IT"/>
        </w:rPr>
        <w:t xml:space="preserve">The topic is somewhat familiar to </w:t>
      </w:r>
      <w:r w:rsidR="00D36C2A">
        <w:rPr>
          <w:rFonts w:ascii="Century Gothic" w:eastAsia="SimSun" w:hAnsi="Century Gothic" w:cs="Arial"/>
          <w:bCs/>
          <w:color w:val="000000" w:themeColor="text1"/>
          <w:lang w:val="en-US" w:eastAsia="it-IT"/>
        </w:rPr>
        <w:t xml:space="preserve">Stevie </w:t>
      </w:r>
      <w:r>
        <w:rPr>
          <w:rFonts w:ascii="Century Gothic" w:eastAsia="SimSun" w:hAnsi="Century Gothic" w:cs="Arial"/>
          <w:bCs/>
          <w:color w:val="000000" w:themeColor="text1"/>
          <w:lang w:val="en-US" w:eastAsia="it-IT"/>
        </w:rPr>
        <w:t>Kim</w:t>
      </w:r>
      <w:r w:rsidR="00265C3F">
        <w:rPr>
          <w:rFonts w:ascii="Century Gothic" w:eastAsia="SimSun" w:hAnsi="Century Gothic" w:cs="Arial"/>
          <w:bCs/>
          <w:color w:val="000000" w:themeColor="text1"/>
          <w:lang w:val="en-US" w:eastAsia="it-IT"/>
        </w:rPr>
        <w:t xml:space="preserve">, Managing Director of </w:t>
      </w:r>
      <w:proofErr w:type="spellStart"/>
      <w:r w:rsidR="00265C3F">
        <w:rPr>
          <w:rFonts w:ascii="Century Gothic" w:eastAsia="SimSun" w:hAnsi="Century Gothic" w:cs="Arial"/>
          <w:bCs/>
          <w:color w:val="000000" w:themeColor="text1"/>
          <w:lang w:val="en-US" w:eastAsia="it-IT"/>
        </w:rPr>
        <w:t>Vinitaly</w:t>
      </w:r>
      <w:proofErr w:type="spellEnd"/>
      <w:r w:rsidR="00265C3F">
        <w:rPr>
          <w:rFonts w:ascii="Century Gothic" w:eastAsia="SimSun" w:hAnsi="Century Gothic" w:cs="Arial"/>
          <w:bCs/>
          <w:color w:val="000000" w:themeColor="text1"/>
          <w:lang w:val="en-US" w:eastAsia="it-IT"/>
        </w:rPr>
        <w:t xml:space="preserve"> International,</w:t>
      </w:r>
      <w:r>
        <w:rPr>
          <w:rFonts w:ascii="Century Gothic" w:eastAsia="SimSun" w:hAnsi="Century Gothic" w:cs="Arial"/>
          <w:bCs/>
          <w:color w:val="000000" w:themeColor="text1"/>
          <w:lang w:val="en-US" w:eastAsia="it-IT"/>
        </w:rPr>
        <w:t xml:space="preserve"> as </w:t>
      </w:r>
      <w:r>
        <w:rPr>
          <w:rStyle w:val="Collegamentoipertestuale"/>
          <w:rFonts w:ascii="Century Gothic" w:hAnsi="Century Gothic"/>
          <w:color w:val="000000" w:themeColor="text1"/>
          <w:u w:val="none"/>
        </w:rPr>
        <w:t>e</w:t>
      </w:r>
      <w:r w:rsidR="00507307" w:rsidRPr="00402C9D">
        <w:rPr>
          <w:rStyle w:val="Collegamentoipertestuale"/>
          <w:rFonts w:ascii="Century Gothic" w:hAnsi="Century Gothic"/>
          <w:color w:val="000000" w:themeColor="text1"/>
          <w:u w:val="none"/>
        </w:rPr>
        <w:t>arlier this year</w:t>
      </w:r>
      <w:r w:rsidR="00507307">
        <w:rPr>
          <w:rStyle w:val="Collegamentoipertestuale"/>
          <w:rFonts w:ascii="Century Gothic" w:hAnsi="Century Gothic"/>
          <w:color w:val="000000" w:themeColor="text1"/>
          <w:u w:val="none"/>
        </w:rPr>
        <w:t xml:space="preserve"> </w:t>
      </w:r>
      <w:r w:rsidR="00D36C2A">
        <w:rPr>
          <w:rStyle w:val="Collegamentoipertestuale"/>
          <w:rFonts w:ascii="Century Gothic" w:hAnsi="Century Gothic"/>
          <w:color w:val="000000" w:themeColor="text1"/>
          <w:u w:val="none"/>
        </w:rPr>
        <w:t>she moderated</w:t>
      </w:r>
      <w:r w:rsidR="00507307" w:rsidRPr="00402C9D">
        <w:rPr>
          <w:rStyle w:val="Collegamentoipertestuale"/>
          <w:rFonts w:ascii="Century Gothic" w:hAnsi="Century Gothic"/>
          <w:color w:val="000000" w:themeColor="text1"/>
          <w:u w:val="none"/>
        </w:rPr>
        <w:t xml:space="preserve"> </w:t>
      </w:r>
      <w:r w:rsidR="00D36C2A">
        <w:rPr>
          <w:rStyle w:val="Collegamentoipertestuale"/>
          <w:rFonts w:ascii="Century Gothic" w:hAnsi="Century Gothic"/>
          <w:color w:val="000000" w:themeColor="text1"/>
          <w:u w:val="none"/>
        </w:rPr>
        <w:t xml:space="preserve">a </w:t>
      </w:r>
      <w:r w:rsidR="00507307" w:rsidRPr="00402C9D">
        <w:rPr>
          <w:rStyle w:val="Collegamentoipertestuale"/>
          <w:rFonts w:ascii="Century Gothic" w:hAnsi="Century Gothic"/>
          <w:color w:val="000000" w:themeColor="text1"/>
          <w:u w:val="none"/>
        </w:rPr>
        <w:t xml:space="preserve">panel of experts </w:t>
      </w:r>
      <w:r w:rsidR="00507307">
        <w:rPr>
          <w:rStyle w:val="Collegamentoipertestuale"/>
          <w:rFonts w:ascii="Century Gothic" w:hAnsi="Century Gothic"/>
          <w:color w:val="000000" w:themeColor="text1"/>
          <w:u w:val="none"/>
        </w:rPr>
        <w:t xml:space="preserve">to </w:t>
      </w:r>
      <w:r w:rsidR="00507307" w:rsidRPr="00402C9D">
        <w:rPr>
          <w:rFonts w:ascii="Century Gothic" w:hAnsi="Century Gothic"/>
          <w:color w:val="000000" w:themeColor="text1"/>
        </w:rPr>
        <w:t>bring</w:t>
      </w:r>
      <w:r>
        <w:rPr>
          <w:rFonts w:ascii="Century Gothic" w:hAnsi="Century Gothic"/>
          <w:color w:val="000000" w:themeColor="text1"/>
        </w:rPr>
        <w:t xml:space="preserve"> </w:t>
      </w:r>
      <w:r w:rsidR="00507307" w:rsidRPr="00402C9D">
        <w:rPr>
          <w:rFonts w:ascii="Century Gothic" w:hAnsi="Century Gothic"/>
          <w:color w:val="000000" w:themeColor="text1"/>
        </w:rPr>
        <w:t>some order to the wild frontier of artisanal wines</w:t>
      </w:r>
      <w:r w:rsidR="00507307">
        <w:rPr>
          <w:rFonts w:ascii="Century Gothic" w:hAnsi="Century Gothic"/>
          <w:color w:val="000000" w:themeColor="text1"/>
        </w:rPr>
        <w:t xml:space="preserve"> </w:t>
      </w:r>
      <w:r w:rsidR="00507307" w:rsidRPr="00402C9D">
        <w:rPr>
          <w:rFonts w:ascii="Century Gothic" w:hAnsi="Century Gothic"/>
          <w:color w:val="000000" w:themeColor="text1"/>
        </w:rPr>
        <w:t>tackling unanswered questions</w:t>
      </w:r>
      <w:r w:rsidR="00507307">
        <w:rPr>
          <w:rFonts w:ascii="Century Gothic" w:hAnsi="Century Gothic"/>
          <w:color w:val="000000" w:themeColor="text1"/>
        </w:rPr>
        <w:t xml:space="preserve"> and main issues</w:t>
      </w:r>
      <w:r w:rsidR="00507307" w:rsidRPr="00402C9D">
        <w:rPr>
          <w:rFonts w:ascii="Century Gothic" w:hAnsi="Century Gothic"/>
          <w:color w:val="000000" w:themeColor="text1"/>
        </w:rPr>
        <w:t xml:space="preserve"> </w:t>
      </w:r>
      <w:r w:rsidR="00507307">
        <w:rPr>
          <w:rFonts w:ascii="Century Gothic" w:hAnsi="Century Gothic"/>
          <w:color w:val="000000" w:themeColor="text1"/>
        </w:rPr>
        <w:t xml:space="preserve">such as cultivation methods, the inclusion of additives during production processes </w:t>
      </w:r>
      <w:r w:rsidR="00D36C2A">
        <w:rPr>
          <w:rFonts w:ascii="Century Gothic" w:hAnsi="Century Gothic"/>
          <w:color w:val="000000" w:themeColor="text1"/>
        </w:rPr>
        <w:t>and</w:t>
      </w:r>
      <w:r w:rsidR="00507307">
        <w:rPr>
          <w:rFonts w:ascii="Century Gothic" w:hAnsi="Century Gothic"/>
          <w:color w:val="000000" w:themeColor="text1"/>
        </w:rPr>
        <w:t xml:space="preserve"> </w:t>
      </w:r>
      <w:r w:rsidR="00D36C2A">
        <w:rPr>
          <w:rFonts w:ascii="Century Gothic" w:hAnsi="Century Gothic"/>
          <w:color w:val="000000" w:themeColor="text1"/>
        </w:rPr>
        <w:t>the definition of</w:t>
      </w:r>
      <w:r w:rsidR="00507307" w:rsidRPr="007354D4">
        <w:rPr>
          <w:rFonts w:ascii="Century Gothic" w:hAnsi="Century Gothic"/>
          <w:color w:val="000000" w:themeColor="text1"/>
        </w:rPr>
        <w:t xml:space="preserve"> natural </w:t>
      </w:r>
      <w:r w:rsidR="00D36C2A">
        <w:rPr>
          <w:rFonts w:ascii="Century Gothic" w:hAnsi="Century Gothic"/>
          <w:color w:val="000000" w:themeColor="text1"/>
        </w:rPr>
        <w:t>wine as</w:t>
      </w:r>
      <w:r w:rsidR="00507307" w:rsidRPr="007354D4">
        <w:rPr>
          <w:rFonts w:ascii="Century Gothic" w:hAnsi="Century Gothic"/>
          <w:color w:val="000000" w:themeColor="text1"/>
        </w:rPr>
        <w:t xml:space="preserve"> a sign of quality</w:t>
      </w:r>
      <w:r w:rsidR="00507307">
        <w:rPr>
          <w:rFonts w:ascii="Century Gothic" w:hAnsi="Century Gothic"/>
          <w:color w:val="000000" w:themeColor="text1"/>
        </w:rPr>
        <w:t xml:space="preserve">. </w:t>
      </w:r>
    </w:p>
    <w:p w14:paraId="18F33D7D" w14:textId="770ECB91" w:rsidR="00507307" w:rsidRDefault="00507307" w:rsidP="00507307">
      <w:pPr>
        <w:jc w:val="both"/>
        <w:rPr>
          <w:rFonts w:ascii="Century Gothic" w:hAnsi="Century Gothic"/>
          <w:color w:val="000000" w:themeColor="text1"/>
        </w:rPr>
      </w:pPr>
      <w:r>
        <w:rPr>
          <w:rFonts w:ascii="Century Gothic" w:hAnsi="Century Gothic"/>
          <w:color w:val="000000" w:themeColor="text1"/>
        </w:rPr>
        <w:lastRenderedPageBreak/>
        <w:t>One of the main causes behind the controversy is the actual absence of a cl</w:t>
      </w:r>
      <w:r w:rsidR="00FD3892">
        <w:rPr>
          <w:rFonts w:ascii="Century Gothic" w:hAnsi="Century Gothic"/>
          <w:color w:val="000000" w:themeColor="text1"/>
        </w:rPr>
        <w:t>ear definition of “natural” wine</w:t>
      </w:r>
      <w:r>
        <w:rPr>
          <w:rFonts w:ascii="Century Gothic" w:hAnsi="Century Gothic"/>
          <w:color w:val="000000" w:themeColor="text1"/>
        </w:rPr>
        <w:t xml:space="preserve">: </w:t>
      </w:r>
      <w:r w:rsidRPr="00130AAB">
        <w:rPr>
          <w:rFonts w:ascii="Century Gothic" w:hAnsi="Century Gothic"/>
          <w:color w:val="000000" w:themeColor="text1"/>
        </w:rPr>
        <w:t>“</w:t>
      </w:r>
      <w:r>
        <w:rPr>
          <w:rFonts w:ascii="Century Gothic" w:hAnsi="Century Gothic"/>
          <w:color w:val="000000" w:themeColor="text1"/>
        </w:rPr>
        <w:t>it is a moving concept</w:t>
      </w:r>
      <w:r w:rsidRPr="00130AAB">
        <w:rPr>
          <w:rFonts w:ascii="Century Gothic" w:hAnsi="Century Gothic"/>
          <w:color w:val="000000" w:themeColor="text1"/>
        </w:rPr>
        <w:t>, rather</w:t>
      </w:r>
      <w:r>
        <w:rPr>
          <w:rFonts w:ascii="Century Gothic" w:hAnsi="Century Gothic"/>
          <w:color w:val="000000" w:themeColor="text1"/>
        </w:rPr>
        <w:t xml:space="preserve"> a tendency, that is</w:t>
      </w:r>
      <w:r w:rsidRPr="00130AAB">
        <w:rPr>
          <w:rFonts w:ascii="Century Gothic" w:hAnsi="Century Gothic"/>
          <w:color w:val="000000" w:themeColor="text1"/>
        </w:rPr>
        <w:t xml:space="preserve"> based upon our perceptions and anxieties about the environment and our lifestyle, and can result, or not, in different win</w:t>
      </w:r>
      <w:r>
        <w:rPr>
          <w:rFonts w:ascii="Century Gothic" w:hAnsi="Century Gothic"/>
          <w:color w:val="000000" w:themeColor="text1"/>
        </w:rPr>
        <w:t xml:space="preserve">es and new marketing messages” Pedro Ballesteros Torres, </w:t>
      </w:r>
      <w:r w:rsidRPr="00130AAB">
        <w:rPr>
          <w:rFonts w:ascii="Century Gothic" w:hAnsi="Century Gothic"/>
          <w:color w:val="000000" w:themeColor="text1"/>
        </w:rPr>
        <w:t>MW, Decanter WWA Panel co-Chair,</w:t>
      </w:r>
      <w:r>
        <w:rPr>
          <w:rFonts w:ascii="Century Gothic" w:hAnsi="Century Gothic"/>
          <w:color w:val="000000" w:themeColor="text1"/>
        </w:rPr>
        <w:t xml:space="preserve"> had explained during the panel back in March.</w:t>
      </w:r>
    </w:p>
    <w:p w14:paraId="371392AB" w14:textId="77777777" w:rsidR="00433D74" w:rsidRDefault="00433D74" w:rsidP="00507307">
      <w:pPr>
        <w:jc w:val="both"/>
        <w:rPr>
          <w:rFonts w:ascii="Century Gothic" w:hAnsi="Century Gothic"/>
          <w:color w:val="000000" w:themeColor="text1"/>
        </w:rPr>
      </w:pPr>
    </w:p>
    <w:p w14:paraId="04EE7308" w14:textId="77777777" w:rsidR="00433D74" w:rsidRDefault="00433D74" w:rsidP="00507307">
      <w:pPr>
        <w:jc w:val="both"/>
        <w:rPr>
          <w:rFonts w:ascii="Century Gothic" w:hAnsi="Century Gothic"/>
          <w:color w:val="000000" w:themeColor="text1"/>
        </w:rPr>
      </w:pPr>
    </w:p>
    <w:p w14:paraId="4ABFA344" w14:textId="5AB5A541" w:rsidR="00433D74" w:rsidRDefault="00433D74" w:rsidP="00507307">
      <w:pPr>
        <w:jc w:val="both"/>
        <w:rPr>
          <w:rFonts w:ascii="Century Gothic" w:hAnsi="Century Gothic"/>
          <w:color w:val="000000" w:themeColor="text1"/>
        </w:rPr>
      </w:pPr>
      <w:bookmarkStart w:id="0" w:name="_GoBack"/>
      <w:r>
        <w:rPr>
          <w:rFonts w:ascii="Century Gothic" w:hAnsi="Century Gothic"/>
          <w:noProof/>
          <w:color w:val="000000" w:themeColor="text1"/>
          <w:lang w:val="it-IT" w:eastAsia="it-IT"/>
        </w:rPr>
        <w:drawing>
          <wp:inline distT="0" distB="0" distL="0" distR="0" wp14:anchorId="05918562" wp14:editId="0502AD8E">
            <wp:extent cx="6116320" cy="6116320"/>
            <wp:effectExtent l="0" t="0" r="5080" b="508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naire.jpg"/>
                    <pic:cNvPicPr/>
                  </pic:nvPicPr>
                  <pic:blipFill>
                    <a:blip r:embed="rId12">
                      <a:extLst>
                        <a:ext uri="{28A0092B-C50C-407E-A947-70E740481C1C}">
                          <a14:useLocalDpi xmlns:a14="http://schemas.microsoft.com/office/drawing/2010/main" val="0"/>
                        </a:ext>
                      </a:extLst>
                    </a:blip>
                    <a:stretch>
                      <a:fillRect/>
                    </a:stretch>
                  </pic:blipFill>
                  <pic:spPr>
                    <a:xfrm>
                      <a:off x="0" y="0"/>
                      <a:ext cx="6116320" cy="6116320"/>
                    </a:xfrm>
                    <a:prstGeom prst="rect">
                      <a:avLst/>
                    </a:prstGeom>
                  </pic:spPr>
                </pic:pic>
              </a:graphicData>
            </a:graphic>
          </wp:inline>
        </w:drawing>
      </w:r>
      <w:bookmarkEnd w:id="0"/>
    </w:p>
    <w:p w14:paraId="34E74BBC" w14:textId="77777777" w:rsidR="00433D74" w:rsidRDefault="00433D74" w:rsidP="00507307">
      <w:pPr>
        <w:jc w:val="both"/>
        <w:rPr>
          <w:rFonts w:ascii="Century Gothic" w:hAnsi="Century Gothic"/>
          <w:color w:val="000000" w:themeColor="text1"/>
        </w:rPr>
      </w:pPr>
    </w:p>
    <w:p w14:paraId="28513195" w14:textId="77777777" w:rsidR="00433D74" w:rsidRDefault="00433D74" w:rsidP="00507307">
      <w:pPr>
        <w:jc w:val="both"/>
        <w:rPr>
          <w:rFonts w:ascii="Century Gothic" w:hAnsi="Century Gothic"/>
          <w:color w:val="000000" w:themeColor="text1"/>
        </w:rPr>
      </w:pPr>
    </w:p>
    <w:p w14:paraId="4DE7E324" w14:textId="77777777" w:rsidR="00433D74" w:rsidRDefault="00433D74" w:rsidP="00507307">
      <w:pPr>
        <w:jc w:val="both"/>
        <w:rPr>
          <w:rFonts w:ascii="Century Gothic" w:hAnsi="Century Gothic"/>
          <w:color w:val="000000" w:themeColor="text1"/>
        </w:rPr>
      </w:pPr>
    </w:p>
    <w:p w14:paraId="5401B6E4" w14:textId="77777777" w:rsidR="00433D74" w:rsidRDefault="00433D74" w:rsidP="00507307">
      <w:pPr>
        <w:jc w:val="both"/>
        <w:rPr>
          <w:rFonts w:ascii="Century Gothic" w:hAnsi="Century Gothic"/>
          <w:color w:val="000000" w:themeColor="text1"/>
        </w:rPr>
      </w:pPr>
    </w:p>
    <w:p w14:paraId="60D2285C" w14:textId="77777777" w:rsidR="00433D74" w:rsidRDefault="00433D74" w:rsidP="00507307">
      <w:pPr>
        <w:jc w:val="both"/>
        <w:rPr>
          <w:rFonts w:ascii="Century Gothic" w:hAnsi="Century Gothic"/>
          <w:color w:val="000000" w:themeColor="text1"/>
        </w:rPr>
      </w:pPr>
    </w:p>
    <w:p w14:paraId="796341F6" w14:textId="77777777" w:rsidR="00433D74" w:rsidRDefault="00433D74" w:rsidP="00507307">
      <w:pPr>
        <w:jc w:val="both"/>
        <w:rPr>
          <w:rFonts w:ascii="Century Gothic" w:hAnsi="Century Gothic"/>
          <w:color w:val="000000" w:themeColor="text1"/>
        </w:rPr>
      </w:pPr>
    </w:p>
    <w:p w14:paraId="6FE673D3" w14:textId="77777777" w:rsidR="00433D74" w:rsidRDefault="00433D74" w:rsidP="00507307">
      <w:pPr>
        <w:jc w:val="both"/>
        <w:rPr>
          <w:rFonts w:ascii="Century Gothic" w:hAnsi="Century Gothic"/>
          <w:color w:val="000000" w:themeColor="text1"/>
        </w:rPr>
      </w:pPr>
    </w:p>
    <w:p w14:paraId="76F6506C" w14:textId="77777777" w:rsidR="00433D74" w:rsidRDefault="00433D74" w:rsidP="00507307">
      <w:pPr>
        <w:jc w:val="both"/>
        <w:rPr>
          <w:rFonts w:ascii="Century Gothic" w:hAnsi="Century Gothic"/>
          <w:color w:val="000000" w:themeColor="text1"/>
        </w:rPr>
      </w:pPr>
    </w:p>
    <w:p w14:paraId="6278394A" w14:textId="77777777" w:rsidR="00433D74" w:rsidRDefault="00433D74" w:rsidP="00507307">
      <w:pPr>
        <w:jc w:val="both"/>
        <w:rPr>
          <w:rFonts w:ascii="Century Gothic" w:hAnsi="Century Gothic"/>
          <w:color w:val="000000" w:themeColor="text1"/>
        </w:rPr>
      </w:pPr>
    </w:p>
    <w:p w14:paraId="393AC80A" w14:textId="77777777" w:rsidR="00433D74" w:rsidRDefault="00433D74" w:rsidP="00507307">
      <w:pPr>
        <w:jc w:val="both"/>
        <w:rPr>
          <w:rFonts w:ascii="Century Gothic" w:hAnsi="Century Gothic"/>
          <w:color w:val="000000" w:themeColor="text1"/>
        </w:rPr>
      </w:pPr>
    </w:p>
    <w:p w14:paraId="1F1900A6" w14:textId="77777777" w:rsidR="00433D74" w:rsidRDefault="00433D74" w:rsidP="00507307">
      <w:pPr>
        <w:jc w:val="both"/>
        <w:rPr>
          <w:rFonts w:ascii="Century Gothic" w:hAnsi="Century Gothic"/>
          <w:color w:val="000000" w:themeColor="text1"/>
        </w:rPr>
      </w:pPr>
    </w:p>
    <w:p w14:paraId="1D3AB20E" w14:textId="77777777" w:rsidR="00433D74" w:rsidRDefault="00433D74" w:rsidP="00507307">
      <w:pPr>
        <w:jc w:val="both"/>
        <w:rPr>
          <w:rFonts w:ascii="Century Gothic" w:hAnsi="Century Gothic"/>
          <w:color w:val="000000" w:themeColor="text1"/>
        </w:rPr>
      </w:pPr>
    </w:p>
    <w:p w14:paraId="6FCD7D14" w14:textId="77777777" w:rsidR="00433D74" w:rsidRDefault="00433D74" w:rsidP="00507307">
      <w:pPr>
        <w:jc w:val="both"/>
        <w:rPr>
          <w:rFonts w:ascii="Century Gothic" w:hAnsi="Century Gothic"/>
          <w:color w:val="000000" w:themeColor="text1"/>
        </w:rPr>
      </w:pPr>
    </w:p>
    <w:p w14:paraId="394458BC" w14:textId="77777777" w:rsidR="00433D74" w:rsidRDefault="00433D74" w:rsidP="00507307">
      <w:pPr>
        <w:jc w:val="both"/>
        <w:rPr>
          <w:rFonts w:ascii="Century Gothic" w:hAnsi="Century Gothic"/>
          <w:color w:val="000000" w:themeColor="text1"/>
        </w:rPr>
      </w:pPr>
    </w:p>
    <w:p w14:paraId="0E0CF081" w14:textId="77777777" w:rsidR="00433D74" w:rsidRDefault="00433D74" w:rsidP="00507307">
      <w:pPr>
        <w:jc w:val="both"/>
        <w:rPr>
          <w:rFonts w:ascii="Century Gothic" w:hAnsi="Century Gothic"/>
          <w:color w:val="000000" w:themeColor="text1"/>
        </w:rPr>
      </w:pPr>
    </w:p>
    <w:p w14:paraId="07E745B3" w14:textId="0E1D323E" w:rsidR="007D059D" w:rsidRDefault="007D059D" w:rsidP="007D059D">
      <w:pPr>
        <w:tabs>
          <w:tab w:val="left" w:pos="2840"/>
        </w:tabs>
        <w:jc w:val="both"/>
        <w:rPr>
          <w:rFonts w:ascii="Century Gothic" w:eastAsia="SimSun" w:hAnsi="Century Gothic" w:cs="Arial"/>
          <w:color w:val="000000" w:themeColor="text1"/>
          <w:lang w:eastAsia="it-IT"/>
        </w:rPr>
      </w:pPr>
      <w:r>
        <w:rPr>
          <w:rFonts w:ascii="Century Gothic" w:eastAsia="SimSun" w:hAnsi="Century Gothic" w:cs="Arial"/>
          <w:color w:val="000000" w:themeColor="text1"/>
          <w:lang w:eastAsia="it-IT"/>
        </w:rPr>
        <w:t>“It’</w:t>
      </w:r>
      <w:r w:rsidRPr="007D059D">
        <w:rPr>
          <w:rFonts w:ascii="Century Gothic" w:eastAsia="SimSun" w:hAnsi="Century Gothic" w:cs="Arial"/>
          <w:color w:val="000000" w:themeColor="text1"/>
          <w:lang w:eastAsia="it-IT"/>
        </w:rPr>
        <w:t xml:space="preserve">s amazing how a word can convey so </w:t>
      </w:r>
      <w:r>
        <w:rPr>
          <w:rFonts w:ascii="Century Gothic" w:eastAsia="SimSun" w:hAnsi="Century Gothic" w:cs="Arial"/>
          <w:color w:val="000000" w:themeColor="text1"/>
          <w:lang w:eastAsia="it-IT"/>
        </w:rPr>
        <w:t xml:space="preserve">many </w:t>
      </w:r>
      <w:r w:rsidRPr="007D059D">
        <w:rPr>
          <w:rFonts w:ascii="Century Gothic" w:eastAsia="SimSun" w:hAnsi="Century Gothic" w:cs="Arial"/>
          <w:color w:val="000000" w:themeColor="text1"/>
          <w:lang w:eastAsia="it-IT"/>
        </w:rPr>
        <w:t>different meanings</w:t>
      </w:r>
      <w:r>
        <w:rPr>
          <w:rFonts w:ascii="Century Gothic" w:eastAsia="SimSun" w:hAnsi="Century Gothic" w:cs="Arial"/>
          <w:color w:val="000000" w:themeColor="text1"/>
          <w:lang w:eastAsia="it-IT"/>
        </w:rPr>
        <w:t xml:space="preserve">, </w:t>
      </w:r>
      <w:r w:rsidRPr="007D059D">
        <w:rPr>
          <w:rFonts w:ascii="Century Gothic" w:eastAsia="SimSun" w:hAnsi="Century Gothic" w:cs="Arial"/>
          <w:color w:val="000000" w:themeColor="text1"/>
          <w:lang w:eastAsia="it-IT"/>
        </w:rPr>
        <w:t>some of them not neces</w:t>
      </w:r>
      <w:r>
        <w:rPr>
          <w:rFonts w:ascii="Century Gothic" w:eastAsia="SimSun" w:hAnsi="Century Gothic" w:cs="Arial"/>
          <w:color w:val="000000" w:themeColor="text1"/>
          <w:lang w:eastAsia="it-IT"/>
        </w:rPr>
        <w:t>sarily related to natural wines” said Mr Ballesteros when asked to comment the results of the survey. “</w:t>
      </w:r>
      <w:r w:rsidRPr="007D059D">
        <w:rPr>
          <w:rFonts w:ascii="Century Gothic" w:eastAsia="SimSun" w:hAnsi="Century Gothic" w:cs="Arial"/>
          <w:color w:val="000000" w:themeColor="text1"/>
          <w:lang w:eastAsia="it-IT"/>
        </w:rPr>
        <w:t xml:space="preserve">This is no doubt consequence of the vague definition of </w:t>
      </w:r>
      <w:r w:rsidR="00002805">
        <w:rPr>
          <w:rFonts w:ascii="Century Gothic" w:eastAsia="SimSun" w:hAnsi="Century Gothic" w:cs="Arial"/>
          <w:color w:val="000000" w:themeColor="text1"/>
          <w:lang w:eastAsia="it-IT"/>
        </w:rPr>
        <w:t xml:space="preserve">these </w:t>
      </w:r>
      <w:r w:rsidRPr="007D059D">
        <w:rPr>
          <w:rFonts w:ascii="Century Gothic" w:eastAsia="SimSun" w:hAnsi="Century Gothic" w:cs="Arial"/>
          <w:color w:val="000000" w:themeColor="text1"/>
          <w:lang w:eastAsia="it-IT"/>
        </w:rPr>
        <w:t xml:space="preserve">wines. </w:t>
      </w:r>
      <w:r>
        <w:rPr>
          <w:rFonts w:ascii="Century Gothic" w:eastAsia="SimSun" w:hAnsi="Century Gothic" w:cs="Arial"/>
          <w:color w:val="000000" w:themeColor="text1"/>
          <w:lang w:eastAsia="it-IT"/>
        </w:rPr>
        <w:t>T</w:t>
      </w:r>
      <w:r w:rsidRPr="007D059D">
        <w:rPr>
          <w:rFonts w:ascii="Century Gothic" w:eastAsia="SimSun" w:hAnsi="Century Gothic" w:cs="Arial"/>
          <w:color w:val="000000" w:themeColor="text1"/>
          <w:lang w:eastAsia="it-IT"/>
        </w:rPr>
        <w:t xml:space="preserve">hey are not necessarily healthier than conventional </w:t>
      </w:r>
      <w:r w:rsidR="006370B2">
        <w:rPr>
          <w:rFonts w:ascii="Century Gothic" w:eastAsia="SimSun" w:hAnsi="Century Gothic" w:cs="Arial"/>
          <w:color w:val="000000" w:themeColor="text1"/>
          <w:lang w:eastAsia="it-IT"/>
        </w:rPr>
        <w:t>ones</w:t>
      </w:r>
      <w:r w:rsidRPr="007D059D">
        <w:rPr>
          <w:rFonts w:ascii="Century Gothic" w:eastAsia="SimSun" w:hAnsi="Century Gothic" w:cs="Arial"/>
          <w:color w:val="000000" w:themeColor="text1"/>
          <w:lang w:eastAsia="it-IT"/>
        </w:rPr>
        <w:t xml:space="preserve"> (the possibility of generating</w:t>
      </w:r>
      <w:r w:rsidR="00AD291E">
        <w:rPr>
          <w:rFonts w:ascii="Century Gothic" w:eastAsia="SimSun" w:hAnsi="Century Gothic" w:cs="Arial"/>
          <w:color w:val="000000" w:themeColor="text1"/>
          <w:lang w:eastAsia="it-IT"/>
        </w:rPr>
        <w:t xml:space="preserve"> biogenic amines is higher), or of higher quality. M</w:t>
      </w:r>
      <w:r w:rsidRPr="007D059D">
        <w:rPr>
          <w:rFonts w:ascii="Century Gothic" w:eastAsia="SimSun" w:hAnsi="Century Gothic" w:cs="Arial"/>
          <w:color w:val="000000" w:themeColor="text1"/>
          <w:lang w:eastAsia="it-IT"/>
        </w:rPr>
        <w:t>aybe more sustainable</w:t>
      </w:r>
      <w:r w:rsidR="00002805">
        <w:rPr>
          <w:rFonts w:ascii="Century Gothic" w:eastAsia="SimSun" w:hAnsi="Century Gothic" w:cs="Arial"/>
          <w:color w:val="000000" w:themeColor="text1"/>
          <w:lang w:eastAsia="it-IT"/>
        </w:rPr>
        <w:t>,</w:t>
      </w:r>
      <w:r w:rsidRPr="007D059D">
        <w:rPr>
          <w:rFonts w:ascii="Century Gothic" w:eastAsia="SimSun" w:hAnsi="Century Gothic" w:cs="Arial"/>
          <w:color w:val="000000" w:themeColor="text1"/>
          <w:lang w:eastAsia="it-IT"/>
        </w:rPr>
        <w:t xml:space="preserve"> although this depends</w:t>
      </w:r>
      <w:r>
        <w:rPr>
          <w:rFonts w:ascii="Century Gothic" w:eastAsia="SimSun" w:hAnsi="Century Gothic" w:cs="Arial"/>
          <w:color w:val="000000" w:themeColor="text1"/>
          <w:lang w:eastAsia="it-IT"/>
        </w:rPr>
        <w:t xml:space="preserve"> on</w:t>
      </w:r>
      <w:r w:rsidRPr="007D059D">
        <w:rPr>
          <w:rFonts w:ascii="Century Gothic" w:eastAsia="SimSun" w:hAnsi="Century Gothic" w:cs="Arial"/>
          <w:color w:val="000000" w:themeColor="text1"/>
          <w:lang w:eastAsia="it-IT"/>
        </w:rPr>
        <w:t xml:space="preserve"> many circumstances</w:t>
      </w:r>
      <w:r w:rsidR="00AD291E">
        <w:rPr>
          <w:rFonts w:ascii="Century Gothic" w:eastAsia="SimSun" w:hAnsi="Century Gothic" w:cs="Arial"/>
          <w:color w:val="000000" w:themeColor="text1"/>
          <w:lang w:eastAsia="it-IT"/>
        </w:rPr>
        <w:t xml:space="preserve">: </w:t>
      </w:r>
      <w:r w:rsidRPr="007D059D">
        <w:rPr>
          <w:rFonts w:ascii="Century Gothic" w:eastAsia="SimSun" w:hAnsi="Century Gothic" w:cs="Arial"/>
          <w:color w:val="000000" w:themeColor="text1"/>
          <w:lang w:eastAsia="it-IT"/>
        </w:rPr>
        <w:t xml:space="preserve">a local conventional wine drank in its town is probably more sustainable than a natural wine coming </w:t>
      </w:r>
      <w:r w:rsidR="00AD291E">
        <w:rPr>
          <w:rFonts w:ascii="Century Gothic" w:eastAsia="SimSun" w:hAnsi="Century Gothic" w:cs="Arial"/>
          <w:color w:val="000000" w:themeColor="text1"/>
          <w:lang w:eastAsia="it-IT"/>
        </w:rPr>
        <w:t>from the other end of the world</w:t>
      </w:r>
      <w:r w:rsidRPr="007D059D">
        <w:rPr>
          <w:rFonts w:ascii="Century Gothic" w:eastAsia="SimSun" w:hAnsi="Century Gothic" w:cs="Arial"/>
          <w:color w:val="000000" w:themeColor="text1"/>
          <w:lang w:eastAsia="it-IT"/>
        </w:rPr>
        <w:t xml:space="preserve">. </w:t>
      </w:r>
      <w:r w:rsidR="00AD291E">
        <w:rPr>
          <w:rFonts w:ascii="Century Gothic" w:eastAsia="SimSun" w:hAnsi="Century Gothic" w:cs="Arial"/>
          <w:color w:val="000000" w:themeColor="text1"/>
          <w:lang w:eastAsia="it-IT"/>
        </w:rPr>
        <w:t xml:space="preserve"> </w:t>
      </w:r>
      <w:r w:rsidR="008F513A">
        <w:rPr>
          <w:rFonts w:ascii="Century Gothic" w:eastAsia="SimSun" w:hAnsi="Century Gothic" w:cs="Arial"/>
          <w:color w:val="000000" w:themeColor="text1"/>
          <w:lang w:eastAsia="it-IT"/>
        </w:rPr>
        <w:t xml:space="preserve">And </w:t>
      </w:r>
      <w:r w:rsidRPr="007D059D">
        <w:rPr>
          <w:rFonts w:ascii="Century Gothic" w:eastAsia="SimSun" w:hAnsi="Century Gothic" w:cs="Arial"/>
          <w:color w:val="000000" w:themeColor="text1"/>
          <w:lang w:eastAsia="it-IT"/>
        </w:rPr>
        <w:t>they should not have any additive, but indeed some natural wines have. For instance all natural wines aged in oak have aromas and tannins from the wood</w:t>
      </w:r>
      <w:r>
        <w:rPr>
          <w:rFonts w:ascii="Century Gothic" w:eastAsia="SimSun" w:hAnsi="Century Gothic" w:cs="Arial"/>
          <w:color w:val="000000" w:themeColor="text1"/>
          <w:lang w:eastAsia="it-IT"/>
        </w:rPr>
        <w:t>”</w:t>
      </w:r>
      <w:r w:rsidRPr="007D059D">
        <w:rPr>
          <w:rFonts w:ascii="Century Gothic" w:eastAsia="SimSun" w:hAnsi="Century Gothic" w:cs="Arial"/>
          <w:color w:val="000000" w:themeColor="text1"/>
          <w:lang w:eastAsia="it-IT"/>
        </w:rPr>
        <w:t xml:space="preserve">.     </w:t>
      </w:r>
    </w:p>
    <w:p w14:paraId="34B7A190" w14:textId="4FBC7655" w:rsidR="00295BE5" w:rsidRPr="00F47A70" w:rsidRDefault="002B2766" w:rsidP="00295BE5">
      <w:pPr>
        <w:tabs>
          <w:tab w:val="left" w:pos="2840"/>
        </w:tabs>
        <w:jc w:val="both"/>
        <w:rPr>
          <w:rFonts w:ascii="Century Gothic" w:eastAsia="SimSun" w:hAnsi="Century Gothic" w:cs="Arial"/>
          <w:color w:val="000000" w:themeColor="text1"/>
          <w:lang w:val="en-US" w:eastAsia="it-IT"/>
        </w:rPr>
      </w:pPr>
      <w:r>
        <w:rPr>
          <w:rFonts w:ascii="Century Gothic" w:eastAsia="SimSun" w:hAnsi="Century Gothic" w:cs="Arial"/>
          <w:color w:val="000000" w:themeColor="text1"/>
          <w:lang w:eastAsia="it-IT"/>
        </w:rPr>
        <w:t xml:space="preserve">Robert Joseph, </w:t>
      </w:r>
      <w:r w:rsidRPr="002B2766">
        <w:rPr>
          <w:rFonts w:ascii="Century Gothic" w:eastAsia="SimSun" w:hAnsi="Century Gothic" w:cs="Arial"/>
          <w:color w:val="000000" w:themeColor="text1"/>
          <w:lang w:eastAsia="it-IT"/>
        </w:rPr>
        <w:t>founder of Wine International Magazine and the London International Wine Challenge</w:t>
      </w:r>
      <w:r>
        <w:rPr>
          <w:rFonts w:ascii="Century Gothic" w:eastAsia="SimSun" w:hAnsi="Century Gothic" w:cs="Arial"/>
          <w:color w:val="000000" w:themeColor="text1"/>
          <w:lang w:eastAsia="it-IT"/>
        </w:rPr>
        <w:t xml:space="preserve">, and </w:t>
      </w:r>
      <w:r w:rsidR="00FE55A0">
        <w:rPr>
          <w:rFonts w:ascii="Century Gothic" w:eastAsia="SimSun" w:hAnsi="Century Gothic" w:cs="Arial"/>
          <w:color w:val="000000" w:themeColor="text1"/>
          <w:lang w:eastAsia="it-IT"/>
        </w:rPr>
        <w:t xml:space="preserve">Monty </w:t>
      </w:r>
      <w:proofErr w:type="spellStart"/>
      <w:r w:rsidR="00FE55A0">
        <w:rPr>
          <w:rFonts w:ascii="Century Gothic" w:eastAsia="SimSun" w:hAnsi="Century Gothic" w:cs="Arial"/>
          <w:color w:val="000000" w:themeColor="text1"/>
          <w:lang w:eastAsia="it-IT"/>
        </w:rPr>
        <w:t>Waldin</w:t>
      </w:r>
      <w:proofErr w:type="spellEnd"/>
      <w:r w:rsidR="00FE55A0">
        <w:rPr>
          <w:rFonts w:ascii="Century Gothic" w:eastAsia="SimSun" w:hAnsi="Century Gothic" w:cs="Arial"/>
          <w:color w:val="000000" w:themeColor="text1"/>
          <w:lang w:eastAsia="it-IT"/>
        </w:rPr>
        <w:t xml:space="preserve">, </w:t>
      </w:r>
      <w:r w:rsidR="00FE55A0" w:rsidRPr="00FE55A0">
        <w:rPr>
          <w:rFonts w:ascii="Century Gothic" w:eastAsia="SimSun" w:hAnsi="Century Gothic" w:cs="Arial"/>
          <w:color w:val="000000" w:themeColor="text1"/>
          <w:lang w:eastAsia="it-IT"/>
        </w:rPr>
        <w:t xml:space="preserve">Regional Co-Chairman for Italy of the Decanter World Wine Awards </w:t>
      </w:r>
      <w:r w:rsidR="00FB54B8">
        <w:rPr>
          <w:rFonts w:ascii="Century Gothic" w:eastAsia="SimSun" w:hAnsi="Century Gothic" w:cs="Arial"/>
          <w:color w:val="000000" w:themeColor="text1"/>
          <w:lang w:eastAsia="it-IT"/>
        </w:rPr>
        <w:t xml:space="preserve">who </w:t>
      </w:r>
      <w:r w:rsidR="00AD291E">
        <w:rPr>
          <w:rFonts w:ascii="Century Gothic" w:eastAsia="SimSun" w:hAnsi="Century Gothic" w:cs="Arial"/>
          <w:color w:val="000000" w:themeColor="text1"/>
          <w:lang w:eastAsia="it-IT"/>
        </w:rPr>
        <w:t>both spoke</w:t>
      </w:r>
      <w:r w:rsidR="00295BE5">
        <w:rPr>
          <w:rFonts w:ascii="Century Gothic" w:eastAsia="SimSun" w:hAnsi="Century Gothic" w:cs="Arial"/>
          <w:color w:val="000000" w:themeColor="text1"/>
          <w:lang w:eastAsia="it-IT"/>
        </w:rPr>
        <w:t xml:space="preserve"> at the panel during </w:t>
      </w:r>
      <w:proofErr w:type="spellStart"/>
      <w:r w:rsidR="00295BE5">
        <w:rPr>
          <w:rFonts w:ascii="Century Gothic" w:eastAsia="SimSun" w:hAnsi="Century Gothic" w:cs="Arial"/>
          <w:color w:val="000000" w:themeColor="text1"/>
          <w:lang w:eastAsia="it-IT"/>
        </w:rPr>
        <w:t>Vinitaly</w:t>
      </w:r>
      <w:proofErr w:type="spellEnd"/>
      <w:r w:rsidR="00295BE5">
        <w:rPr>
          <w:rFonts w:ascii="Century Gothic" w:eastAsia="SimSun" w:hAnsi="Century Gothic" w:cs="Arial"/>
          <w:color w:val="000000" w:themeColor="text1"/>
          <w:lang w:eastAsia="it-IT"/>
        </w:rPr>
        <w:t>, voiced the same opinion stating that many natural wine producers use</w:t>
      </w:r>
      <w:r w:rsidR="00EC5CB1">
        <w:rPr>
          <w:rFonts w:ascii="Century Gothic" w:eastAsia="SimSun" w:hAnsi="Century Gothic" w:cs="Arial"/>
          <w:color w:val="000000" w:themeColor="text1"/>
          <w:lang w:eastAsia="it-IT"/>
        </w:rPr>
        <w:t xml:space="preserve"> both</w:t>
      </w:r>
      <w:r w:rsidR="00295BE5">
        <w:rPr>
          <w:rFonts w:ascii="Century Gothic" w:eastAsia="SimSun" w:hAnsi="Century Gothic" w:cs="Arial"/>
          <w:color w:val="000000" w:themeColor="text1"/>
          <w:lang w:eastAsia="it-IT"/>
        </w:rPr>
        <w:t xml:space="preserve"> sulphur dioxide and copper</w:t>
      </w:r>
      <w:r w:rsidR="00FB54B8">
        <w:rPr>
          <w:rFonts w:ascii="Century Gothic" w:eastAsia="SimSun" w:hAnsi="Century Gothic" w:cs="Arial"/>
          <w:color w:val="000000" w:themeColor="text1"/>
          <w:lang w:eastAsia="it-IT"/>
        </w:rPr>
        <w:t>,</w:t>
      </w:r>
      <w:r w:rsidR="00295BE5">
        <w:rPr>
          <w:rFonts w:ascii="Century Gothic" w:eastAsia="SimSun" w:hAnsi="Century Gothic" w:cs="Arial"/>
          <w:color w:val="000000" w:themeColor="text1"/>
          <w:lang w:eastAsia="it-IT"/>
        </w:rPr>
        <w:t xml:space="preserve"> </w:t>
      </w:r>
      <w:r w:rsidR="00EC5CB1">
        <w:rPr>
          <w:rFonts w:ascii="Century Gothic" w:eastAsia="SimSun" w:hAnsi="Century Gothic" w:cs="Arial"/>
          <w:color w:val="000000" w:themeColor="text1"/>
          <w:lang w:eastAsia="it-IT"/>
        </w:rPr>
        <w:t xml:space="preserve">hence ruling out the possibility of being considered either </w:t>
      </w:r>
      <w:r w:rsidR="00FB54B8">
        <w:rPr>
          <w:rFonts w:ascii="Century Gothic" w:eastAsia="SimSun" w:hAnsi="Century Gothic" w:cs="Arial"/>
          <w:color w:val="000000" w:themeColor="text1"/>
          <w:lang w:eastAsia="it-IT"/>
        </w:rPr>
        <w:t>“</w:t>
      </w:r>
      <w:r w:rsidR="00EC5CB1">
        <w:rPr>
          <w:rFonts w:ascii="Century Gothic" w:eastAsia="SimSun" w:hAnsi="Century Gothic" w:cs="Arial"/>
          <w:color w:val="000000" w:themeColor="text1"/>
          <w:lang w:eastAsia="it-IT"/>
        </w:rPr>
        <w:t>sustainable</w:t>
      </w:r>
      <w:r w:rsidR="00FB54B8">
        <w:rPr>
          <w:rFonts w:ascii="Century Gothic" w:eastAsia="SimSun" w:hAnsi="Century Gothic" w:cs="Arial"/>
          <w:color w:val="000000" w:themeColor="text1"/>
          <w:lang w:eastAsia="it-IT"/>
        </w:rPr>
        <w:t>”</w:t>
      </w:r>
      <w:r w:rsidR="00EC5CB1">
        <w:rPr>
          <w:rFonts w:ascii="Century Gothic" w:eastAsia="SimSun" w:hAnsi="Century Gothic" w:cs="Arial"/>
          <w:color w:val="000000" w:themeColor="text1"/>
          <w:lang w:eastAsia="it-IT"/>
        </w:rPr>
        <w:t xml:space="preserve"> or </w:t>
      </w:r>
      <w:r w:rsidR="00FB54B8">
        <w:rPr>
          <w:rFonts w:ascii="Century Gothic" w:eastAsia="SimSun" w:hAnsi="Century Gothic" w:cs="Arial"/>
          <w:color w:val="000000" w:themeColor="text1"/>
          <w:lang w:eastAsia="it-IT"/>
        </w:rPr>
        <w:t>“</w:t>
      </w:r>
      <w:r w:rsidR="00EC5CB1">
        <w:rPr>
          <w:rFonts w:ascii="Century Gothic" w:eastAsia="SimSun" w:hAnsi="Century Gothic" w:cs="Arial"/>
          <w:color w:val="000000" w:themeColor="text1"/>
          <w:lang w:eastAsia="it-IT"/>
        </w:rPr>
        <w:t>without additives</w:t>
      </w:r>
      <w:r w:rsidR="00FB54B8">
        <w:rPr>
          <w:rFonts w:ascii="Century Gothic" w:eastAsia="SimSun" w:hAnsi="Century Gothic" w:cs="Arial"/>
          <w:color w:val="000000" w:themeColor="text1"/>
          <w:lang w:eastAsia="it-IT"/>
        </w:rPr>
        <w:t>”</w:t>
      </w:r>
      <w:r w:rsidR="00EC5CB1">
        <w:rPr>
          <w:rFonts w:ascii="Century Gothic" w:eastAsia="SimSun" w:hAnsi="Century Gothic" w:cs="Arial"/>
          <w:color w:val="000000" w:themeColor="text1"/>
          <w:lang w:eastAsia="it-IT"/>
        </w:rPr>
        <w:t xml:space="preserve">. </w:t>
      </w:r>
    </w:p>
    <w:p w14:paraId="08BD5B4D" w14:textId="1D12C114" w:rsidR="00295BE5" w:rsidRDefault="00EC5CB1" w:rsidP="00295BE5">
      <w:pPr>
        <w:tabs>
          <w:tab w:val="left" w:pos="2840"/>
        </w:tabs>
        <w:jc w:val="both"/>
        <w:rPr>
          <w:rFonts w:ascii="Century Gothic" w:eastAsia="SimSun" w:hAnsi="Century Gothic" w:cs="Arial"/>
          <w:color w:val="000000" w:themeColor="text1"/>
          <w:lang w:val="en-US" w:eastAsia="it-IT"/>
        </w:rPr>
      </w:pPr>
      <w:r>
        <w:rPr>
          <w:rFonts w:ascii="Century Gothic" w:eastAsia="SimSun" w:hAnsi="Century Gothic" w:cs="Arial"/>
          <w:color w:val="000000" w:themeColor="text1"/>
          <w:lang w:val="en-US" w:eastAsia="it-IT"/>
        </w:rPr>
        <w:t xml:space="preserve">As to </w:t>
      </w:r>
      <w:r w:rsidR="00410499">
        <w:rPr>
          <w:rFonts w:ascii="Century Gothic" w:eastAsia="SimSun" w:hAnsi="Century Gothic" w:cs="Arial"/>
          <w:color w:val="000000" w:themeColor="text1"/>
          <w:lang w:val="en-US" w:eastAsia="it-IT"/>
        </w:rPr>
        <w:t>healthy</w:t>
      </w:r>
      <w:r>
        <w:rPr>
          <w:rFonts w:ascii="Century Gothic" w:eastAsia="SimSun" w:hAnsi="Century Gothic" w:cs="Arial"/>
          <w:color w:val="000000" w:themeColor="text1"/>
          <w:lang w:val="en-US" w:eastAsia="it-IT"/>
        </w:rPr>
        <w:t>, “</w:t>
      </w:r>
      <w:r w:rsidR="00410499">
        <w:rPr>
          <w:rFonts w:ascii="Century Gothic" w:eastAsia="SimSun" w:hAnsi="Century Gothic" w:cs="Arial"/>
          <w:color w:val="000000" w:themeColor="text1"/>
          <w:lang w:val="en-US" w:eastAsia="it-IT"/>
        </w:rPr>
        <w:t xml:space="preserve">well </w:t>
      </w:r>
      <w:r w:rsidR="00410499" w:rsidRPr="00F47A70">
        <w:rPr>
          <w:rFonts w:ascii="Century Gothic" w:eastAsia="SimSun" w:hAnsi="Century Gothic" w:cs="Arial"/>
          <w:color w:val="000000" w:themeColor="text1"/>
          <w:lang w:val="en-US" w:eastAsia="it-IT"/>
        </w:rPr>
        <w:t>no</w:t>
      </w:r>
      <w:r w:rsidR="00410499">
        <w:rPr>
          <w:rFonts w:ascii="Century Gothic" w:eastAsia="SimSun" w:hAnsi="Century Gothic" w:cs="Arial"/>
          <w:color w:val="000000" w:themeColor="text1"/>
          <w:lang w:val="en-US" w:eastAsia="it-IT"/>
        </w:rPr>
        <w:t xml:space="preserve">” says Monty </w:t>
      </w:r>
      <w:proofErr w:type="spellStart"/>
      <w:r w:rsidR="00410499">
        <w:rPr>
          <w:rFonts w:ascii="Century Gothic" w:eastAsia="SimSun" w:hAnsi="Century Gothic" w:cs="Arial"/>
          <w:color w:val="000000" w:themeColor="text1"/>
          <w:lang w:val="en-US" w:eastAsia="it-IT"/>
        </w:rPr>
        <w:t>Waldin</w:t>
      </w:r>
      <w:proofErr w:type="spellEnd"/>
      <w:r w:rsidR="00410499" w:rsidRPr="00F47A70">
        <w:rPr>
          <w:rFonts w:ascii="Century Gothic" w:eastAsia="SimSun" w:hAnsi="Century Gothic" w:cs="Arial"/>
          <w:color w:val="000000" w:themeColor="text1"/>
          <w:lang w:val="en-US" w:eastAsia="it-IT"/>
        </w:rPr>
        <w:t>,</w:t>
      </w:r>
      <w:r w:rsidR="00410499">
        <w:rPr>
          <w:rFonts w:ascii="Century Gothic" w:eastAsia="SimSun" w:hAnsi="Century Gothic" w:cs="Arial"/>
          <w:color w:val="000000" w:themeColor="text1"/>
          <w:lang w:val="en-US" w:eastAsia="it-IT"/>
        </w:rPr>
        <w:t xml:space="preserve"> “</w:t>
      </w:r>
      <w:r w:rsidR="00410499" w:rsidRPr="00F47A70">
        <w:rPr>
          <w:rFonts w:ascii="Century Gothic" w:eastAsia="SimSun" w:hAnsi="Century Gothic" w:cs="Arial"/>
          <w:color w:val="000000" w:themeColor="text1"/>
          <w:lang w:val="en-US" w:eastAsia="it-IT"/>
        </w:rPr>
        <w:t>because if you drink too much wine</w:t>
      </w:r>
      <w:r w:rsidR="008F513A">
        <w:rPr>
          <w:rFonts w:ascii="Century Gothic" w:eastAsia="SimSun" w:hAnsi="Century Gothic" w:cs="Arial"/>
          <w:color w:val="000000" w:themeColor="text1"/>
          <w:lang w:val="en-US" w:eastAsia="it-IT"/>
        </w:rPr>
        <w:t xml:space="preserve">, </w:t>
      </w:r>
      <w:r w:rsidR="00410499" w:rsidRPr="00F47A70">
        <w:rPr>
          <w:rFonts w:ascii="Century Gothic" w:eastAsia="SimSun" w:hAnsi="Century Gothic" w:cs="Arial"/>
          <w:color w:val="000000" w:themeColor="text1"/>
          <w:lang w:val="en-US" w:eastAsia="it-IT"/>
        </w:rPr>
        <w:t>whether organic, natural, conventional</w:t>
      </w:r>
      <w:r w:rsidR="00410499">
        <w:rPr>
          <w:rFonts w:ascii="Century Gothic" w:eastAsia="SimSun" w:hAnsi="Century Gothic" w:cs="Arial"/>
          <w:color w:val="000000" w:themeColor="text1"/>
          <w:lang w:val="en-US" w:eastAsia="it-IT"/>
        </w:rPr>
        <w:t xml:space="preserve"> or else</w:t>
      </w:r>
      <w:r w:rsidR="008F513A">
        <w:rPr>
          <w:rFonts w:ascii="Century Gothic" w:eastAsia="SimSun" w:hAnsi="Century Gothic" w:cs="Arial"/>
          <w:color w:val="000000" w:themeColor="text1"/>
          <w:lang w:val="en-US" w:eastAsia="it-IT"/>
        </w:rPr>
        <w:t>,</w:t>
      </w:r>
      <w:r w:rsidR="00410499" w:rsidRPr="00F47A70">
        <w:rPr>
          <w:rFonts w:ascii="Century Gothic" w:eastAsia="SimSun" w:hAnsi="Century Gothic" w:cs="Arial"/>
          <w:color w:val="000000" w:themeColor="text1"/>
          <w:lang w:val="en-US" w:eastAsia="it-IT"/>
        </w:rPr>
        <w:t xml:space="preserve"> you risk your health</w:t>
      </w:r>
      <w:r w:rsidR="00410499">
        <w:rPr>
          <w:rFonts w:ascii="Century Gothic" w:eastAsia="SimSun" w:hAnsi="Century Gothic" w:cs="Arial"/>
          <w:color w:val="000000" w:themeColor="text1"/>
          <w:lang w:val="en-US" w:eastAsia="it-IT"/>
        </w:rPr>
        <w:t xml:space="preserve"> anyway</w:t>
      </w:r>
      <w:r>
        <w:rPr>
          <w:rFonts w:ascii="Century Gothic" w:eastAsia="SimSun" w:hAnsi="Century Gothic" w:cs="Arial"/>
          <w:color w:val="000000" w:themeColor="text1"/>
          <w:lang w:val="en-US" w:eastAsia="it-IT"/>
        </w:rPr>
        <w:t>”</w:t>
      </w:r>
      <w:r w:rsidR="00295BE5" w:rsidRPr="00F47A70">
        <w:rPr>
          <w:rFonts w:ascii="Century Gothic" w:eastAsia="SimSun" w:hAnsi="Century Gothic" w:cs="Arial"/>
          <w:color w:val="000000" w:themeColor="text1"/>
          <w:lang w:val="en-US" w:eastAsia="it-IT"/>
        </w:rPr>
        <w:t>.</w:t>
      </w:r>
      <w:r>
        <w:rPr>
          <w:rFonts w:ascii="Century Gothic" w:eastAsia="SimSun" w:hAnsi="Century Gothic" w:cs="Arial"/>
          <w:color w:val="000000" w:themeColor="text1"/>
          <w:lang w:val="en-US" w:eastAsia="it-IT"/>
        </w:rPr>
        <w:t xml:space="preserve"> </w:t>
      </w:r>
    </w:p>
    <w:p w14:paraId="7191DC24" w14:textId="47E95C14" w:rsidR="007D059D" w:rsidRPr="00025611" w:rsidRDefault="007D059D" w:rsidP="007D059D">
      <w:pPr>
        <w:tabs>
          <w:tab w:val="left" w:pos="2840"/>
        </w:tabs>
        <w:jc w:val="both"/>
        <w:rPr>
          <w:rFonts w:ascii="Century Gothic" w:eastAsia="SimSun" w:hAnsi="Century Gothic" w:cs="Arial"/>
          <w:color w:val="000000" w:themeColor="text1"/>
          <w:lang w:eastAsia="it-IT"/>
        </w:rPr>
      </w:pPr>
      <w:r>
        <w:rPr>
          <w:rFonts w:ascii="Century Gothic" w:eastAsia="SimSun" w:hAnsi="Century Gothic" w:cs="Arial"/>
          <w:color w:val="000000" w:themeColor="text1"/>
          <w:lang w:val="en-US" w:eastAsia="it-IT"/>
        </w:rPr>
        <w:t>“</w:t>
      </w:r>
      <w:r w:rsidRPr="00097D04">
        <w:rPr>
          <w:rFonts w:ascii="Century Gothic" w:eastAsia="SimSun" w:hAnsi="Century Gothic" w:cs="Arial"/>
          <w:color w:val="000000" w:themeColor="text1"/>
          <w:lang w:val="en-US" w:eastAsia="it-IT"/>
        </w:rPr>
        <w:t>I'm really not surprised</w:t>
      </w:r>
      <w:r w:rsidR="00327EC0">
        <w:rPr>
          <w:rFonts w:ascii="Century Gothic" w:eastAsia="SimSun" w:hAnsi="Century Gothic" w:cs="Arial"/>
          <w:color w:val="000000" w:themeColor="text1"/>
          <w:lang w:val="en-US" w:eastAsia="it-IT"/>
        </w:rPr>
        <w:t xml:space="preserve"> about these results” Robert Joseph goes on to say</w:t>
      </w:r>
      <w:r w:rsidR="00AD291E">
        <w:rPr>
          <w:rFonts w:ascii="Century Gothic" w:eastAsia="SimSun" w:hAnsi="Century Gothic" w:cs="Arial"/>
          <w:color w:val="000000" w:themeColor="text1"/>
          <w:lang w:val="en-US" w:eastAsia="it-IT"/>
        </w:rPr>
        <w:t>. ”</w:t>
      </w:r>
      <w:r w:rsidRPr="00097D04">
        <w:rPr>
          <w:rFonts w:ascii="Century Gothic" w:eastAsia="SimSun" w:hAnsi="Century Gothic" w:cs="Arial"/>
          <w:color w:val="000000" w:themeColor="text1"/>
          <w:lang w:val="en-US" w:eastAsia="it-IT"/>
        </w:rPr>
        <w:t>No</w:t>
      </w:r>
      <w:r>
        <w:rPr>
          <w:rFonts w:ascii="Century Gothic" w:eastAsia="SimSun" w:hAnsi="Century Gothic" w:cs="Arial"/>
          <w:color w:val="000000" w:themeColor="text1"/>
          <w:lang w:val="en-US" w:eastAsia="it-IT"/>
        </w:rPr>
        <w:t xml:space="preserve">body </w:t>
      </w:r>
      <w:r w:rsidRPr="00097D04">
        <w:rPr>
          <w:rFonts w:ascii="Century Gothic" w:eastAsia="SimSun" w:hAnsi="Century Gothic" w:cs="Arial"/>
          <w:color w:val="000000" w:themeColor="text1"/>
          <w:lang w:val="en-US" w:eastAsia="it-IT"/>
        </w:rPr>
        <w:t>'knows' what natura</w:t>
      </w:r>
      <w:r w:rsidR="00847208">
        <w:rPr>
          <w:rFonts w:ascii="Century Gothic" w:eastAsia="SimSun" w:hAnsi="Century Gothic" w:cs="Arial"/>
          <w:color w:val="000000" w:themeColor="text1"/>
          <w:lang w:val="en-US" w:eastAsia="it-IT"/>
        </w:rPr>
        <w:t>l means, b</w:t>
      </w:r>
      <w:r w:rsidR="00025611">
        <w:rPr>
          <w:rFonts w:ascii="Century Gothic" w:eastAsia="SimSun" w:hAnsi="Century Gothic" w:cs="Arial"/>
          <w:color w:val="000000" w:themeColor="text1"/>
          <w:lang w:val="en-US" w:eastAsia="it-IT"/>
        </w:rPr>
        <w:t xml:space="preserve">ut “natural wine” is a nice word, </w:t>
      </w:r>
      <w:r w:rsidR="00025611" w:rsidRPr="00097D04">
        <w:rPr>
          <w:rFonts w:ascii="Century Gothic" w:eastAsia="SimSun" w:hAnsi="Century Gothic" w:cs="Arial"/>
          <w:color w:val="000000" w:themeColor="text1"/>
          <w:lang w:val="en-US" w:eastAsia="it-IT"/>
        </w:rPr>
        <w:t>which is why it is so widely used by industrial food manufacturers</w:t>
      </w:r>
      <w:r w:rsidR="00025611">
        <w:rPr>
          <w:rFonts w:ascii="Century Gothic" w:eastAsia="SimSun" w:hAnsi="Century Gothic" w:cs="Arial"/>
          <w:color w:val="000000" w:themeColor="text1"/>
          <w:lang w:val="en-US" w:eastAsia="it-IT"/>
        </w:rPr>
        <w:t xml:space="preserve">.” </w:t>
      </w:r>
      <w:r w:rsidR="00327EC0">
        <w:rPr>
          <w:rFonts w:ascii="Century Gothic" w:eastAsia="SimSun" w:hAnsi="Century Gothic" w:cs="Arial"/>
          <w:color w:val="000000" w:themeColor="text1"/>
          <w:lang w:val="en-US" w:eastAsia="it-IT"/>
        </w:rPr>
        <w:t>And which is probably why it seems to be so popular among the new generation</w:t>
      </w:r>
      <w:r w:rsidR="00AD291E">
        <w:rPr>
          <w:rFonts w:ascii="Century Gothic" w:eastAsia="SimSun" w:hAnsi="Century Gothic" w:cs="Arial"/>
          <w:color w:val="000000" w:themeColor="text1"/>
          <w:lang w:val="en-US" w:eastAsia="it-IT"/>
        </w:rPr>
        <w:t>s</w:t>
      </w:r>
      <w:r w:rsidR="00327EC0">
        <w:rPr>
          <w:rFonts w:ascii="Century Gothic" w:eastAsia="SimSun" w:hAnsi="Century Gothic" w:cs="Arial"/>
          <w:color w:val="000000" w:themeColor="text1"/>
          <w:lang w:val="en-US" w:eastAsia="it-IT"/>
        </w:rPr>
        <w:t>.</w:t>
      </w:r>
    </w:p>
    <w:p w14:paraId="2ED81251" w14:textId="44A010CF" w:rsidR="003B6BC2" w:rsidRDefault="00225385" w:rsidP="003C4BF2">
      <w:pPr>
        <w:tabs>
          <w:tab w:val="left" w:pos="2840"/>
        </w:tabs>
        <w:jc w:val="both"/>
        <w:rPr>
          <w:rFonts w:ascii="Century Gothic" w:eastAsia="SimSun" w:hAnsi="Century Gothic" w:cs="Arial"/>
          <w:bCs/>
          <w:color w:val="000000" w:themeColor="text1"/>
          <w:lang w:val="en-US" w:eastAsia="it-IT"/>
        </w:rPr>
      </w:pPr>
      <w:r>
        <w:rPr>
          <w:rFonts w:ascii="Century Gothic" w:eastAsia="SimSun" w:hAnsi="Century Gothic" w:cs="Arial"/>
          <w:bCs/>
          <w:color w:val="000000" w:themeColor="text1"/>
          <w:lang w:val="en-US" w:eastAsia="it-IT"/>
        </w:rPr>
        <w:t>“Hey I’ve got an idea</w:t>
      </w:r>
      <w:r w:rsidR="00265C3F">
        <w:rPr>
          <w:rFonts w:ascii="Century Gothic" w:eastAsia="SimSun" w:hAnsi="Century Gothic" w:cs="Arial"/>
          <w:bCs/>
          <w:color w:val="000000" w:themeColor="text1"/>
          <w:lang w:val="en-US" w:eastAsia="it-IT"/>
        </w:rPr>
        <w:t>” concludes Stevie Kim</w:t>
      </w:r>
      <w:r>
        <w:rPr>
          <w:rFonts w:ascii="Century Gothic" w:eastAsia="SimSun" w:hAnsi="Century Gothic" w:cs="Arial"/>
          <w:bCs/>
          <w:color w:val="000000" w:themeColor="text1"/>
          <w:lang w:val="en-US" w:eastAsia="it-IT"/>
        </w:rPr>
        <w:t xml:space="preserve"> </w:t>
      </w:r>
      <w:r w:rsidR="00265C3F">
        <w:rPr>
          <w:rFonts w:ascii="Century Gothic" w:eastAsia="SimSun" w:hAnsi="Century Gothic" w:cs="Arial"/>
          <w:bCs/>
          <w:color w:val="000000" w:themeColor="text1"/>
          <w:lang w:val="en-US" w:eastAsia="it-IT"/>
        </w:rPr>
        <w:t>“</w:t>
      </w:r>
      <w:r w:rsidR="003B6BC2">
        <w:rPr>
          <w:rFonts w:ascii="Century Gothic" w:eastAsia="SimSun" w:hAnsi="Century Gothic" w:cs="Arial"/>
          <w:bCs/>
          <w:color w:val="000000" w:themeColor="text1"/>
          <w:lang w:val="en-US" w:eastAsia="it-IT"/>
        </w:rPr>
        <w:t>In</w:t>
      </w:r>
      <w:r w:rsidR="003B6BC2" w:rsidRPr="003B6BC2">
        <w:rPr>
          <w:rFonts w:ascii="Century Gothic" w:eastAsia="SimSun" w:hAnsi="Century Gothic" w:cs="Arial"/>
          <w:bCs/>
          <w:color w:val="000000" w:themeColor="text1"/>
          <w:lang w:val="en-US" w:eastAsia="it-IT"/>
        </w:rPr>
        <w:t xml:space="preserve"> light of the alarming decrease in wine consumption in Italy, especially among </w:t>
      </w:r>
      <w:r w:rsidR="00454AAB">
        <w:rPr>
          <w:rFonts w:ascii="Century Gothic" w:eastAsia="SimSun" w:hAnsi="Century Gothic" w:cs="Arial"/>
          <w:bCs/>
          <w:color w:val="000000" w:themeColor="text1"/>
          <w:lang w:val="en-US" w:eastAsia="it-IT"/>
        </w:rPr>
        <w:t xml:space="preserve">the </w:t>
      </w:r>
      <w:proofErr w:type="spellStart"/>
      <w:r w:rsidR="00454AAB">
        <w:rPr>
          <w:rFonts w:ascii="Century Gothic" w:eastAsia="SimSun" w:hAnsi="Century Gothic" w:cs="Arial"/>
          <w:bCs/>
          <w:color w:val="000000" w:themeColor="text1"/>
          <w:lang w:val="en-US" w:eastAsia="it-IT"/>
        </w:rPr>
        <w:t>Millenials</w:t>
      </w:r>
      <w:proofErr w:type="spellEnd"/>
      <w:r w:rsidR="00454AAB">
        <w:rPr>
          <w:rFonts w:ascii="Century Gothic" w:eastAsia="SimSun" w:hAnsi="Century Gothic" w:cs="Arial"/>
          <w:bCs/>
          <w:color w:val="000000" w:themeColor="text1"/>
          <w:lang w:val="en-US" w:eastAsia="it-IT"/>
        </w:rPr>
        <w:t xml:space="preserve"> who tend </w:t>
      </w:r>
      <w:r w:rsidR="003B6BC2">
        <w:rPr>
          <w:rFonts w:ascii="Century Gothic" w:eastAsia="SimSun" w:hAnsi="Century Gothic" w:cs="Arial"/>
          <w:bCs/>
          <w:color w:val="000000" w:themeColor="text1"/>
          <w:lang w:val="en-US" w:eastAsia="it-IT"/>
        </w:rPr>
        <w:t xml:space="preserve">to </w:t>
      </w:r>
      <w:r w:rsidR="003B6BC2" w:rsidRPr="003B6BC2">
        <w:rPr>
          <w:rFonts w:ascii="Century Gothic" w:eastAsia="SimSun" w:hAnsi="Century Gothic" w:cs="Arial"/>
          <w:bCs/>
          <w:color w:val="000000" w:themeColor="text1"/>
          <w:lang w:val="en-US" w:eastAsia="it-IT"/>
        </w:rPr>
        <w:t xml:space="preserve">consider wine </w:t>
      </w:r>
      <w:r w:rsidR="003B6BC2">
        <w:rPr>
          <w:rFonts w:ascii="Century Gothic" w:eastAsia="SimSun" w:hAnsi="Century Gothic" w:cs="Arial"/>
          <w:bCs/>
          <w:color w:val="000000" w:themeColor="text1"/>
          <w:lang w:val="en-US" w:eastAsia="it-IT"/>
        </w:rPr>
        <w:t xml:space="preserve">as </w:t>
      </w:r>
      <w:r w:rsidR="003B6BC2" w:rsidRPr="003B6BC2">
        <w:rPr>
          <w:rFonts w:ascii="Century Gothic" w:eastAsia="SimSun" w:hAnsi="Century Gothic" w:cs="Arial"/>
          <w:bCs/>
          <w:color w:val="000000" w:themeColor="text1"/>
          <w:lang w:val="en-US" w:eastAsia="it-IT"/>
        </w:rPr>
        <w:t>something old or outdated</w:t>
      </w:r>
      <w:r w:rsidR="007710B4">
        <w:rPr>
          <w:rFonts w:ascii="Century Gothic" w:eastAsia="SimSun" w:hAnsi="Century Gothic" w:cs="Arial"/>
          <w:bCs/>
          <w:color w:val="000000" w:themeColor="text1"/>
          <w:lang w:val="en-US" w:eastAsia="it-IT"/>
        </w:rPr>
        <w:t xml:space="preserve">, </w:t>
      </w:r>
      <w:r w:rsidR="00C265AF">
        <w:rPr>
          <w:rFonts w:ascii="Century Gothic" w:eastAsia="SimSun" w:hAnsi="Century Gothic" w:cs="Arial"/>
          <w:bCs/>
          <w:color w:val="000000" w:themeColor="text1"/>
          <w:lang w:val="en-US" w:eastAsia="it-IT"/>
        </w:rPr>
        <w:t xml:space="preserve">all </w:t>
      </w:r>
      <w:r w:rsidR="007710B4">
        <w:rPr>
          <w:rFonts w:ascii="Century Gothic" w:eastAsia="SimSun" w:hAnsi="Century Gothic" w:cs="Arial"/>
          <w:bCs/>
          <w:color w:val="000000" w:themeColor="text1"/>
          <w:lang w:val="en-US" w:eastAsia="it-IT"/>
        </w:rPr>
        <w:t>this might sound like g</w:t>
      </w:r>
      <w:r w:rsidR="003B6BC2">
        <w:rPr>
          <w:rFonts w:ascii="Century Gothic" w:eastAsia="SimSun" w:hAnsi="Century Gothic" w:cs="Arial"/>
          <w:bCs/>
          <w:color w:val="000000" w:themeColor="text1"/>
          <w:lang w:val="en-US" w:eastAsia="it-IT"/>
        </w:rPr>
        <w:t>ood news: why not leverage this new</w:t>
      </w:r>
      <w:r w:rsidR="007710B4">
        <w:rPr>
          <w:rFonts w:ascii="Century Gothic" w:eastAsia="SimSun" w:hAnsi="Century Gothic" w:cs="Arial"/>
          <w:bCs/>
          <w:color w:val="000000" w:themeColor="text1"/>
          <w:lang w:val="en-US" w:eastAsia="it-IT"/>
        </w:rPr>
        <w:t xml:space="preserve"> interest</w:t>
      </w:r>
      <w:r w:rsidR="003B6BC2">
        <w:rPr>
          <w:rFonts w:ascii="Century Gothic" w:eastAsia="SimSun" w:hAnsi="Century Gothic" w:cs="Arial"/>
          <w:bCs/>
          <w:color w:val="000000" w:themeColor="text1"/>
          <w:lang w:val="en-US" w:eastAsia="it-IT"/>
        </w:rPr>
        <w:t xml:space="preserve"> in</w:t>
      </w:r>
      <w:r w:rsidR="007710B4">
        <w:rPr>
          <w:rFonts w:ascii="Century Gothic" w:eastAsia="SimSun" w:hAnsi="Century Gothic" w:cs="Arial"/>
          <w:bCs/>
          <w:color w:val="000000" w:themeColor="text1"/>
          <w:lang w:val="en-US" w:eastAsia="it-IT"/>
        </w:rPr>
        <w:t xml:space="preserve"> natural wine</w:t>
      </w:r>
      <w:r>
        <w:rPr>
          <w:rFonts w:ascii="Century Gothic" w:eastAsia="SimSun" w:hAnsi="Century Gothic" w:cs="Arial"/>
          <w:bCs/>
          <w:color w:val="000000" w:themeColor="text1"/>
          <w:lang w:val="en-US" w:eastAsia="it-IT"/>
        </w:rPr>
        <w:t xml:space="preserve"> and its </w:t>
      </w:r>
      <w:r w:rsidR="00454AAB">
        <w:rPr>
          <w:rFonts w:ascii="Century Gothic" w:eastAsia="SimSun" w:hAnsi="Century Gothic" w:cs="Arial"/>
          <w:bCs/>
          <w:color w:val="000000" w:themeColor="text1"/>
          <w:lang w:val="en-US" w:eastAsia="it-IT"/>
        </w:rPr>
        <w:t>positive health connotation</w:t>
      </w:r>
      <w:r w:rsidR="00477481">
        <w:rPr>
          <w:rFonts w:ascii="Century Gothic" w:eastAsia="SimSun" w:hAnsi="Century Gothic" w:cs="Arial"/>
          <w:bCs/>
          <w:color w:val="000000" w:themeColor="text1"/>
          <w:lang w:val="en-US" w:eastAsia="it-IT"/>
        </w:rPr>
        <w:t xml:space="preserve"> in order to</w:t>
      </w:r>
      <w:r w:rsidR="007710B4">
        <w:rPr>
          <w:rFonts w:ascii="Century Gothic" w:eastAsia="SimSun" w:hAnsi="Century Gothic" w:cs="Arial"/>
          <w:bCs/>
          <w:color w:val="000000" w:themeColor="text1"/>
          <w:lang w:val="en-US" w:eastAsia="it-IT"/>
        </w:rPr>
        <w:t xml:space="preserve"> </w:t>
      </w:r>
      <w:r w:rsidR="003B6BC2">
        <w:rPr>
          <w:rFonts w:ascii="Century Gothic" w:eastAsia="SimSun" w:hAnsi="Century Gothic" w:cs="Arial"/>
          <w:bCs/>
          <w:color w:val="000000" w:themeColor="text1"/>
          <w:lang w:val="en-US" w:eastAsia="it-IT"/>
        </w:rPr>
        <w:t xml:space="preserve">make it more </w:t>
      </w:r>
      <w:r w:rsidR="00477481">
        <w:rPr>
          <w:rFonts w:ascii="Century Gothic" w:eastAsia="SimSun" w:hAnsi="Century Gothic" w:cs="Arial"/>
          <w:bCs/>
          <w:color w:val="000000" w:themeColor="text1"/>
          <w:lang w:val="en-US" w:eastAsia="it-IT"/>
        </w:rPr>
        <w:t>modern and trendy and hence a worthy substitute to beer and cocktails</w:t>
      </w:r>
      <w:r w:rsidR="003B6BC2">
        <w:rPr>
          <w:rFonts w:ascii="Century Gothic" w:eastAsia="SimSun" w:hAnsi="Century Gothic" w:cs="Arial"/>
          <w:bCs/>
          <w:color w:val="000000" w:themeColor="text1"/>
          <w:lang w:val="en-US" w:eastAsia="it-IT"/>
        </w:rPr>
        <w:t xml:space="preserve">? </w:t>
      </w:r>
      <w:r>
        <w:rPr>
          <w:rFonts w:ascii="Century Gothic" w:eastAsia="SimSun" w:hAnsi="Century Gothic" w:cs="Arial"/>
          <w:bCs/>
          <w:color w:val="000000" w:themeColor="text1"/>
          <w:lang w:val="en-US" w:eastAsia="it-IT"/>
        </w:rPr>
        <w:t xml:space="preserve">But can we please </w:t>
      </w:r>
      <w:proofErr w:type="spellStart"/>
      <w:r>
        <w:rPr>
          <w:rFonts w:ascii="Century Gothic" w:eastAsia="SimSun" w:hAnsi="Century Gothic" w:cs="Arial"/>
          <w:bCs/>
          <w:color w:val="000000" w:themeColor="text1"/>
          <w:lang w:val="en-US" w:eastAsia="it-IT"/>
        </w:rPr>
        <w:t>please</w:t>
      </w:r>
      <w:proofErr w:type="spellEnd"/>
      <w:r>
        <w:rPr>
          <w:rFonts w:ascii="Century Gothic" w:eastAsia="SimSun" w:hAnsi="Century Gothic" w:cs="Arial"/>
          <w:bCs/>
          <w:color w:val="000000" w:themeColor="text1"/>
          <w:lang w:val="en-US" w:eastAsia="it-IT"/>
        </w:rPr>
        <w:t xml:space="preserve"> define what a Natural Wine is supposed to be?”</w:t>
      </w:r>
    </w:p>
    <w:p w14:paraId="16A32E0E" w14:textId="77777777" w:rsidR="003826F6" w:rsidRDefault="003826F6" w:rsidP="009A4FE4">
      <w:pPr>
        <w:tabs>
          <w:tab w:val="left" w:pos="2840"/>
        </w:tabs>
        <w:jc w:val="both"/>
        <w:rPr>
          <w:rFonts w:ascii="Century Gothic" w:eastAsia="SimSun" w:hAnsi="Century Gothic" w:cs="Arial"/>
          <w:bCs/>
          <w:color w:val="000000" w:themeColor="text1"/>
          <w:lang w:val="en-US" w:eastAsia="it-IT"/>
        </w:rPr>
      </w:pPr>
    </w:p>
    <w:p w14:paraId="2067A05A" w14:textId="77777777" w:rsidR="00454AAB" w:rsidRDefault="00454AAB" w:rsidP="009A4FE4">
      <w:pPr>
        <w:tabs>
          <w:tab w:val="left" w:pos="2840"/>
        </w:tabs>
        <w:jc w:val="both"/>
        <w:rPr>
          <w:rFonts w:ascii="Century Gothic" w:eastAsia="SimSun" w:hAnsi="Century Gothic" w:cs="Arial"/>
          <w:bCs/>
          <w:color w:val="000000" w:themeColor="text1"/>
          <w:lang w:val="en-US" w:eastAsia="it-IT"/>
        </w:rPr>
      </w:pPr>
    </w:p>
    <w:p w14:paraId="5CE02FD6" w14:textId="77777777" w:rsidR="00433D74" w:rsidRDefault="00433D74" w:rsidP="009A4FE4">
      <w:pPr>
        <w:tabs>
          <w:tab w:val="left" w:pos="2840"/>
        </w:tabs>
        <w:jc w:val="both"/>
        <w:rPr>
          <w:rFonts w:ascii="Century Gothic" w:eastAsia="SimSun" w:hAnsi="Century Gothic" w:cs="Arial"/>
          <w:bCs/>
          <w:color w:val="000000" w:themeColor="text1"/>
          <w:lang w:val="en-US" w:eastAsia="it-IT"/>
        </w:rPr>
      </w:pPr>
    </w:p>
    <w:p w14:paraId="1F9814FD" w14:textId="77777777" w:rsidR="00433D74" w:rsidRDefault="00433D74" w:rsidP="009A4FE4">
      <w:pPr>
        <w:tabs>
          <w:tab w:val="left" w:pos="2840"/>
        </w:tabs>
        <w:jc w:val="both"/>
        <w:rPr>
          <w:rFonts w:ascii="Century Gothic" w:eastAsia="SimSun" w:hAnsi="Century Gothic" w:cs="Arial"/>
          <w:bCs/>
          <w:color w:val="000000" w:themeColor="text1"/>
          <w:lang w:val="en-US" w:eastAsia="it-IT"/>
        </w:rPr>
      </w:pPr>
    </w:p>
    <w:p w14:paraId="2869E522" w14:textId="77777777" w:rsidR="00433D74" w:rsidRDefault="00433D74" w:rsidP="009A4FE4">
      <w:pPr>
        <w:tabs>
          <w:tab w:val="left" w:pos="2840"/>
        </w:tabs>
        <w:jc w:val="both"/>
        <w:rPr>
          <w:rFonts w:ascii="Century Gothic" w:eastAsia="SimSun" w:hAnsi="Century Gothic" w:cs="Arial"/>
          <w:bCs/>
          <w:color w:val="000000" w:themeColor="text1"/>
          <w:lang w:val="en-US" w:eastAsia="it-IT"/>
        </w:rPr>
      </w:pPr>
    </w:p>
    <w:p w14:paraId="01881E2D" w14:textId="77777777" w:rsidR="00433D74" w:rsidRDefault="00433D74" w:rsidP="009A4FE4">
      <w:pPr>
        <w:tabs>
          <w:tab w:val="left" w:pos="2840"/>
        </w:tabs>
        <w:jc w:val="both"/>
        <w:rPr>
          <w:rFonts w:ascii="Century Gothic" w:eastAsia="SimSun" w:hAnsi="Century Gothic" w:cs="Arial"/>
          <w:bCs/>
          <w:color w:val="000000" w:themeColor="text1"/>
          <w:lang w:val="en-US" w:eastAsia="it-IT"/>
        </w:rPr>
      </w:pPr>
    </w:p>
    <w:p w14:paraId="5DFA4923" w14:textId="77777777" w:rsidR="00433D74" w:rsidRDefault="00433D74" w:rsidP="009A4FE4">
      <w:pPr>
        <w:tabs>
          <w:tab w:val="left" w:pos="2840"/>
        </w:tabs>
        <w:jc w:val="both"/>
        <w:rPr>
          <w:rFonts w:ascii="Century Gothic" w:eastAsia="SimSun" w:hAnsi="Century Gothic" w:cs="Arial"/>
          <w:bCs/>
          <w:color w:val="000000" w:themeColor="text1"/>
          <w:lang w:val="en-US" w:eastAsia="it-IT"/>
        </w:rPr>
      </w:pPr>
    </w:p>
    <w:p w14:paraId="65D4A4AC" w14:textId="77777777" w:rsidR="00433D74" w:rsidRDefault="00433D74" w:rsidP="009A4FE4">
      <w:pPr>
        <w:tabs>
          <w:tab w:val="left" w:pos="2840"/>
        </w:tabs>
        <w:jc w:val="both"/>
        <w:rPr>
          <w:rFonts w:ascii="Century Gothic" w:eastAsia="SimSun" w:hAnsi="Century Gothic" w:cs="Arial"/>
          <w:bCs/>
          <w:color w:val="000000" w:themeColor="text1"/>
          <w:lang w:val="en-US" w:eastAsia="it-IT"/>
        </w:rPr>
      </w:pPr>
    </w:p>
    <w:p w14:paraId="29BE4170" w14:textId="77777777" w:rsidR="00433D74" w:rsidRDefault="00433D74" w:rsidP="009A4FE4">
      <w:pPr>
        <w:tabs>
          <w:tab w:val="left" w:pos="2840"/>
        </w:tabs>
        <w:jc w:val="both"/>
        <w:rPr>
          <w:rFonts w:ascii="Century Gothic" w:eastAsia="SimSun" w:hAnsi="Century Gothic" w:cs="Arial"/>
          <w:bCs/>
          <w:color w:val="000000" w:themeColor="text1"/>
          <w:lang w:val="en-US" w:eastAsia="it-IT"/>
        </w:rPr>
      </w:pPr>
    </w:p>
    <w:p w14:paraId="02E12F32" w14:textId="77777777" w:rsidR="00433D74" w:rsidRDefault="00433D74" w:rsidP="009A4FE4">
      <w:pPr>
        <w:tabs>
          <w:tab w:val="left" w:pos="2840"/>
        </w:tabs>
        <w:jc w:val="both"/>
        <w:rPr>
          <w:rFonts w:ascii="Century Gothic" w:eastAsia="SimSun" w:hAnsi="Century Gothic" w:cs="Arial"/>
          <w:bCs/>
          <w:color w:val="000000" w:themeColor="text1"/>
          <w:lang w:val="en-US" w:eastAsia="it-IT"/>
        </w:rPr>
      </w:pPr>
    </w:p>
    <w:p w14:paraId="13DC4BE9" w14:textId="77777777" w:rsidR="00433D74" w:rsidRDefault="00433D74" w:rsidP="009A4FE4">
      <w:pPr>
        <w:tabs>
          <w:tab w:val="left" w:pos="2840"/>
        </w:tabs>
        <w:jc w:val="both"/>
        <w:rPr>
          <w:rFonts w:ascii="Century Gothic" w:eastAsia="SimSun" w:hAnsi="Century Gothic" w:cs="Arial"/>
          <w:bCs/>
          <w:color w:val="000000" w:themeColor="text1"/>
          <w:lang w:val="en-US" w:eastAsia="it-IT"/>
        </w:rPr>
      </w:pPr>
    </w:p>
    <w:p w14:paraId="55A38EC4" w14:textId="77777777" w:rsidR="00433D74" w:rsidRDefault="00433D74" w:rsidP="009A4FE4">
      <w:pPr>
        <w:tabs>
          <w:tab w:val="left" w:pos="2840"/>
        </w:tabs>
        <w:jc w:val="both"/>
        <w:rPr>
          <w:rFonts w:ascii="Century Gothic" w:eastAsia="SimSun" w:hAnsi="Century Gothic" w:cs="Arial"/>
          <w:bCs/>
          <w:color w:val="000000" w:themeColor="text1"/>
          <w:lang w:val="en-US" w:eastAsia="it-IT"/>
        </w:rPr>
      </w:pPr>
    </w:p>
    <w:p w14:paraId="7EA8EBD0" w14:textId="030E11AE" w:rsidR="00433D74" w:rsidRDefault="00433D74" w:rsidP="00433D74">
      <w:pPr>
        <w:tabs>
          <w:tab w:val="left" w:pos="2840"/>
        </w:tabs>
        <w:jc w:val="center"/>
        <w:rPr>
          <w:rFonts w:ascii="Century Gothic" w:eastAsia="SimSun" w:hAnsi="Century Gothic" w:cs="Arial"/>
          <w:bCs/>
          <w:color w:val="000000" w:themeColor="text1"/>
          <w:lang w:val="en-US" w:eastAsia="it-IT"/>
        </w:rPr>
      </w:pPr>
      <w:r>
        <w:rPr>
          <w:rFonts w:ascii="Century Gothic" w:eastAsia="SimSun" w:hAnsi="Century Gothic" w:cs="Arial"/>
          <w:bCs/>
          <w:noProof/>
          <w:color w:val="000000" w:themeColor="text1"/>
          <w:lang w:val="it-IT" w:eastAsia="it-IT"/>
        </w:rPr>
        <w:lastRenderedPageBreak/>
        <w:drawing>
          <wp:inline distT="0" distB="0" distL="0" distR="0" wp14:anchorId="4DC8EC6B" wp14:editId="3C26C9AC">
            <wp:extent cx="4114371" cy="8514463"/>
            <wp:effectExtent l="0" t="0" r="63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infographic_skcor 2.png"/>
                    <pic:cNvPicPr/>
                  </pic:nvPicPr>
                  <pic:blipFill>
                    <a:blip r:embed="rId13">
                      <a:extLst>
                        <a:ext uri="{28A0092B-C50C-407E-A947-70E740481C1C}">
                          <a14:useLocalDpi xmlns:a14="http://schemas.microsoft.com/office/drawing/2010/main" val="0"/>
                        </a:ext>
                      </a:extLst>
                    </a:blip>
                    <a:stretch>
                      <a:fillRect/>
                    </a:stretch>
                  </pic:blipFill>
                  <pic:spPr>
                    <a:xfrm>
                      <a:off x="0" y="0"/>
                      <a:ext cx="4114371" cy="8514463"/>
                    </a:xfrm>
                    <a:prstGeom prst="rect">
                      <a:avLst/>
                    </a:prstGeom>
                  </pic:spPr>
                </pic:pic>
              </a:graphicData>
            </a:graphic>
          </wp:inline>
        </w:drawing>
      </w:r>
    </w:p>
    <w:p w14:paraId="427F6D65" w14:textId="77777777" w:rsidR="00454AAB" w:rsidRDefault="00454AAB" w:rsidP="009A4FE4">
      <w:pPr>
        <w:tabs>
          <w:tab w:val="left" w:pos="2840"/>
        </w:tabs>
        <w:jc w:val="both"/>
        <w:rPr>
          <w:rFonts w:ascii="Century Gothic" w:eastAsia="SimSun" w:hAnsi="Century Gothic" w:cs="Arial"/>
          <w:bCs/>
          <w:color w:val="000000" w:themeColor="text1"/>
          <w:lang w:val="en-US" w:eastAsia="it-IT"/>
        </w:rPr>
      </w:pPr>
    </w:p>
    <w:p w14:paraId="2D948738" w14:textId="77777777" w:rsidR="00454AAB" w:rsidRPr="003826F6" w:rsidRDefault="00454AAB" w:rsidP="009A4FE4">
      <w:pPr>
        <w:tabs>
          <w:tab w:val="left" w:pos="2840"/>
        </w:tabs>
        <w:jc w:val="both"/>
        <w:rPr>
          <w:rFonts w:ascii="Century Gothic" w:eastAsia="SimSun" w:hAnsi="Century Gothic" w:cs="Arial"/>
          <w:bCs/>
          <w:color w:val="000000" w:themeColor="text1"/>
          <w:lang w:val="en-US" w:eastAsia="it-IT"/>
        </w:rPr>
      </w:pPr>
    </w:p>
    <w:p w14:paraId="745EB990" w14:textId="77777777" w:rsidR="001A0E0E" w:rsidRPr="001A2C33" w:rsidRDefault="001A0E0E" w:rsidP="001A0E0E">
      <w:pPr>
        <w:jc w:val="both"/>
        <w:rPr>
          <w:rFonts w:ascii="Century Gothic" w:hAnsi="Century Gothic"/>
          <w:b/>
          <w:color w:val="000000" w:themeColor="text1"/>
        </w:rPr>
      </w:pPr>
      <w:r w:rsidRPr="001A2C33">
        <w:rPr>
          <w:rFonts w:ascii="Century Gothic" w:hAnsi="Century Gothic"/>
          <w:b/>
          <w:color w:val="000000" w:themeColor="text1"/>
        </w:rPr>
        <w:t>About:</w:t>
      </w:r>
    </w:p>
    <w:p w14:paraId="7101BF52" w14:textId="77777777" w:rsidR="00993C37" w:rsidRPr="001A2C33" w:rsidRDefault="00544456" w:rsidP="00CB58A2">
      <w:pPr>
        <w:jc w:val="both"/>
        <w:rPr>
          <w:rFonts w:ascii="Century Gothic" w:hAnsi="Century Gothic"/>
          <w:color w:val="000000" w:themeColor="text1"/>
        </w:rPr>
      </w:pPr>
      <w:r w:rsidRPr="001A2C33">
        <w:rPr>
          <w:rFonts w:ascii="Century Gothic" w:hAnsi="Century Gothic"/>
          <w:color w:val="000000" w:themeColor="text1"/>
        </w:rPr>
        <w:t>Veronafiere is the leading organizer of trade shows in Italy including Vinitaly (www.vinitaly.com), the largest wine and spirits fair in the world. During its 49th edition Vinitaly counted some 4.000 exhibitors on a 100.000 square meter area and 150.000 visitors including 2.600 journalists from 46 different countries. The next edition of the fair will take place on 10 - 13 April 2016. The premier event to Vinitaly, OperaWine (www.vinitalyinternational.com) “Finest Italian Wines: 100 Great Producers,” will unite international wine professionals on April 9th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has now also organized its very first Certification Course with the aim of creating new Ambassadors of Italian Wine in the World.</w:t>
      </w:r>
    </w:p>
    <w:p w14:paraId="6B15B049" w14:textId="77777777" w:rsidR="0014154D" w:rsidRPr="001A2C33" w:rsidRDefault="0014154D">
      <w:pPr>
        <w:rPr>
          <w:rFonts w:ascii="Century Gothic" w:hAnsi="Century Gothic"/>
          <w:color w:val="000000" w:themeColor="text1"/>
        </w:rPr>
      </w:pPr>
    </w:p>
    <w:p w14:paraId="3A18D855" w14:textId="77777777" w:rsidR="00544456" w:rsidRPr="001A2C33" w:rsidRDefault="00544456">
      <w:pPr>
        <w:rPr>
          <w:rFonts w:ascii="Century Gothic" w:hAnsi="Century Gothic"/>
          <w:color w:val="000000" w:themeColor="text1"/>
        </w:rPr>
      </w:pPr>
      <w:r w:rsidRPr="001A2C33">
        <w:rPr>
          <w:rFonts w:ascii="Century Gothic" w:hAnsi="Century Gothic"/>
          <w:color w:val="000000" w:themeColor="text1"/>
        </w:rPr>
        <w:t>###</w:t>
      </w:r>
    </w:p>
    <w:sectPr w:rsidR="00544456" w:rsidRPr="001A2C33" w:rsidSect="000A2055">
      <w:headerReference w:type="default" r:id="rId14"/>
      <w:footerReference w:type="default" r:id="rId15"/>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EA3CF" w14:textId="77777777" w:rsidR="00433D74" w:rsidRDefault="00433D74">
      <w:r>
        <w:separator/>
      </w:r>
    </w:p>
  </w:endnote>
  <w:endnote w:type="continuationSeparator" w:id="0">
    <w:p w14:paraId="2D5ED953" w14:textId="77777777" w:rsidR="00433D74" w:rsidRDefault="0043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39A35" w14:textId="77777777" w:rsidR="00433D74" w:rsidRDefault="00433D74"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D8E7A" w14:textId="77777777" w:rsidR="00433D74" w:rsidRDefault="00433D74">
      <w:r>
        <w:separator/>
      </w:r>
    </w:p>
  </w:footnote>
  <w:footnote w:type="continuationSeparator" w:id="0">
    <w:p w14:paraId="0F72CC9D" w14:textId="77777777" w:rsidR="00433D74" w:rsidRDefault="00433D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F2C9E" w14:textId="77777777" w:rsidR="00433D74" w:rsidRDefault="00433D74"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618CB241" wp14:editId="6D9F51EF">
          <wp:simplePos x="0" y="0"/>
          <wp:positionH relativeFrom="column">
            <wp:posOffset>-163830</wp:posOffset>
          </wp:positionH>
          <wp:positionV relativeFrom="paragraph">
            <wp:posOffset>58420</wp:posOffset>
          </wp:positionV>
          <wp:extent cx="1143000" cy="581660"/>
          <wp:effectExtent l="0" t="0" r="0" b="8890"/>
          <wp:wrapNone/>
          <wp:docPr id="2" name="Pictur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1417345D" wp14:editId="5940950C">
          <wp:extent cx="1308100" cy="609600"/>
          <wp:effectExtent l="0" t="0" r="6350"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100" cy="609600"/>
                  </a:xfrm>
                  <a:prstGeom prst="rect">
                    <a:avLst/>
                  </a:prstGeom>
                  <a:noFill/>
                  <a:ln>
                    <a:noFill/>
                  </a:ln>
                </pic:spPr>
              </pic:pic>
            </a:graphicData>
          </a:graphic>
        </wp:inline>
      </w:drawing>
    </w:r>
  </w:p>
  <w:p w14:paraId="24CF8950" w14:textId="77777777" w:rsidR="00433D74" w:rsidRDefault="00433D74">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B60A7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0A6BA1"/>
    <w:multiLevelType w:val="hybridMultilevel"/>
    <w:tmpl w:val="A8625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C217CFD"/>
    <w:multiLevelType w:val="hybridMultilevel"/>
    <w:tmpl w:val="B8309E7E"/>
    <w:lvl w:ilvl="0" w:tplc="CA42B93C">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0A65911"/>
    <w:multiLevelType w:val="hybridMultilevel"/>
    <w:tmpl w:val="9CBA09D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47D3335"/>
    <w:multiLevelType w:val="hybridMultilevel"/>
    <w:tmpl w:val="66A2DD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2805"/>
    <w:rsid w:val="000045B4"/>
    <w:rsid w:val="00004B52"/>
    <w:rsid w:val="0000547F"/>
    <w:rsid w:val="00013024"/>
    <w:rsid w:val="000164F9"/>
    <w:rsid w:val="000168C9"/>
    <w:rsid w:val="0001722E"/>
    <w:rsid w:val="00023922"/>
    <w:rsid w:val="00025611"/>
    <w:rsid w:val="00027759"/>
    <w:rsid w:val="0003170A"/>
    <w:rsid w:val="000349EA"/>
    <w:rsid w:val="00040995"/>
    <w:rsid w:val="0004270B"/>
    <w:rsid w:val="00043BA8"/>
    <w:rsid w:val="000450EA"/>
    <w:rsid w:val="000469AC"/>
    <w:rsid w:val="00046BCC"/>
    <w:rsid w:val="00057DD9"/>
    <w:rsid w:val="00061C5A"/>
    <w:rsid w:val="0006217A"/>
    <w:rsid w:val="00065E9A"/>
    <w:rsid w:val="00074144"/>
    <w:rsid w:val="0007473C"/>
    <w:rsid w:val="000748DF"/>
    <w:rsid w:val="000758D2"/>
    <w:rsid w:val="000806F7"/>
    <w:rsid w:val="0008191B"/>
    <w:rsid w:val="0008668F"/>
    <w:rsid w:val="00091AB5"/>
    <w:rsid w:val="00093323"/>
    <w:rsid w:val="00095245"/>
    <w:rsid w:val="00097D04"/>
    <w:rsid w:val="000A2055"/>
    <w:rsid w:val="000A2223"/>
    <w:rsid w:val="000B15FD"/>
    <w:rsid w:val="000B3E0E"/>
    <w:rsid w:val="000B531C"/>
    <w:rsid w:val="000C5519"/>
    <w:rsid w:val="000C6CC9"/>
    <w:rsid w:val="000D01B5"/>
    <w:rsid w:val="000D2CE8"/>
    <w:rsid w:val="000D3187"/>
    <w:rsid w:val="000D59C2"/>
    <w:rsid w:val="000D7579"/>
    <w:rsid w:val="000E144C"/>
    <w:rsid w:val="000F1113"/>
    <w:rsid w:val="000F633A"/>
    <w:rsid w:val="0010233E"/>
    <w:rsid w:val="00102B3D"/>
    <w:rsid w:val="001040EA"/>
    <w:rsid w:val="00113128"/>
    <w:rsid w:val="0012220F"/>
    <w:rsid w:val="0012763C"/>
    <w:rsid w:val="00130AAB"/>
    <w:rsid w:val="00130B78"/>
    <w:rsid w:val="0013445B"/>
    <w:rsid w:val="0014154D"/>
    <w:rsid w:val="001420D0"/>
    <w:rsid w:val="0015627F"/>
    <w:rsid w:val="00165230"/>
    <w:rsid w:val="0016742C"/>
    <w:rsid w:val="0016757D"/>
    <w:rsid w:val="001718DD"/>
    <w:rsid w:val="001723A1"/>
    <w:rsid w:val="00195772"/>
    <w:rsid w:val="001A0E0E"/>
    <w:rsid w:val="001A18A0"/>
    <w:rsid w:val="001A2C33"/>
    <w:rsid w:val="001A2F75"/>
    <w:rsid w:val="001A31FB"/>
    <w:rsid w:val="001A552B"/>
    <w:rsid w:val="001A70E4"/>
    <w:rsid w:val="001A7123"/>
    <w:rsid w:val="001B5073"/>
    <w:rsid w:val="001C358C"/>
    <w:rsid w:val="001D10B1"/>
    <w:rsid w:val="001D4568"/>
    <w:rsid w:val="001D4EC1"/>
    <w:rsid w:val="001D6D80"/>
    <w:rsid w:val="001D6E92"/>
    <w:rsid w:val="001D7297"/>
    <w:rsid w:val="001E27D1"/>
    <w:rsid w:val="001F18D6"/>
    <w:rsid w:val="001F36C1"/>
    <w:rsid w:val="001F47B7"/>
    <w:rsid w:val="00202F0A"/>
    <w:rsid w:val="002053B4"/>
    <w:rsid w:val="002070CA"/>
    <w:rsid w:val="00212B24"/>
    <w:rsid w:val="00225385"/>
    <w:rsid w:val="00240C41"/>
    <w:rsid w:val="00245189"/>
    <w:rsid w:val="002457FB"/>
    <w:rsid w:val="00263ADE"/>
    <w:rsid w:val="00265C3F"/>
    <w:rsid w:val="00266FEA"/>
    <w:rsid w:val="00273715"/>
    <w:rsid w:val="0028617E"/>
    <w:rsid w:val="00292B2F"/>
    <w:rsid w:val="00295BE5"/>
    <w:rsid w:val="002A37FA"/>
    <w:rsid w:val="002B0EA1"/>
    <w:rsid w:val="002B128A"/>
    <w:rsid w:val="002B2766"/>
    <w:rsid w:val="002B565B"/>
    <w:rsid w:val="002B7132"/>
    <w:rsid w:val="002B7C04"/>
    <w:rsid w:val="002C0ADB"/>
    <w:rsid w:val="002C451F"/>
    <w:rsid w:val="002D29B9"/>
    <w:rsid w:val="002D2E01"/>
    <w:rsid w:val="002D32CB"/>
    <w:rsid w:val="002D45E2"/>
    <w:rsid w:val="002D4CAE"/>
    <w:rsid w:val="002D6927"/>
    <w:rsid w:val="002E6220"/>
    <w:rsid w:val="002E6B5D"/>
    <w:rsid w:val="002F5939"/>
    <w:rsid w:val="002F678B"/>
    <w:rsid w:val="003015DA"/>
    <w:rsid w:val="00302D4F"/>
    <w:rsid w:val="00312A63"/>
    <w:rsid w:val="00315179"/>
    <w:rsid w:val="003174B8"/>
    <w:rsid w:val="00327EC0"/>
    <w:rsid w:val="003318F1"/>
    <w:rsid w:val="003352BD"/>
    <w:rsid w:val="00335A5F"/>
    <w:rsid w:val="00335CB6"/>
    <w:rsid w:val="00335D86"/>
    <w:rsid w:val="0033648D"/>
    <w:rsid w:val="0034796D"/>
    <w:rsid w:val="003517F8"/>
    <w:rsid w:val="0035247F"/>
    <w:rsid w:val="00360860"/>
    <w:rsid w:val="00360C68"/>
    <w:rsid w:val="0037611B"/>
    <w:rsid w:val="003771E9"/>
    <w:rsid w:val="003826F6"/>
    <w:rsid w:val="003848F7"/>
    <w:rsid w:val="00387E10"/>
    <w:rsid w:val="00390E9B"/>
    <w:rsid w:val="00394D76"/>
    <w:rsid w:val="00396454"/>
    <w:rsid w:val="003A428B"/>
    <w:rsid w:val="003B0073"/>
    <w:rsid w:val="003B6BC2"/>
    <w:rsid w:val="003C4054"/>
    <w:rsid w:val="003C4BF2"/>
    <w:rsid w:val="003C7B29"/>
    <w:rsid w:val="003C7F92"/>
    <w:rsid w:val="003D1C22"/>
    <w:rsid w:val="003D21EE"/>
    <w:rsid w:val="003E2931"/>
    <w:rsid w:val="003E5DF2"/>
    <w:rsid w:val="003E5E2E"/>
    <w:rsid w:val="00400518"/>
    <w:rsid w:val="00402C9D"/>
    <w:rsid w:val="00406EA7"/>
    <w:rsid w:val="00410499"/>
    <w:rsid w:val="004209F1"/>
    <w:rsid w:val="00423087"/>
    <w:rsid w:val="004263E5"/>
    <w:rsid w:val="00433204"/>
    <w:rsid w:val="00433D74"/>
    <w:rsid w:val="00443B3E"/>
    <w:rsid w:val="004446D2"/>
    <w:rsid w:val="00444F31"/>
    <w:rsid w:val="004475FD"/>
    <w:rsid w:val="004500C2"/>
    <w:rsid w:val="004513FD"/>
    <w:rsid w:val="00453F16"/>
    <w:rsid w:val="00454AAB"/>
    <w:rsid w:val="00466698"/>
    <w:rsid w:val="004706B5"/>
    <w:rsid w:val="004745EF"/>
    <w:rsid w:val="00475DC2"/>
    <w:rsid w:val="00477481"/>
    <w:rsid w:val="00482770"/>
    <w:rsid w:val="0048295C"/>
    <w:rsid w:val="00484D06"/>
    <w:rsid w:val="004918FF"/>
    <w:rsid w:val="00493247"/>
    <w:rsid w:val="00493CB2"/>
    <w:rsid w:val="00494682"/>
    <w:rsid w:val="004951C5"/>
    <w:rsid w:val="00497721"/>
    <w:rsid w:val="004A7812"/>
    <w:rsid w:val="004A7E6F"/>
    <w:rsid w:val="004B0668"/>
    <w:rsid w:val="004B093A"/>
    <w:rsid w:val="004B0E56"/>
    <w:rsid w:val="004B4C6C"/>
    <w:rsid w:val="004C6339"/>
    <w:rsid w:val="004D7579"/>
    <w:rsid w:val="004E19AF"/>
    <w:rsid w:val="004E5A32"/>
    <w:rsid w:val="004F55C2"/>
    <w:rsid w:val="004F68E1"/>
    <w:rsid w:val="00502EC5"/>
    <w:rsid w:val="00506EA7"/>
    <w:rsid w:val="00507307"/>
    <w:rsid w:val="005074D3"/>
    <w:rsid w:val="0050781F"/>
    <w:rsid w:val="005131E1"/>
    <w:rsid w:val="005238D0"/>
    <w:rsid w:val="0052679C"/>
    <w:rsid w:val="00531789"/>
    <w:rsid w:val="0053403C"/>
    <w:rsid w:val="0053462F"/>
    <w:rsid w:val="005403E5"/>
    <w:rsid w:val="005437EE"/>
    <w:rsid w:val="00544456"/>
    <w:rsid w:val="00544494"/>
    <w:rsid w:val="00544836"/>
    <w:rsid w:val="0054539C"/>
    <w:rsid w:val="005508B0"/>
    <w:rsid w:val="00552067"/>
    <w:rsid w:val="0055357E"/>
    <w:rsid w:val="00555152"/>
    <w:rsid w:val="00556137"/>
    <w:rsid w:val="00562FFC"/>
    <w:rsid w:val="00576FDA"/>
    <w:rsid w:val="005826CD"/>
    <w:rsid w:val="00584E76"/>
    <w:rsid w:val="00585881"/>
    <w:rsid w:val="00593EC7"/>
    <w:rsid w:val="005A7AA4"/>
    <w:rsid w:val="005B3FB6"/>
    <w:rsid w:val="005B7DCA"/>
    <w:rsid w:val="005C1D0C"/>
    <w:rsid w:val="005C3535"/>
    <w:rsid w:val="005C4F3A"/>
    <w:rsid w:val="005C787F"/>
    <w:rsid w:val="005D0C14"/>
    <w:rsid w:val="005E2AC3"/>
    <w:rsid w:val="005E2FD6"/>
    <w:rsid w:val="005F0F87"/>
    <w:rsid w:val="005F43F8"/>
    <w:rsid w:val="005F4B01"/>
    <w:rsid w:val="005F5AB0"/>
    <w:rsid w:val="00604392"/>
    <w:rsid w:val="006052B8"/>
    <w:rsid w:val="006135EF"/>
    <w:rsid w:val="00616E73"/>
    <w:rsid w:val="0062173B"/>
    <w:rsid w:val="006370B2"/>
    <w:rsid w:val="00653EE3"/>
    <w:rsid w:val="00660D3B"/>
    <w:rsid w:val="00663BBC"/>
    <w:rsid w:val="00677E13"/>
    <w:rsid w:val="006803F4"/>
    <w:rsid w:val="00682AF4"/>
    <w:rsid w:val="00684499"/>
    <w:rsid w:val="006864AA"/>
    <w:rsid w:val="006930AF"/>
    <w:rsid w:val="00693D27"/>
    <w:rsid w:val="006978BC"/>
    <w:rsid w:val="006A050A"/>
    <w:rsid w:val="006B45AD"/>
    <w:rsid w:val="006B5514"/>
    <w:rsid w:val="006C369D"/>
    <w:rsid w:val="006C7C1F"/>
    <w:rsid w:val="006D5944"/>
    <w:rsid w:val="006D6093"/>
    <w:rsid w:val="006E79F6"/>
    <w:rsid w:val="006F1ACB"/>
    <w:rsid w:val="0070213B"/>
    <w:rsid w:val="00705DAC"/>
    <w:rsid w:val="007074C1"/>
    <w:rsid w:val="00713BAC"/>
    <w:rsid w:val="007201D3"/>
    <w:rsid w:val="007354D4"/>
    <w:rsid w:val="00737BFF"/>
    <w:rsid w:val="00737F7A"/>
    <w:rsid w:val="00741B69"/>
    <w:rsid w:val="00741DD2"/>
    <w:rsid w:val="007421E5"/>
    <w:rsid w:val="00742FB5"/>
    <w:rsid w:val="00744072"/>
    <w:rsid w:val="007440CE"/>
    <w:rsid w:val="00744890"/>
    <w:rsid w:val="007569C7"/>
    <w:rsid w:val="00762AF7"/>
    <w:rsid w:val="007710B4"/>
    <w:rsid w:val="00772E40"/>
    <w:rsid w:val="00773372"/>
    <w:rsid w:val="00774462"/>
    <w:rsid w:val="0077767B"/>
    <w:rsid w:val="00791589"/>
    <w:rsid w:val="007918F1"/>
    <w:rsid w:val="00794CD9"/>
    <w:rsid w:val="007A0B5D"/>
    <w:rsid w:val="007A0D25"/>
    <w:rsid w:val="007A1B63"/>
    <w:rsid w:val="007A6066"/>
    <w:rsid w:val="007B4883"/>
    <w:rsid w:val="007D059D"/>
    <w:rsid w:val="007D259D"/>
    <w:rsid w:val="007E1153"/>
    <w:rsid w:val="007E4BE7"/>
    <w:rsid w:val="007E5346"/>
    <w:rsid w:val="007E6754"/>
    <w:rsid w:val="007F5506"/>
    <w:rsid w:val="008031C0"/>
    <w:rsid w:val="00806575"/>
    <w:rsid w:val="008171A4"/>
    <w:rsid w:val="008209BC"/>
    <w:rsid w:val="00836294"/>
    <w:rsid w:val="00847208"/>
    <w:rsid w:val="008518E6"/>
    <w:rsid w:val="00853C9F"/>
    <w:rsid w:val="00856EB5"/>
    <w:rsid w:val="00857600"/>
    <w:rsid w:val="0086400D"/>
    <w:rsid w:val="00873EBA"/>
    <w:rsid w:val="00874297"/>
    <w:rsid w:val="00875826"/>
    <w:rsid w:val="00883289"/>
    <w:rsid w:val="00893D60"/>
    <w:rsid w:val="008A6704"/>
    <w:rsid w:val="008C1DBE"/>
    <w:rsid w:val="008C7895"/>
    <w:rsid w:val="008D075E"/>
    <w:rsid w:val="008D2392"/>
    <w:rsid w:val="008E3B8E"/>
    <w:rsid w:val="008E4F0B"/>
    <w:rsid w:val="008E5A11"/>
    <w:rsid w:val="008F4876"/>
    <w:rsid w:val="008F513A"/>
    <w:rsid w:val="008F5297"/>
    <w:rsid w:val="008F5358"/>
    <w:rsid w:val="00902A1D"/>
    <w:rsid w:val="00902C29"/>
    <w:rsid w:val="009062FE"/>
    <w:rsid w:val="0091119F"/>
    <w:rsid w:val="0091702A"/>
    <w:rsid w:val="00921566"/>
    <w:rsid w:val="009253B3"/>
    <w:rsid w:val="009350B0"/>
    <w:rsid w:val="0096489B"/>
    <w:rsid w:val="009671A0"/>
    <w:rsid w:val="00972CB2"/>
    <w:rsid w:val="00973097"/>
    <w:rsid w:val="00975DDE"/>
    <w:rsid w:val="009769FE"/>
    <w:rsid w:val="00977D43"/>
    <w:rsid w:val="00977FA4"/>
    <w:rsid w:val="009838B4"/>
    <w:rsid w:val="009840EF"/>
    <w:rsid w:val="00984BD9"/>
    <w:rsid w:val="00993C37"/>
    <w:rsid w:val="00997D4B"/>
    <w:rsid w:val="009A3B85"/>
    <w:rsid w:val="009A4FE4"/>
    <w:rsid w:val="009A60FC"/>
    <w:rsid w:val="009B017E"/>
    <w:rsid w:val="009B4AB2"/>
    <w:rsid w:val="009B53C2"/>
    <w:rsid w:val="009B61FF"/>
    <w:rsid w:val="009B7029"/>
    <w:rsid w:val="009B752E"/>
    <w:rsid w:val="009C3F0C"/>
    <w:rsid w:val="009C5D5B"/>
    <w:rsid w:val="009C7BD8"/>
    <w:rsid w:val="009D4D10"/>
    <w:rsid w:val="009E060F"/>
    <w:rsid w:val="009E2117"/>
    <w:rsid w:val="009E6370"/>
    <w:rsid w:val="009E78AE"/>
    <w:rsid w:val="00A01CA9"/>
    <w:rsid w:val="00A0356D"/>
    <w:rsid w:val="00A03AC0"/>
    <w:rsid w:val="00A108EC"/>
    <w:rsid w:val="00A1503E"/>
    <w:rsid w:val="00A30BF3"/>
    <w:rsid w:val="00A413B3"/>
    <w:rsid w:val="00A41FD0"/>
    <w:rsid w:val="00A4425F"/>
    <w:rsid w:val="00A45B65"/>
    <w:rsid w:val="00A46246"/>
    <w:rsid w:val="00A57348"/>
    <w:rsid w:val="00A70765"/>
    <w:rsid w:val="00A719F5"/>
    <w:rsid w:val="00A728E9"/>
    <w:rsid w:val="00A72BF4"/>
    <w:rsid w:val="00A76726"/>
    <w:rsid w:val="00A76CF1"/>
    <w:rsid w:val="00A8158A"/>
    <w:rsid w:val="00A93EAB"/>
    <w:rsid w:val="00A9578F"/>
    <w:rsid w:val="00A96024"/>
    <w:rsid w:val="00A96389"/>
    <w:rsid w:val="00AA5494"/>
    <w:rsid w:val="00AA5DAC"/>
    <w:rsid w:val="00AB3B21"/>
    <w:rsid w:val="00AB58D2"/>
    <w:rsid w:val="00AB6829"/>
    <w:rsid w:val="00AC3163"/>
    <w:rsid w:val="00AD0F36"/>
    <w:rsid w:val="00AD26B4"/>
    <w:rsid w:val="00AD291E"/>
    <w:rsid w:val="00AD2C6A"/>
    <w:rsid w:val="00AD430C"/>
    <w:rsid w:val="00AE3B40"/>
    <w:rsid w:val="00AE63C6"/>
    <w:rsid w:val="00AF26CC"/>
    <w:rsid w:val="00B01104"/>
    <w:rsid w:val="00B01EBA"/>
    <w:rsid w:val="00B062EE"/>
    <w:rsid w:val="00B11966"/>
    <w:rsid w:val="00B128B8"/>
    <w:rsid w:val="00B12EFB"/>
    <w:rsid w:val="00B13AB6"/>
    <w:rsid w:val="00B16AEC"/>
    <w:rsid w:val="00B176A2"/>
    <w:rsid w:val="00B205C7"/>
    <w:rsid w:val="00B31AA1"/>
    <w:rsid w:val="00B41F29"/>
    <w:rsid w:val="00B4283E"/>
    <w:rsid w:val="00B52F7E"/>
    <w:rsid w:val="00B5662B"/>
    <w:rsid w:val="00B861BC"/>
    <w:rsid w:val="00B93BF7"/>
    <w:rsid w:val="00B945B2"/>
    <w:rsid w:val="00BA0044"/>
    <w:rsid w:val="00BA4CAF"/>
    <w:rsid w:val="00BB03A7"/>
    <w:rsid w:val="00BB0A85"/>
    <w:rsid w:val="00BB0C79"/>
    <w:rsid w:val="00BB54D1"/>
    <w:rsid w:val="00BB6E54"/>
    <w:rsid w:val="00BC1D3D"/>
    <w:rsid w:val="00BC4F7C"/>
    <w:rsid w:val="00BD62D4"/>
    <w:rsid w:val="00BF57E2"/>
    <w:rsid w:val="00C00C87"/>
    <w:rsid w:val="00C04E2F"/>
    <w:rsid w:val="00C0559C"/>
    <w:rsid w:val="00C11C60"/>
    <w:rsid w:val="00C21041"/>
    <w:rsid w:val="00C21EF1"/>
    <w:rsid w:val="00C24CEF"/>
    <w:rsid w:val="00C265AF"/>
    <w:rsid w:val="00C3100F"/>
    <w:rsid w:val="00C31F24"/>
    <w:rsid w:val="00C32731"/>
    <w:rsid w:val="00C46256"/>
    <w:rsid w:val="00C47878"/>
    <w:rsid w:val="00C47BA7"/>
    <w:rsid w:val="00C54371"/>
    <w:rsid w:val="00C62041"/>
    <w:rsid w:val="00C65AFF"/>
    <w:rsid w:val="00C80B3A"/>
    <w:rsid w:val="00C865F7"/>
    <w:rsid w:val="00C92A9D"/>
    <w:rsid w:val="00CA6E3B"/>
    <w:rsid w:val="00CB46ED"/>
    <w:rsid w:val="00CB58A2"/>
    <w:rsid w:val="00CB71F9"/>
    <w:rsid w:val="00CC2C5A"/>
    <w:rsid w:val="00CC2F0A"/>
    <w:rsid w:val="00CD3570"/>
    <w:rsid w:val="00CD6D51"/>
    <w:rsid w:val="00CD7D8A"/>
    <w:rsid w:val="00CF5AE4"/>
    <w:rsid w:val="00CF6BE3"/>
    <w:rsid w:val="00D00CFE"/>
    <w:rsid w:val="00D047CE"/>
    <w:rsid w:val="00D071CB"/>
    <w:rsid w:val="00D1009B"/>
    <w:rsid w:val="00D121CF"/>
    <w:rsid w:val="00D13019"/>
    <w:rsid w:val="00D31679"/>
    <w:rsid w:val="00D36C2A"/>
    <w:rsid w:val="00D47CA5"/>
    <w:rsid w:val="00D5311F"/>
    <w:rsid w:val="00D566FF"/>
    <w:rsid w:val="00D6101D"/>
    <w:rsid w:val="00D61931"/>
    <w:rsid w:val="00D65322"/>
    <w:rsid w:val="00D72440"/>
    <w:rsid w:val="00D84DA7"/>
    <w:rsid w:val="00D8516D"/>
    <w:rsid w:val="00D8755A"/>
    <w:rsid w:val="00D93745"/>
    <w:rsid w:val="00D9376D"/>
    <w:rsid w:val="00DA0AEE"/>
    <w:rsid w:val="00DA6F36"/>
    <w:rsid w:val="00DB2489"/>
    <w:rsid w:val="00DB6D18"/>
    <w:rsid w:val="00DC0DDA"/>
    <w:rsid w:val="00DC330B"/>
    <w:rsid w:val="00DC3AEB"/>
    <w:rsid w:val="00DC42F5"/>
    <w:rsid w:val="00DC5BDA"/>
    <w:rsid w:val="00DD323B"/>
    <w:rsid w:val="00DD4DCA"/>
    <w:rsid w:val="00DF0D56"/>
    <w:rsid w:val="00DF3D32"/>
    <w:rsid w:val="00DF4B96"/>
    <w:rsid w:val="00DF50EE"/>
    <w:rsid w:val="00DF6C4B"/>
    <w:rsid w:val="00DF725F"/>
    <w:rsid w:val="00E03615"/>
    <w:rsid w:val="00E173AC"/>
    <w:rsid w:val="00E175F2"/>
    <w:rsid w:val="00E206E1"/>
    <w:rsid w:val="00E34A93"/>
    <w:rsid w:val="00E40EBB"/>
    <w:rsid w:val="00E515BC"/>
    <w:rsid w:val="00E51D18"/>
    <w:rsid w:val="00E60405"/>
    <w:rsid w:val="00E622A0"/>
    <w:rsid w:val="00E63120"/>
    <w:rsid w:val="00E65C41"/>
    <w:rsid w:val="00E67019"/>
    <w:rsid w:val="00E74CCC"/>
    <w:rsid w:val="00E814BC"/>
    <w:rsid w:val="00E8247D"/>
    <w:rsid w:val="00E842EC"/>
    <w:rsid w:val="00E85387"/>
    <w:rsid w:val="00EB1933"/>
    <w:rsid w:val="00EB32B8"/>
    <w:rsid w:val="00EC5CB1"/>
    <w:rsid w:val="00EC79A8"/>
    <w:rsid w:val="00ED1136"/>
    <w:rsid w:val="00ED46D4"/>
    <w:rsid w:val="00ED648D"/>
    <w:rsid w:val="00EE2B86"/>
    <w:rsid w:val="00EE40FC"/>
    <w:rsid w:val="00EF0A2F"/>
    <w:rsid w:val="00EF7B07"/>
    <w:rsid w:val="00F026E1"/>
    <w:rsid w:val="00F13A1A"/>
    <w:rsid w:val="00F17B38"/>
    <w:rsid w:val="00F31D98"/>
    <w:rsid w:val="00F349B8"/>
    <w:rsid w:val="00F41BC2"/>
    <w:rsid w:val="00F42C12"/>
    <w:rsid w:val="00F432F5"/>
    <w:rsid w:val="00F47A70"/>
    <w:rsid w:val="00F547B0"/>
    <w:rsid w:val="00F56485"/>
    <w:rsid w:val="00F57FD0"/>
    <w:rsid w:val="00F64084"/>
    <w:rsid w:val="00F6526F"/>
    <w:rsid w:val="00F77777"/>
    <w:rsid w:val="00F80FF6"/>
    <w:rsid w:val="00F82369"/>
    <w:rsid w:val="00F82740"/>
    <w:rsid w:val="00F91CBA"/>
    <w:rsid w:val="00F91D2F"/>
    <w:rsid w:val="00F96E0D"/>
    <w:rsid w:val="00F979CC"/>
    <w:rsid w:val="00FA2053"/>
    <w:rsid w:val="00FA33E4"/>
    <w:rsid w:val="00FA4B29"/>
    <w:rsid w:val="00FB54B8"/>
    <w:rsid w:val="00FC2B50"/>
    <w:rsid w:val="00FC3540"/>
    <w:rsid w:val="00FD035D"/>
    <w:rsid w:val="00FD3892"/>
    <w:rsid w:val="00FD38F4"/>
    <w:rsid w:val="00FE1845"/>
    <w:rsid w:val="00FE1F07"/>
    <w:rsid w:val="00FE536B"/>
    <w:rsid w:val="00FE55A0"/>
    <w:rsid w:val="00FF537A"/>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F453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993C37"/>
    <w:rPr>
      <w:rFonts w:eastAsia="MS ??"/>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993C37"/>
    <w:rPr>
      <w:rFonts w:eastAsia="MS ??"/>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287590847">
      <w:bodyDiv w:val="1"/>
      <w:marLeft w:val="0"/>
      <w:marRight w:val="0"/>
      <w:marTop w:val="0"/>
      <w:marBottom w:val="0"/>
      <w:divBdr>
        <w:top w:val="none" w:sz="0" w:space="0" w:color="auto"/>
        <w:left w:val="none" w:sz="0" w:space="0" w:color="auto"/>
        <w:bottom w:val="none" w:sz="0" w:space="0" w:color="auto"/>
        <w:right w:val="none" w:sz="0" w:space="0" w:color="auto"/>
      </w:divBdr>
    </w:div>
    <w:div w:id="322196604">
      <w:bodyDiv w:val="1"/>
      <w:marLeft w:val="0"/>
      <w:marRight w:val="0"/>
      <w:marTop w:val="0"/>
      <w:marBottom w:val="0"/>
      <w:divBdr>
        <w:top w:val="none" w:sz="0" w:space="0" w:color="auto"/>
        <w:left w:val="none" w:sz="0" w:space="0" w:color="auto"/>
        <w:bottom w:val="none" w:sz="0" w:space="0" w:color="auto"/>
        <w:right w:val="none" w:sz="0" w:space="0" w:color="auto"/>
      </w:divBdr>
      <w:divsChild>
        <w:div w:id="2131168998">
          <w:marLeft w:val="0"/>
          <w:marRight w:val="0"/>
          <w:marTop w:val="0"/>
          <w:marBottom w:val="0"/>
          <w:divBdr>
            <w:top w:val="none" w:sz="0" w:space="0" w:color="auto"/>
            <w:left w:val="none" w:sz="0" w:space="0" w:color="auto"/>
            <w:bottom w:val="none" w:sz="0" w:space="0" w:color="auto"/>
            <w:right w:val="none" w:sz="0" w:space="0" w:color="auto"/>
          </w:divBdr>
        </w:div>
      </w:divsChild>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407726085">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852382385">
      <w:bodyDiv w:val="1"/>
      <w:marLeft w:val="0"/>
      <w:marRight w:val="0"/>
      <w:marTop w:val="0"/>
      <w:marBottom w:val="0"/>
      <w:divBdr>
        <w:top w:val="none" w:sz="0" w:space="0" w:color="auto"/>
        <w:left w:val="none" w:sz="0" w:space="0" w:color="auto"/>
        <w:bottom w:val="none" w:sz="0" w:space="0" w:color="auto"/>
        <w:right w:val="none" w:sz="0" w:space="0" w:color="auto"/>
      </w:divBdr>
      <w:divsChild>
        <w:div w:id="332954477">
          <w:marLeft w:val="0"/>
          <w:marRight w:val="0"/>
          <w:marTop w:val="0"/>
          <w:marBottom w:val="0"/>
          <w:divBdr>
            <w:top w:val="none" w:sz="0" w:space="0" w:color="auto"/>
            <w:left w:val="none" w:sz="0" w:space="0" w:color="auto"/>
            <w:bottom w:val="none" w:sz="0" w:space="0" w:color="auto"/>
            <w:right w:val="none" w:sz="0" w:space="0" w:color="auto"/>
          </w:divBdr>
        </w:div>
      </w:divsChild>
    </w:div>
    <w:div w:id="1008405594">
      <w:bodyDiv w:val="1"/>
      <w:marLeft w:val="0"/>
      <w:marRight w:val="0"/>
      <w:marTop w:val="0"/>
      <w:marBottom w:val="0"/>
      <w:divBdr>
        <w:top w:val="none" w:sz="0" w:space="0" w:color="auto"/>
        <w:left w:val="none" w:sz="0" w:space="0" w:color="auto"/>
        <w:bottom w:val="none" w:sz="0" w:space="0" w:color="auto"/>
        <w:right w:val="none" w:sz="0" w:space="0" w:color="auto"/>
      </w:divBdr>
    </w:div>
    <w:div w:id="1145778706">
      <w:bodyDiv w:val="1"/>
      <w:marLeft w:val="0"/>
      <w:marRight w:val="0"/>
      <w:marTop w:val="0"/>
      <w:marBottom w:val="0"/>
      <w:divBdr>
        <w:top w:val="none" w:sz="0" w:space="0" w:color="auto"/>
        <w:left w:val="none" w:sz="0" w:space="0" w:color="auto"/>
        <w:bottom w:val="none" w:sz="0" w:space="0" w:color="auto"/>
        <w:right w:val="none" w:sz="0" w:space="0" w:color="auto"/>
      </w:divBdr>
    </w:div>
    <w:div w:id="1208490141">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243491131">
      <w:bodyDiv w:val="1"/>
      <w:marLeft w:val="0"/>
      <w:marRight w:val="0"/>
      <w:marTop w:val="0"/>
      <w:marBottom w:val="0"/>
      <w:divBdr>
        <w:top w:val="none" w:sz="0" w:space="0" w:color="auto"/>
        <w:left w:val="none" w:sz="0" w:space="0" w:color="auto"/>
        <w:bottom w:val="none" w:sz="0" w:space="0" w:color="auto"/>
        <w:right w:val="none" w:sz="0" w:space="0" w:color="auto"/>
      </w:divBdr>
    </w:div>
    <w:div w:id="1370033741">
      <w:bodyDiv w:val="1"/>
      <w:marLeft w:val="0"/>
      <w:marRight w:val="0"/>
      <w:marTop w:val="0"/>
      <w:marBottom w:val="0"/>
      <w:divBdr>
        <w:top w:val="none" w:sz="0" w:space="0" w:color="auto"/>
        <w:left w:val="none" w:sz="0" w:space="0" w:color="auto"/>
        <w:bottom w:val="none" w:sz="0" w:space="0" w:color="auto"/>
        <w:right w:val="none" w:sz="0" w:space="0" w:color="auto"/>
      </w:divBdr>
    </w:div>
    <w:div w:id="1492988568">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741710626">
      <w:bodyDiv w:val="1"/>
      <w:marLeft w:val="0"/>
      <w:marRight w:val="0"/>
      <w:marTop w:val="0"/>
      <w:marBottom w:val="0"/>
      <w:divBdr>
        <w:top w:val="none" w:sz="0" w:space="0" w:color="auto"/>
        <w:left w:val="none" w:sz="0" w:space="0" w:color="auto"/>
        <w:bottom w:val="none" w:sz="0" w:space="0" w:color="auto"/>
        <w:right w:val="none" w:sz="0" w:space="0" w:color="auto"/>
      </w:divBdr>
      <w:divsChild>
        <w:div w:id="811824119">
          <w:marLeft w:val="0"/>
          <w:marRight w:val="0"/>
          <w:marTop w:val="0"/>
          <w:marBottom w:val="0"/>
          <w:divBdr>
            <w:top w:val="none" w:sz="0" w:space="0" w:color="auto"/>
            <w:left w:val="none" w:sz="0" w:space="0" w:color="auto"/>
            <w:bottom w:val="none" w:sz="0" w:space="0" w:color="auto"/>
            <w:right w:val="none" w:sz="0" w:space="0" w:color="auto"/>
          </w:divBdr>
        </w:div>
      </w:divsChild>
    </w:div>
    <w:div w:id="1761873846">
      <w:bodyDiv w:val="1"/>
      <w:marLeft w:val="0"/>
      <w:marRight w:val="0"/>
      <w:marTop w:val="0"/>
      <w:marBottom w:val="0"/>
      <w:divBdr>
        <w:top w:val="none" w:sz="0" w:space="0" w:color="auto"/>
        <w:left w:val="none" w:sz="0" w:space="0" w:color="auto"/>
        <w:bottom w:val="none" w:sz="0" w:space="0" w:color="auto"/>
        <w:right w:val="none" w:sz="0" w:space="0" w:color="auto"/>
      </w:divBdr>
      <w:divsChild>
        <w:div w:id="1479881647">
          <w:marLeft w:val="0"/>
          <w:marRight w:val="0"/>
          <w:marTop w:val="0"/>
          <w:marBottom w:val="0"/>
          <w:divBdr>
            <w:top w:val="none" w:sz="0" w:space="0" w:color="auto"/>
            <w:left w:val="none" w:sz="0" w:space="0" w:color="auto"/>
            <w:bottom w:val="none" w:sz="0" w:space="0" w:color="auto"/>
            <w:right w:val="none" w:sz="0" w:space="0" w:color="auto"/>
          </w:divBdr>
        </w:div>
      </w:divsChild>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inyurl.com/o7ep92d" TargetMode="External"/><Relationship Id="rId12" Type="http://schemas.openxmlformats.org/officeDocument/2006/relationships/image" Target="media/image1.jpg"/><Relationship Id="rId13" Type="http://schemas.openxmlformats.org/officeDocument/2006/relationships/image" Target="media/image2.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7CEFE-497E-A141-9A59-6340ABC4E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1039</Words>
  <Characters>5923</Characters>
  <Application>Microsoft Macintosh Word</Application>
  <DocSecurity>0</DocSecurity>
  <Lines>49</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6949</CharactersWithSpaces>
  <SharedDoc>false</SharedDoc>
  <HLinks>
    <vt:vector size="12" baseType="variant">
      <vt:variant>
        <vt:i4>4456539</vt:i4>
      </vt:variant>
      <vt:variant>
        <vt:i4>3</vt:i4>
      </vt:variant>
      <vt:variant>
        <vt:i4>0</vt:i4>
      </vt:variant>
      <vt:variant>
        <vt:i4>5</vt:i4>
      </vt:variant>
      <vt:variant>
        <vt:lpwstr>http://www.vinitalytour.com/</vt:lpwstr>
      </vt:variant>
      <vt:variant>
        <vt:lpwstr/>
      </vt:variant>
      <vt:variant>
        <vt:i4>4849760</vt:i4>
      </vt:variant>
      <vt:variant>
        <vt:i4>0</vt:i4>
      </vt:variant>
      <vt:variant>
        <vt:i4>0</vt:i4>
      </vt:variant>
      <vt:variant>
        <vt:i4>5</vt:i4>
      </vt:variant>
      <vt:variant>
        <vt:lpwstr>mailto:media@vinitalytour.com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minhwankim</dc:creator>
  <cp:keywords/>
  <dc:description/>
  <cp:lastModifiedBy>minhwankim</cp:lastModifiedBy>
  <cp:revision>7</cp:revision>
  <cp:lastPrinted>2015-07-24T14:08:00Z</cp:lastPrinted>
  <dcterms:created xsi:type="dcterms:W3CDTF">2015-07-24T14:00:00Z</dcterms:created>
  <dcterms:modified xsi:type="dcterms:W3CDTF">2015-07-27T08:15:00Z</dcterms:modified>
</cp:coreProperties>
</file>