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2" w:type="dxa"/>
        <w:jc w:val="center"/>
        <w:tblLook w:val="01E0" w:firstRow="1" w:lastRow="1" w:firstColumn="1" w:lastColumn="1" w:noHBand="0" w:noVBand="0"/>
      </w:tblPr>
      <w:tblGrid>
        <w:gridCol w:w="5210"/>
        <w:gridCol w:w="5102"/>
      </w:tblGrid>
      <w:tr w:rsidR="004300C6" w14:paraId="3BA521A1" w14:textId="77777777">
        <w:trPr>
          <w:trHeight w:val="1250"/>
          <w:jc w:val="center"/>
        </w:trPr>
        <w:tc>
          <w:tcPr>
            <w:tcW w:w="5210" w:type="dxa"/>
          </w:tcPr>
          <w:p w14:paraId="6618DBF9" w14:textId="77777777" w:rsidR="004300C6" w:rsidRDefault="00A753D6">
            <w:pPr>
              <w:rPr>
                <w:rFonts w:ascii="Arial" w:hAnsi="Arial" w:cs="Arial"/>
                <w:b/>
                <w:bCs/>
                <w:color w:val="000000"/>
                <w:sz w:val="20"/>
                <w:szCs w:val="20"/>
              </w:rPr>
            </w:pPr>
            <w:r>
              <w:rPr>
                <w:rFonts w:ascii="Arial" w:hAnsi="Arial" w:cs="Arial"/>
                <w:b/>
                <w:bCs/>
                <w:noProof/>
                <w:color w:val="000000"/>
                <w:sz w:val="20"/>
                <w:szCs w:val="20"/>
                <w:lang w:bidi="ar-SA"/>
              </w:rPr>
              <w:drawing>
                <wp:inline distT="0" distB="0" distL="0" distR="0" wp14:anchorId="58ABCE99" wp14:editId="5221BA6B">
                  <wp:extent cx="2763644" cy="723646"/>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Transverse_Logo_CMYK.eps"/>
                          <pic:cNvPicPr/>
                        </pic:nvPicPr>
                        <pic:blipFill>
                          <a:blip r:embed="rId7">
                            <a:extLst>
                              <a:ext uri="{28A0092B-C50C-407E-A947-70E740481C1C}">
                                <a14:useLocalDpi xmlns:a14="http://schemas.microsoft.com/office/drawing/2010/main" val="0"/>
                              </a:ext>
                            </a:extLst>
                          </a:blip>
                          <a:stretch>
                            <a:fillRect/>
                          </a:stretch>
                        </pic:blipFill>
                        <pic:spPr>
                          <a:xfrm>
                            <a:off x="0" y="0"/>
                            <a:ext cx="2763644" cy="723646"/>
                          </a:xfrm>
                          <a:prstGeom prst="rect">
                            <a:avLst/>
                          </a:prstGeom>
                        </pic:spPr>
                      </pic:pic>
                    </a:graphicData>
                  </a:graphic>
                </wp:inline>
              </w:drawing>
            </w:r>
          </w:p>
        </w:tc>
        <w:tc>
          <w:tcPr>
            <w:tcW w:w="5102" w:type="dxa"/>
            <w:vAlign w:val="center"/>
          </w:tcPr>
          <w:p w14:paraId="62BBBEB0" w14:textId="77777777" w:rsidR="004300C6" w:rsidRDefault="00A753D6">
            <w:pPr>
              <w:jc w:val="right"/>
              <w:rPr>
                <w:rFonts w:ascii="Arial" w:hAnsi="Arial" w:cs="Arial"/>
                <w:b/>
                <w:bCs/>
                <w:sz w:val="28"/>
                <w:szCs w:val="28"/>
              </w:rPr>
            </w:pPr>
            <w:r>
              <w:rPr>
                <w:rFonts w:ascii="Arial" w:hAnsi="Arial" w:cs="Arial"/>
                <w:b/>
                <w:bCs/>
                <w:sz w:val="28"/>
                <w:szCs w:val="28"/>
              </w:rPr>
              <w:t>FOR IMMEDIATE RELEASE</w:t>
            </w:r>
          </w:p>
          <w:p w14:paraId="578F60F8" w14:textId="77777777" w:rsidR="004300C6" w:rsidRDefault="004300C6">
            <w:pPr>
              <w:jc w:val="right"/>
              <w:rPr>
                <w:rFonts w:ascii="Arial" w:hAnsi="Arial" w:cs="Arial"/>
                <w:sz w:val="20"/>
                <w:szCs w:val="20"/>
              </w:rPr>
            </w:pPr>
          </w:p>
          <w:p w14:paraId="3287EDAD" w14:textId="77777777" w:rsidR="004300C6" w:rsidRDefault="00A753D6">
            <w:pPr>
              <w:jc w:val="right"/>
              <w:rPr>
                <w:rFonts w:ascii="Arial" w:hAnsi="Arial" w:cs="Arial"/>
                <w:sz w:val="20"/>
                <w:szCs w:val="20"/>
              </w:rPr>
            </w:pPr>
            <w:r>
              <w:rPr>
                <w:rFonts w:ascii="Arial" w:hAnsi="Arial" w:cs="Arial"/>
                <w:sz w:val="20"/>
                <w:szCs w:val="20"/>
              </w:rPr>
              <w:t>Dave Manzer</w:t>
            </w:r>
          </w:p>
          <w:p w14:paraId="23B5C8B0" w14:textId="77777777" w:rsidR="004300C6" w:rsidRDefault="00A753D6">
            <w:pPr>
              <w:jc w:val="right"/>
              <w:rPr>
                <w:rFonts w:ascii="Arial" w:hAnsi="Arial" w:cs="Arial"/>
                <w:sz w:val="20"/>
                <w:szCs w:val="20"/>
              </w:rPr>
            </w:pPr>
            <w:r>
              <w:rPr>
                <w:rFonts w:ascii="Arial" w:hAnsi="Arial" w:cs="Arial"/>
                <w:sz w:val="20"/>
                <w:szCs w:val="20"/>
              </w:rPr>
              <w:t>(512) 963-9924</w:t>
            </w:r>
          </w:p>
          <w:p w14:paraId="0FE0BC51" w14:textId="77777777" w:rsidR="004300C6" w:rsidRDefault="00A753D6">
            <w:pPr>
              <w:jc w:val="right"/>
              <w:rPr>
                <w:rFonts w:cs="Arial"/>
                <w:sz w:val="20"/>
                <w:szCs w:val="20"/>
              </w:rPr>
            </w:pPr>
            <w:r>
              <w:rPr>
                <w:rFonts w:ascii="Arial" w:hAnsi="Arial" w:cs="Arial"/>
                <w:sz w:val="20"/>
                <w:szCs w:val="20"/>
              </w:rPr>
              <w:t>dave@manzercommunications.com</w:t>
            </w:r>
            <w:hyperlink r:id="rId8" w:tooltip="mailto:angieb@pacificdm.com" w:history="1"/>
          </w:p>
        </w:tc>
      </w:tr>
    </w:tbl>
    <w:p w14:paraId="4907EBCA" w14:textId="77777777" w:rsidR="004300C6" w:rsidRDefault="004300C6">
      <w:pPr>
        <w:rPr>
          <w:rFonts w:ascii="Arial" w:hAnsi="Arial" w:cs="Arial"/>
          <w:b/>
          <w:sz w:val="28"/>
          <w:szCs w:val="28"/>
        </w:rPr>
      </w:pPr>
    </w:p>
    <w:p w14:paraId="4FED771A" w14:textId="77777777" w:rsidR="004300C6" w:rsidRDefault="00A753D6">
      <w:pPr>
        <w:jc w:val="center"/>
        <w:rPr>
          <w:rFonts w:ascii="Arial" w:hAnsi="Arial" w:cs="Arial"/>
          <w:b/>
          <w:sz w:val="28"/>
          <w:szCs w:val="28"/>
        </w:rPr>
      </w:pPr>
      <w:proofErr w:type="gramStart"/>
      <w:r>
        <w:rPr>
          <w:rFonts w:ascii="Arial" w:hAnsi="Arial" w:cs="Arial"/>
          <w:b/>
          <w:sz w:val="28"/>
          <w:szCs w:val="28"/>
        </w:rPr>
        <w:t>goTransverse</w:t>
      </w:r>
      <w:proofErr w:type="gramEnd"/>
      <w:r>
        <w:rPr>
          <w:rFonts w:ascii="Arial" w:hAnsi="Arial" w:cs="Arial"/>
          <w:b/>
          <w:sz w:val="28"/>
          <w:szCs w:val="28"/>
        </w:rPr>
        <w:t xml:space="preserve"> adds MatrixIntel to partner channel program</w:t>
      </w:r>
    </w:p>
    <w:p w14:paraId="63FF0EAA" w14:textId="77777777" w:rsidR="004300C6" w:rsidRDefault="004300C6">
      <w:pPr>
        <w:jc w:val="center"/>
        <w:rPr>
          <w:rFonts w:ascii="Arial" w:hAnsi="Arial" w:cs="Arial"/>
          <w:b/>
          <w:bCs/>
          <w:color w:val="000000"/>
          <w:sz w:val="22"/>
          <w:szCs w:val="22"/>
        </w:rPr>
      </w:pPr>
    </w:p>
    <w:p w14:paraId="4AE27104" w14:textId="77777777" w:rsidR="004300C6" w:rsidRDefault="00A753D6">
      <w:pPr>
        <w:jc w:val="center"/>
        <w:rPr>
          <w:rFonts w:ascii="Arial" w:hAnsi="Arial" w:cs="Arial"/>
          <w:bCs/>
          <w:i/>
          <w:color w:val="000000"/>
          <w:sz w:val="22"/>
          <w:szCs w:val="22"/>
        </w:rPr>
      </w:pPr>
      <w:r>
        <w:rPr>
          <w:rFonts w:ascii="Arial" w:hAnsi="Arial" w:cs="Arial"/>
          <w:bCs/>
          <w:i/>
          <w:color w:val="000000"/>
          <w:sz w:val="22"/>
          <w:szCs w:val="22"/>
        </w:rPr>
        <w:t>Leader in online billing software solutions expects partnership with MatrixIntel to complement its industry expertise and geographic sales and services coverage.</w:t>
      </w:r>
    </w:p>
    <w:p w14:paraId="6C167773" w14:textId="77777777" w:rsidR="004300C6" w:rsidRDefault="004300C6">
      <w:pPr>
        <w:rPr>
          <w:rFonts w:ascii="Arial" w:hAnsi="Arial" w:cs="Arial"/>
          <w:b/>
          <w:sz w:val="20"/>
          <w:szCs w:val="20"/>
        </w:rPr>
      </w:pPr>
    </w:p>
    <w:p w14:paraId="34F15E2E" w14:textId="4B122A74" w:rsidR="004300C6" w:rsidRDefault="00A753D6">
      <w:pPr>
        <w:pStyle w:val="NormalWeb"/>
        <w:spacing w:before="0" w:beforeAutospacing="0" w:after="0" w:afterAutospacing="0"/>
      </w:pPr>
      <w:r>
        <w:rPr>
          <w:rFonts w:ascii="Arial" w:hAnsi="Arial" w:cs="Arial"/>
          <w:b/>
          <w:sz w:val="22"/>
          <w:szCs w:val="22"/>
        </w:rPr>
        <w:t>Austin, Texas – August 6, 2015</w:t>
      </w:r>
      <w:r>
        <w:rPr>
          <w:rFonts w:ascii="Arial" w:hAnsi="Arial" w:cs="Arial"/>
          <w:sz w:val="22"/>
          <w:szCs w:val="22"/>
        </w:rPr>
        <w:t xml:space="preserve"> –</w:t>
      </w:r>
      <w:r>
        <w:rPr>
          <w:rFonts w:ascii="Arial" w:hAnsi="Arial" w:cs="Arial"/>
          <w:sz w:val="20"/>
          <w:szCs w:val="20"/>
        </w:rPr>
        <w:t xml:space="preserve"> </w:t>
      </w:r>
      <w:hyperlink r:id="rId9" w:history="1">
        <w:r>
          <w:rPr>
            <w:rStyle w:val="Hyperlink"/>
            <w:rFonts w:ascii="Arial" w:hAnsi="Arial" w:cs="Arial"/>
            <w:color w:val="1155CC"/>
            <w:sz w:val="22"/>
            <w:szCs w:val="22"/>
          </w:rPr>
          <w:t>goTransverse</w:t>
        </w:r>
      </w:hyperlink>
      <w:r>
        <w:rPr>
          <w:rFonts w:ascii="Arial" w:hAnsi="Arial" w:cs="Arial"/>
          <w:color w:val="000000"/>
          <w:sz w:val="22"/>
          <w:szCs w:val="22"/>
        </w:rPr>
        <w:t xml:space="preserve">, a leading provider of subscription billing software based in Austin, Texas, is poised to significantly bolster its market reach and service capabilities by announcing a partnership with </w:t>
      </w:r>
      <w:hyperlink r:id="rId10" w:history="1">
        <w:r>
          <w:rPr>
            <w:rStyle w:val="Hyperlink"/>
            <w:rFonts w:ascii="Arial" w:hAnsi="Arial" w:cs="Arial"/>
            <w:color w:val="1155CC"/>
            <w:sz w:val="22"/>
            <w:szCs w:val="22"/>
          </w:rPr>
          <w:t>MatrixIntel</w:t>
        </w:r>
      </w:hyperlink>
      <w:r>
        <w:rPr>
          <w:rFonts w:ascii="Arial" w:hAnsi="Arial" w:cs="Arial"/>
          <w:color w:val="000000"/>
          <w:sz w:val="22"/>
          <w:szCs w:val="22"/>
        </w:rPr>
        <w:t xml:space="preserve">, an enterprise IT consulting firm based in Santa Clara, California known for its expertise in Technology strategy, Big Data Analytics, and </w:t>
      </w:r>
      <w:proofErr w:type="spellStart"/>
      <w:r>
        <w:rPr>
          <w:rFonts w:ascii="Arial" w:hAnsi="Arial" w:cs="Arial"/>
          <w:color w:val="000000"/>
          <w:sz w:val="22"/>
          <w:szCs w:val="22"/>
        </w:rPr>
        <w:t>IoT</w:t>
      </w:r>
      <w:proofErr w:type="spellEnd"/>
      <w:r>
        <w:rPr>
          <w:rFonts w:ascii="Arial" w:hAnsi="Arial" w:cs="Arial"/>
          <w:color w:val="000000"/>
          <w:sz w:val="22"/>
          <w:szCs w:val="22"/>
        </w:rPr>
        <w:t xml:space="preserve"> (Internet of Things) services.</w:t>
      </w:r>
    </w:p>
    <w:p w14:paraId="2AB6D7AA" w14:textId="77777777" w:rsidR="004300C6" w:rsidRDefault="004300C6"/>
    <w:p w14:paraId="437C5D23" w14:textId="01DF548C" w:rsidR="004300C6" w:rsidRDefault="00A753D6">
      <w:pPr>
        <w:pStyle w:val="NormalWeb"/>
        <w:spacing w:before="0" w:beforeAutospacing="0" w:after="0" w:afterAutospacing="0"/>
      </w:pPr>
      <w:r>
        <w:rPr>
          <w:rFonts w:ascii="Arial" w:hAnsi="Arial" w:cs="Arial"/>
          <w:color w:val="000000"/>
          <w:sz w:val="22"/>
          <w:szCs w:val="22"/>
        </w:rPr>
        <w:t xml:space="preserve">The exciting collaboration represents goTransverse’s first effort toward developing a third-party channel for sales, implementation, and support of the company’s </w:t>
      </w:r>
      <w:hyperlink r:id="rId11" w:history="1">
        <w:r>
          <w:rPr>
            <w:rStyle w:val="Hyperlink"/>
            <w:rFonts w:ascii="Arial" w:hAnsi="Arial" w:cs="Arial"/>
            <w:color w:val="1155CC"/>
            <w:sz w:val="22"/>
            <w:szCs w:val="22"/>
          </w:rPr>
          <w:t>TRACT subscription</w:t>
        </w:r>
        <w:r w:rsidR="00D876FB">
          <w:rPr>
            <w:rStyle w:val="Hyperlink"/>
            <w:rFonts w:ascii="Arial" w:hAnsi="Arial" w:cs="Arial"/>
            <w:color w:val="1155CC"/>
            <w:sz w:val="22"/>
            <w:szCs w:val="22"/>
          </w:rPr>
          <w:t xml:space="preserve"> and usage-based</w:t>
        </w:r>
        <w:r>
          <w:rPr>
            <w:rStyle w:val="Hyperlink"/>
            <w:rFonts w:ascii="Arial" w:hAnsi="Arial" w:cs="Arial"/>
            <w:color w:val="1155CC"/>
            <w:sz w:val="22"/>
            <w:szCs w:val="22"/>
          </w:rPr>
          <w:t xml:space="preserve"> billing solution</w:t>
        </w:r>
      </w:hyperlink>
      <w:r>
        <w:rPr>
          <w:rFonts w:ascii="Arial" w:hAnsi="Arial" w:cs="Arial"/>
          <w:color w:val="000000"/>
          <w:sz w:val="22"/>
          <w:szCs w:val="22"/>
        </w:rPr>
        <w:t>. Founded only last year by a team of veteran IT experts, MatrixIntel quickly attracted a wide range of e-commerce clients in its first year of existence and has worked extensively with online subscription billing services. By working with MatrixIntel, goTransverse will gain new clients as well as valuable help in optimizing its online billing system.</w:t>
      </w:r>
    </w:p>
    <w:p w14:paraId="150DF364" w14:textId="77777777" w:rsidR="004300C6" w:rsidRDefault="004300C6"/>
    <w:p w14:paraId="533EF77A" w14:textId="7A2FC111" w:rsidR="004300C6" w:rsidRDefault="00A753D6">
      <w:pPr>
        <w:pStyle w:val="NormalWeb"/>
        <w:spacing w:before="0" w:beforeAutospacing="0" w:after="0" w:afterAutospacing="0"/>
      </w:pPr>
      <w:r>
        <w:rPr>
          <w:rFonts w:ascii="Arial" w:hAnsi="Arial" w:cs="Arial"/>
          <w:color w:val="000000"/>
          <w:sz w:val="22"/>
          <w:szCs w:val="22"/>
        </w:rPr>
        <w:t>“The partnership with MatrixIntel represents an expansion of the goTransverse family,” said David Warner, Vice President of Channels for goTransverse. “In seeking a partner to</w:t>
      </w:r>
      <w:r w:rsidR="00D876FB">
        <w:rPr>
          <w:rFonts w:ascii="Arial" w:hAnsi="Arial" w:cs="Arial"/>
          <w:color w:val="000000"/>
          <w:sz w:val="22"/>
          <w:szCs w:val="22"/>
        </w:rPr>
        <w:t xml:space="preserve"> further</w:t>
      </w:r>
      <w:r>
        <w:rPr>
          <w:rFonts w:ascii="Arial" w:hAnsi="Arial" w:cs="Arial"/>
          <w:color w:val="000000"/>
          <w:sz w:val="22"/>
          <w:szCs w:val="22"/>
        </w:rPr>
        <w:t xml:space="preserve"> develop </w:t>
      </w:r>
      <w:r w:rsidR="00D876FB">
        <w:rPr>
          <w:rFonts w:ascii="Arial" w:hAnsi="Arial" w:cs="Arial"/>
          <w:color w:val="000000"/>
          <w:sz w:val="22"/>
          <w:szCs w:val="22"/>
        </w:rPr>
        <w:t xml:space="preserve">our </w:t>
      </w:r>
      <w:r>
        <w:rPr>
          <w:rFonts w:ascii="Arial" w:hAnsi="Arial" w:cs="Arial"/>
          <w:color w:val="000000"/>
          <w:sz w:val="22"/>
          <w:szCs w:val="22"/>
        </w:rPr>
        <w:t xml:space="preserve">channel, we were determined to find a company that not only understands the </w:t>
      </w:r>
      <w:r w:rsidR="00D876FB">
        <w:rPr>
          <w:rFonts w:ascii="Arial" w:hAnsi="Arial" w:cs="Arial"/>
          <w:color w:val="000000"/>
          <w:sz w:val="22"/>
          <w:szCs w:val="22"/>
        </w:rPr>
        <w:t>cloud</w:t>
      </w:r>
      <w:r>
        <w:rPr>
          <w:rFonts w:ascii="Arial" w:hAnsi="Arial" w:cs="Arial"/>
          <w:color w:val="000000"/>
          <w:sz w:val="22"/>
          <w:szCs w:val="22"/>
        </w:rPr>
        <w:t xml:space="preserve"> billing process but is also committed to the absolute highest quality of services consulting. It was a very selective process because we’re only interested in working with the best of the best.” </w:t>
      </w:r>
    </w:p>
    <w:p w14:paraId="31A8ED58" w14:textId="77777777" w:rsidR="004300C6" w:rsidRDefault="004300C6"/>
    <w:p w14:paraId="38A623A2" w14:textId="60E3DD93" w:rsidR="004300C6" w:rsidRDefault="00A753D6">
      <w:pPr>
        <w:pStyle w:val="NormalWeb"/>
        <w:spacing w:before="0" w:beforeAutospacing="0" w:after="0" w:afterAutospacing="0"/>
      </w:pPr>
      <w:r>
        <w:rPr>
          <w:rFonts w:ascii="Arial" w:hAnsi="Arial" w:cs="Arial"/>
          <w:color w:val="000000"/>
          <w:sz w:val="22"/>
          <w:szCs w:val="22"/>
        </w:rPr>
        <w:t>The two company</w:t>
      </w:r>
      <w:r w:rsidR="00E65DEC">
        <w:rPr>
          <w:rFonts w:ascii="Arial" w:hAnsi="Arial" w:cs="Arial"/>
          <w:color w:val="000000"/>
          <w:sz w:val="22"/>
          <w:szCs w:val="22"/>
        </w:rPr>
        <w:t>’s leadership</w:t>
      </w:r>
      <w:bookmarkStart w:id="0" w:name="_GoBack"/>
      <w:bookmarkEnd w:id="0"/>
      <w:r>
        <w:rPr>
          <w:rFonts w:ascii="Arial" w:hAnsi="Arial" w:cs="Arial"/>
          <w:color w:val="000000"/>
          <w:sz w:val="22"/>
          <w:szCs w:val="22"/>
        </w:rPr>
        <w:t xml:space="preserve"> teams combine for over 250</w:t>
      </w:r>
      <w:r w:rsidR="00D876FB">
        <w:rPr>
          <w:rFonts w:ascii="Arial" w:hAnsi="Arial" w:cs="Arial"/>
          <w:color w:val="000000"/>
          <w:sz w:val="22"/>
          <w:szCs w:val="22"/>
        </w:rPr>
        <w:t>-</w:t>
      </w:r>
      <w:r>
        <w:rPr>
          <w:rFonts w:ascii="Arial" w:hAnsi="Arial" w:cs="Arial"/>
          <w:color w:val="000000"/>
          <w:sz w:val="22"/>
          <w:szCs w:val="22"/>
        </w:rPr>
        <w:t xml:space="preserve">years of experience in monetization, revenue automation and other technological systems that underpin </w:t>
      </w:r>
      <w:proofErr w:type="spellStart"/>
      <w:r w:rsidR="00D876FB">
        <w:rPr>
          <w:rFonts w:ascii="Arial" w:hAnsi="Arial" w:cs="Arial"/>
          <w:color w:val="000000"/>
          <w:sz w:val="22"/>
          <w:szCs w:val="22"/>
        </w:rPr>
        <w:t>SaaS</w:t>
      </w:r>
      <w:proofErr w:type="spellEnd"/>
      <w:r w:rsidR="00D876FB">
        <w:rPr>
          <w:rFonts w:ascii="Arial" w:hAnsi="Arial" w:cs="Arial"/>
          <w:color w:val="000000"/>
          <w:sz w:val="22"/>
          <w:szCs w:val="22"/>
        </w:rPr>
        <w:t xml:space="preserve"> </w:t>
      </w:r>
      <w:r>
        <w:rPr>
          <w:rFonts w:ascii="Arial" w:hAnsi="Arial" w:cs="Arial"/>
          <w:color w:val="000000"/>
          <w:sz w:val="22"/>
          <w:szCs w:val="22"/>
        </w:rPr>
        <w:t xml:space="preserve">billing software solutions. </w:t>
      </w:r>
      <w:r w:rsidR="00D876FB">
        <w:rPr>
          <w:rFonts w:ascii="Arial" w:hAnsi="Arial" w:cs="Arial"/>
          <w:color w:val="000000"/>
          <w:sz w:val="22"/>
          <w:szCs w:val="22"/>
        </w:rPr>
        <w:t>“</w:t>
      </w:r>
      <w:r>
        <w:rPr>
          <w:rFonts w:ascii="Arial" w:hAnsi="Arial" w:cs="Arial"/>
          <w:color w:val="000000"/>
          <w:sz w:val="22"/>
          <w:szCs w:val="22"/>
        </w:rPr>
        <w:t>The breadth of background in overlapping fields is going to be an asset for both groups,</w:t>
      </w:r>
      <w:r w:rsidR="00D876FB">
        <w:rPr>
          <w:rFonts w:ascii="Arial" w:hAnsi="Arial" w:cs="Arial"/>
          <w:color w:val="000000"/>
          <w:sz w:val="22"/>
          <w:szCs w:val="22"/>
        </w:rPr>
        <w:t>”</w:t>
      </w:r>
      <w:r>
        <w:rPr>
          <w:rFonts w:ascii="Arial" w:hAnsi="Arial" w:cs="Arial"/>
          <w:color w:val="000000"/>
          <w:sz w:val="22"/>
          <w:szCs w:val="22"/>
        </w:rPr>
        <w:t xml:space="preserve"> noted goTransverse CEO Jim Messer.</w:t>
      </w:r>
    </w:p>
    <w:p w14:paraId="58B1CF73" w14:textId="77777777" w:rsidR="004300C6" w:rsidRDefault="004300C6"/>
    <w:p w14:paraId="38704133" w14:textId="77777777" w:rsidR="004300C6" w:rsidRDefault="00A753D6">
      <w:pPr>
        <w:pStyle w:val="NormalWeb"/>
        <w:spacing w:before="0" w:beforeAutospacing="0" w:after="0" w:afterAutospacing="0"/>
      </w:pPr>
      <w:r>
        <w:rPr>
          <w:rFonts w:ascii="Arial" w:hAnsi="Arial" w:cs="Arial"/>
          <w:color w:val="000000"/>
          <w:sz w:val="22"/>
          <w:szCs w:val="22"/>
        </w:rPr>
        <w:t xml:space="preserve">“This initiative is the next step in upholding the standards we have set for ourselves to stay ahead of the curve in the world of online subscription </w:t>
      </w:r>
      <w:r w:rsidR="00D876FB">
        <w:rPr>
          <w:rFonts w:ascii="Arial" w:hAnsi="Arial" w:cs="Arial"/>
          <w:color w:val="000000"/>
          <w:sz w:val="22"/>
          <w:szCs w:val="22"/>
        </w:rPr>
        <w:t xml:space="preserve">and usage-based </w:t>
      </w:r>
      <w:r>
        <w:rPr>
          <w:rFonts w:ascii="Arial" w:hAnsi="Arial" w:cs="Arial"/>
          <w:color w:val="000000"/>
          <w:sz w:val="22"/>
          <w:szCs w:val="22"/>
        </w:rPr>
        <w:t xml:space="preserve">billing,” said Messer. “Our customers are counting on us to help them capitalize on and figure out how to monetize significant new trends in </w:t>
      </w:r>
      <w:proofErr w:type="spellStart"/>
      <w:r>
        <w:rPr>
          <w:rFonts w:ascii="Arial" w:hAnsi="Arial" w:cs="Arial"/>
          <w:color w:val="000000"/>
          <w:sz w:val="22"/>
          <w:szCs w:val="22"/>
        </w:rPr>
        <w:t>IoT</w:t>
      </w:r>
      <w:proofErr w:type="spellEnd"/>
      <w:r>
        <w:rPr>
          <w:rFonts w:ascii="Arial" w:hAnsi="Arial" w:cs="Arial"/>
          <w:color w:val="000000"/>
          <w:sz w:val="22"/>
          <w:szCs w:val="22"/>
        </w:rPr>
        <w:t xml:space="preserve"> / M2M and </w:t>
      </w:r>
      <w:proofErr w:type="spellStart"/>
      <w:r>
        <w:rPr>
          <w:rFonts w:ascii="Arial" w:hAnsi="Arial" w:cs="Arial"/>
          <w:color w:val="000000"/>
          <w:sz w:val="22"/>
          <w:szCs w:val="22"/>
        </w:rPr>
        <w:t>XaaS</w:t>
      </w:r>
      <w:proofErr w:type="spellEnd"/>
      <w:r>
        <w:rPr>
          <w:rFonts w:ascii="Arial" w:hAnsi="Arial" w:cs="Arial"/>
          <w:color w:val="000000"/>
          <w:sz w:val="22"/>
          <w:szCs w:val="22"/>
        </w:rPr>
        <w:t xml:space="preserve">.” </w:t>
      </w:r>
    </w:p>
    <w:p w14:paraId="458213E0" w14:textId="77777777" w:rsidR="004300C6" w:rsidRDefault="004300C6"/>
    <w:p w14:paraId="2A4143C1" w14:textId="71F83EC6" w:rsidR="004300C6" w:rsidRDefault="00A753D6">
      <w:pPr>
        <w:pStyle w:val="NormalWeb"/>
        <w:spacing w:before="0" w:beforeAutospacing="0" w:after="0" w:afterAutospacing="0"/>
      </w:pPr>
      <w:r>
        <w:rPr>
          <w:rFonts w:ascii="Arial" w:hAnsi="Arial" w:cs="Arial"/>
          <w:color w:val="000000"/>
          <w:sz w:val="22"/>
          <w:szCs w:val="22"/>
        </w:rPr>
        <w:t>The collaboration’s benefits were also evident to MatrixIntel CEO Patrick Nelson, who described goTransverse’s products as the gold standard of subscription billing software.</w:t>
      </w:r>
      <w:r>
        <w:t xml:space="preserve"> </w:t>
      </w:r>
      <w:r>
        <w:rPr>
          <w:rFonts w:ascii="Arial" w:hAnsi="Arial" w:cs="Arial"/>
          <w:color w:val="000000"/>
          <w:sz w:val="22"/>
          <w:szCs w:val="22"/>
        </w:rPr>
        <w:t>“I’ve seen a lot of different online subscription billing software providers and the TRACT product line is head-and-shoulders above the rest,” said Nelson. “</w:t>
      </w:r>
      <w:proofErr w:type="gramStart"/>
      <w:r>
        <w:rPr>
          <w:rFonts w:ascii="Arial" w:hAnsi="Arial" w:cs="Arial"/>
          <w:color w:val="000000"/>
          <w:sz w:val="22"/>
          <w:szCs w:val="22"/>
        </w:rPr>
        <w:t>goTransverse</w:t>
      </w:r>
      <w:proofErr w:type="gramEnd"/>
      <w:r>
        <w:rPr>
          <w:rFonts w:ascii="Arial" w:hAnsi="Arial" w:cs="Arial"/>
          <w:color w:val="000000"/>
          <w:sz w:val="22"/>
          <w:szCs w:val="22"/>
        </w:rPr>
        <w:t xml:space="preserve"> made partnering so easy because it shares our sense of honesty, integrity, and customer focus. I’m really excited that we’ll be finding ways to use goTransverse’s subscription billing solutions to unlock potential revenue for customers.” </w:t>
      </w:r>
    </w:p>
    <w:p w14:paraId="24D1129D" w14:textId="348655AF" w:rsidR="004300C6" w:rsidRDefault="00A753D6">
      <w:r>
        <w:br/>
      </w:r>
      <w:proofErr w:type="spellStart"/>
      <w:r>
        <w:rPr>
          <w:rFonts w:ascii="Arial" w:hAnsi="Arial" w:cs="Arial"/>
          <w:color w:val="000000"/>
          <w:sz w:val="22"/>
          <w:szCs w:val="22"/>
        </w:rPr>
        <w:t>MatrixIntel’s</w:t>
      </w:r>
      <w:proofErr w:type="spellEnd"/>
      <w:r>
        <w:rPr>
          <w:rFonts w:ascii="Arial" w:hAnsi="Arial" w:cs="Arial"/>
          <w:color w:val="000000"/>
          <w:sz w:val="22"/>
          <w:szCs w:val="22"/>
        </w:rPr>
        <w:t xml:space="preserve"> breadth of experience and expertise makes it the ideal partner to help goTransverse improve its own systems and reach new clients. MatrixIntel provides a wide range of capabilities due to their leaders</w:t>
      </w:r>
      <w:r w:rsidR="00F32291">
        <w:rPr>
          <w:rFonts w:ascii="Arial" w:hAnsi="Arial" w:cs="Arial"/>
          <w:color w:val="000000"/>
          <w:sz w:val="22"/>
          <w:szCs w:val="22"/>
        </w:rPr>
        <w:t>’</w:t>
      </w:r>
      <w:r>
        <w:rPr>
          <w:rFonts w:ascii="Arial" w:hAnsi="Arial" w:cs="Arial"/>
          <w:color w:val="000000"/>
          <w:sz w:val="22"/>
          <w:szCs w:val="22"/>
        </w:rPr>
        <w:t xml:space="preserve"> and team members</w:t>
      </w:r>
      <w:r w:rsidR="00F32291">
        <w:rPr>
          <w:rFonts w:ascii="Arial" w:hAnsi="Arial" w:cs="Arial"/>
          <w:color w:val="000000"/>
          <w:sz w:val="22"/>
          <w:szCs w:val="22"/>
        </w:rPr>
        <w:t>’</w:t>
      </w:r>
      <w:r>
        <w:rPr>
          <w:rFonts w:ascii="Arial" w:hAnsi="Arial" w:cs="Arial"/>
          <w:color w:val="000000"/>
          <w:sz w:val="22"/>
          <w:szCs w:val="22"/>
        </w:rPr>
        <w:t xml:space="preserve"> experience of </w:t>
      </w:r>
      <w:r w:rsidR="00D876FB">
        <w:rPr>
          <w:rFonts w:ascii="Arial" w:hAnsi="Arial" w:cs="Arial"/>
          <w:color w:val="000000"/>
          <w:sz w:val="22"/>
          <w:szCs w:val="22"/>
        </w:rPr>
        <w:t xml:space="preserve">having worn </w:t>
      </w:r>
      <w:r>
        <w:rPr>
          <w:rFonts w:ascii="Arial" w:hAnsi="Arial" w:cs="Arial"/>
          <w:color w:val="000000"/>
          <w:sz w:val="22"/>
          <w:szCs w:val="22"/>
        </w:rPr>
        <w:t>many different hats</w:t>
      </w:r>
      <w:r w:rsidR="00D876FB">
        <w:rPr>
          <w:rFonts w:ascii="Arial" w:hAnsi="Arial" w:cs="Arial"/>
          <w:color w:val="000000"/>
          <w:sz w:val="22"/>
          <w:szCs w:val="22"/>
        </w:rPr>
        <w:t xml:space="preserve"> </w:t>
      </w:r>
      <w:r>
        <w:rPr>
          <w:rFonts w:ascii="Arial" w:hAnsi="Arial" w:cs="Arial"/>
          <w:color w:val="000000"/>
          <w:sz w:val="22"/>
          <w:szCs w:val="22"/>
        </w:rPr>
        <w:t xml:space="preserve">including acting as an operator, vendor, consultant and integration specialist. All of these functions will come into use for goTransverse as it seeks to expand its offering across the many industries impacted by </w:t>
      </w:r>
      <w:proofErr w:type="spellStart"/>
      <w:r>
        <w:rPr>
          <w:rFonts w:ascii="Arial" w:hAnsi="Arial" w:cs="Arial"/>
          <w:color w:val="000000"/>
          <w:sz w:val="22"/>
          <w:szCs w:val="22"/>
        </w:rPr>
        <w:t>IoT</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XaaS</w:t>
      </w:r>
      <w:proofErr w:type="spellEnd"/>
      <w:r>
        <w:rPr>
          <w:rFonts w:ascii="Arial" w:hAnsi="Arial" w:cs="Arial"/>
          <w:color w:val="000000"/>
          <w:sz w:val="22"/>
          <w:szCs w:val="22"/>
        </w:rPr>
        <w:t xml:space="preserve">. </w:t>
      </w:r>
    </w:p>
    <w:p w14:paraId="03C3E02A" w14:textId="77777777" w:rsidR="004300C6" w:rsidRDefault="004300C6">
      <w:pPr>
        <w:rPr>
          <w:rFonts w:ascii="Arial" w:hAnsi="Arial" w:cs="Arial"/>
          <w:sz w:val="20"/>
          <w:szCs w:val="20"/>
        </w:rPr>
      </w:pPr>
    </w:p>
    <w:p w14:paraId="15FF0A5C" w14:textId="743D3885" w:rsidR="00F32291" w:rsidRPr="00F32291" w:rsidRDefault="00F32291" w:rsidP="00F32291">
      <w:pPr>
        <w:jc w:val="center"/>
        <w:rPr>
          <w:rFonts w:ascii="Arial" w:hAnsi="Arial" w:cs="Arial"/>
          <w:sz w:val="22"/>
          <w:szCs w:val="22"/>
        </w:rPr>
      </w:pPr>
      <w:r w:rsidRPr="00F32291">
        <w:rPr>
          <w:rFonts w:ascii="Arial" w:hAnsi="Arial" w:cs="Arial"/>
          <w:sz w:val="22"/>
          <w:szCs w:val="22"/>
        </w:rPr>
        <w:t xml:space="preserve">-----Continued----- </w:t>
      </w:r>
      <w:r w:rsidRPr="00F32291">
        <w:rPr>
          <w:rFonts w:ascii="Arial" w:hAnsi="Arial" w:cs="Arial"/>
          <w:sz w:val="22"/>
          <w:szCs w:val="22"/>
        </w:rPr>
        <w:br w:type="page"/>
      </w:r>
    </w:p>
    <w:p w14:paraId="0C7B578B" w14:textId="2091D758" w:rsidR="004300C6" w:rsidRDefault="00A753D6">
      <w:pPr>
        <w:rPr>
          <w:rFonts w:ascii="Arial" w:hAnsi="Arial" w:cs="Arial"/>
          <w:b/>
          <w:sz w:val="22"/>
          <w:szCs w:val="22"/>
        </w:rPr>
      </w:pPr>
      <w:r>
        <w:rPr>
          <w:rFonts w:ascii="Arial" w:hAnsi="Arial" w:cs="Arial"/>
          <w:b/>
          <w:sz w:val="22"/>
          <w:szCs w:val="22"/>
        </w:rPr>
        <w:lastRenderedPageBreak/>
        <w:t>About goTransverse</w:t>
      </w:r>
    </w:p>
    <w:p w14:paraId="72DA3062" w14:textId="77777777" w:rsidR="004300C6" w:rsidRDefault="004300C6">
      <w:pPr>
        <w:rPr>
          <w:rFonts w:ascii="Arial" w:hAnsi="Arial" w:cs="Arial"/>
          <w:sz w:val="20"/>
          <w:szCs w:val="20"/>
        </w:rPr>
      </w:pPr>
    </w:p>
    <w:p w14:paraId="377F04FB" w14:textId="54DEC7D2" w:rsidR="004300C6" w:rsidRDefault="00A753D6">
      <w:pPr>
        <w:pStyle w:val="NormalWeb"/>
        <w:spacing w:before="0" w:beforeAutospacing="0" w:after="0" w:afterAutospacing="0"/>
        <w:rPr>
          <w:rFonts w:ascii="Arial" w:hAnsi="Arial" w:cs="Arial"/>
          <w:color w:val="000000"/>
          <w:sz w:val="22"/>
          <w:szCs w:val="22"/>
          <w:shd w:val="clear" w:color="auto" w:fill="FFFFFF"/>
        </w:rPr>
      </w:pPr>
      <w:proofErr w:type="gramStart"/>
      <w:r>
        <w:rPr>
          <w:rFonts w:ascii="Arial" w:hAnsi="Arial" w:cs="Arial"/>
          <w:color w:val="000000"/>
          <w:sz w:val="22"/>
          <w:szCs w:val="22"/>
          <w:shd w:val="clear" w:color="auto" w:fill="FFFFFF"/>
        </w:rPr>
        <w:t>goTransverse</w:t>
      </w:r>
      <w:proofErr w:type="gramEnd"/>
      <w:r>
        <w:rPr>
          <w:rFonts w:ascii="Arial" w:hAnsi="Arial" w:cs="Arial"/>
          <w:color w:val="000000"/>
          <w:sz w:val="22"/>
          <w:szCs w:val="22"/>
          <w:shd w:val="clear" w:color="auto" w:fill="FFFFFF"/>
        </w:rPr>
        <w:t xml:space="preserve"> powers leading-edge companies who push conventional boundaries with disruptive product and services offerings. The TRACT® platform supports the monetization of any combination of one-time, subscription, and usage-based offerings with near real-time metering, rating and native revenue recognition. </w:t>
      </w:r>
      <w:r w:rsidR="00D876FB">
        <w:rPr>
          <w:rFonts w:ascii="Arial" w:hAnsi="Arial" w:cs="Arial"/>
          <w:color w:val="000000"/>
          <w:sz w:val="22"/>
          <w:szCs w:val="22"/>
          <w:shd w:val="clear" w:color="auto" w:fill="FFFFFF"/>
        </w:rPr>
        <w:t xml:space="preserve">The result is top-line revenue growth, faster time-to-market, visibility into revenue streams and operational savings. </w:t>
      </w:r>
      <w:r>
        <w:rPr>
          <w:rFonts w:ascii="Arial" w:hAnsi="Arial" w:cs="Arial"/>
          <w:color w:val="000000"/>
          <w:sz w:val="22"/>
          <w:szCs w:val="22"/>
          <w:shd w:val="clear" w:color="auto" w:fill="FFFFFF"/>
        </w:rPr>
        <w:t>Our customer base includes publicly traded and privately held companies typically technology-focused in cloud solutions, digital entertainment and media, Internet of Things (</w:t>
      </w:r>
      <w:proofErr w:type="spellStart"/>
      <w:r>
        <w:rPr>
          <w:rFonts w:ascii="Arial" w:hAnsi="Arial" w:cs="Arial"/>
          <w:color w:val="000000"/>
          <w:sz w:val="22"/>
          <w:szCs w:val="22"/>
          <w:shd w:val="clear" w:color="auto" w:fill="FFFFFF"/>
        </w:rPr>
        <w:t>IoT</w:t>
      </w:r>
      <w:proofErr w:type="spellEnd"/>
      <w:r>
        <w:rPr>
          <w:rFonts w:ascii="Arial" w:hAnsi="Arial" w:cs="Arial"/>
          <w:color w:val="000000"/>
          <w:sz w:val="22"/>
          <w:szCs w:val="22"/>
          <w:shd w:val="clear" w:color="auto" w:fill="FFFFFF"/>
        </w:rPr>
        <w:t xml:space="preserve">), Machine-to-Machine (M2M), logistics and hosting/managed services. Visit </w:t>
      </w:r>
      <w:hyperlink r:id="rId12" w:history="1">
        <w:r>
          <w:rPr>
            <w:rStyle w:val="Hyperlink"/>
            <w:rFonts w:ascii="Arial" w:hAnsi="Arial" w:cs="Arial"/>
            <w:sz w:val="22"/>
            <w:szCs w:val="22"/>
            <w:shd w:val="clear" w:color="auto" w:fill="FFFFFF"/>
          </w:rPr>
          <w:t>www.gotransverse.com</w:t>
        </w:r>
      </w:hyperlink>
      <w:r>
        <w:rPr>
          <w:rFonts w:ascii="Arial" w:hAnsi="Arial" w:cs="Arial"/>
          <w:color w:val="000000"/>
          <w:sz w:val="22"/>
          <w:szCs w:val="22"/>
          <w:shd w:val="clear" w:color="auto" w:fill="FFFFFF"/>
        </w:rPr>
        <w:t xml:space="preserve"> to learn more.</w:t>
      </w:r>
    </w:p>
    <w:p w14:paraId="1EEEE1E2" w14:textId="77777777" w:rsidR="004300C6" w:rsidRDefault="004300C6">
      <w:pPr>
        <w:pStyle w:val="NormalWeb"/>
        <w:spacing w:before="0" w:beforeAutospacing="0" w:after="0" w:afterAutospacing="0"/>
        <w:rPr>
          <w:rFonts w:ascii="Arial" w:hAnsi="Arial" w:cs="Arial"/>
          <w:color w:val="000000"/>
          <w:sz w:val="22"/>
          <w:szCs w:val="22"/>
          <w:shd w:val="clear" w:color="auto" w:fill="FFFFFF"/>
        </w:rPr>
      </w:pPr>
    </w:p>
    <w:p w14:paraId="4D5C66A1" w14:textId="77777777" w:rsidR="004300C6" w:rsidRDefault="00A753D6">
      <w:pPr>
        <w:rPr>
          <w:rFonts w:ascii="Arial" w:hAnsi="Arial" w:cs="Arial"/>
          <w:b/>
          <w:sz w:val="22"/>
          <w:szCs w:val="22"/>
        </w:rPr>
      </w:pPr>
      <w:r>
        <w:rPr>
          <w:rFonts w:ascii="Arial" w:hAnsi="Arial" w:cs="Arial"/>
          <w:b/>
          <w:sz w:val="22"/>
          <w:szCs w:val="22"/>
        </w:rPr>
        <w:t>About MatrixIntel</w:t>
      </w:r>
    </w:p>
    <w:p w14:paraId="6CDA0BEC" w14:textId="77777777" w:rsidR="004300C6" w:rsidRDefault="004300C6">
      <w:pPr>
        <w:rPr>
          <w:rFonts w:ascii="Arial" w:hAnsi="Arial" w:cs="Arial"/>
          <w:sz w:val="20"/>
          <w:szCs w:val="20"/>
        </w:rPr>
      </w:pPr>
    </w:p>
    <w:p w14:paraId="040849FC" w14:textId="26B3640E" w:rsidR="004300C6" w:rsidRDefault="00A753D6">
      <w:pPr>
        <w:pStyle w:val="NormalWeb"/>
        <w:spacing w:before="0" w:beforeAutospacing="0" w:after="0" w:afterAutospacing="0"/>
        <w:rPr>
          <w:rFonts w:ascii="Arial" w:hAnsi="Arial" w:cs="Arial"/>
          <w:color w:val="000000" w:themeColor="text1"/>
          <w:sz w:val="22"/>
          <w:szCs w:val="22"/>
          <w:shd w:val="clear" w:color="auto" w:fill="FFFFFF"/>
        </w:rPr>
      </w:pPr>
      <w:r>
        <w:rPr>
          <w:rFonts w:ascii="Arial" w:hAnsi="Arial" w:cs="Arial"/>
          <w:color w:val="000000"/>
          <w:sz w:val="22"/>
          <w:szCs w:val="22"/>
          <w:shd w:val="clear" w:color="auto" w:fill="FFFFFF"/>
        </w:rPr>
        <w:t xml:space="preserve">MatrixIntel represents a new breed of IT consulting firms. The company not only has extensive experience implementing solutions for some of the most complex ecosystems in the Telecommunications, Energy, Healthcare and Logistics industries but it has also designed and developed sophisticated Enterprise applications such as a Cloud Marketplace for a Tier-1 Telco. </w:t>
      </w:r>
      <w:r>
        <w:rPr>
          <w:rFonts w:ascii="Arial" w:hAnsi="Arial" w:cs="Arial"/>
          <w:color w:val="000000" w:themeColor="text1"/>
          <w:sz w:val="22"/>
          <w:szCs w:val="22"/>
          <w:shd w:val="clear" w:color="auto" w:fill="FFFFFF"/>
        </w:rPr>
        <w:t xml:space="preserve">MatrixIntel </w:t>
      </w:r>
      <w:r>
        <w:rPr>
          <w:rFonts w:ascii="Arial" w:hAnsi="Arial" w:cs="Arial"/>
          <w:color w:val="000000" w:themeColor="text1"/>
          <w:sz w:val="22"/>
          <w:szCs w:val="22"/>
        </w:rPr>
        <w:t xml:space="preserve">brings together a combination of deep expertise in the areas of connectivity and information insight, solid knowledge of leading edge technologies, business acumen, extensive domain knowledge, and a perfect track record of execution and delivery. Visit </w:t>
      </w:r>
      <w:hyperlink r:id="rId13" w:history="1">
        <w:r>
          <w:rPr>
            <w:rStyle w:val="Hyperlink"/>
            <w:rFonts w:ascii="Arial" w:hAnsi="Arial" w:cs="Arial"/>
            <w:sz w:val="22"/>
            <w:szCs w:val="22"/>
          </w:rPr>
          <w:t>www.matrixintel.com</w:t>
        </w:r>
      </w:hyperlink>
      <w:r>
        <w:rPr>
          <w:rFonts w:ascii="Arial" w:hAnsi="Arial" w:cs="Arial"/>
          <w:color w:val="000000" w:themeColor="text1"/>
          <w:sz w:val="22"/>
          <w:szCs w:val="22"/>
        </w:rPr>
        <w:t xml:space="preserve"> to learn more.</w:t>
      </w:r>
    </w:p>
    <w:p w14:paraId="4D0AF5BA" w14:textId="77777777" w:rsidR="004300C6" w:rsidRDefault="004300C6">
      <w:pPr>
        <w:pStyle w:val="NormalWeb"/>
        <w:spacing w:before="0" w:beforeAutospacing="0" w:after="0" w:afterAutospacing="0"/>
        <w:rPr>
          <w:rFonts w:ascii="Arial" w:hAnsi="Arial" w:cs="Arial"/>
          <w:color w:val="000000" w:themeColor="text1"/>
          <w:sz w:val="22"/>
          <w:szCs w:val="22"/>
          <w:shd w:val="clear" w:color="auto" w:fill="FFFFFF"/>
        </w:rPr>
      </w:pPr>
    </w:p>
    <w:p w14:paraId="3881CEB7" w14:textId="77777777" w:rsidR="004300C6" w:rsidRDefault="004300C6">
      <w:pPr>
        <w:pStyle w:val="NormalWeb"/>
        <w:spacing w:before="0" w:beforeAutospacing="0" w:after="0" w:afterAutospacing="0"/>
        <w:rPr>
          <w:rFonts w:ascii="Arial" w:hAnsi="Arial" w:cs="Arial"/>
          <w:color w:val="000000" w:themeColor="text1"/>
          <w:sz w:val="22"/>
          <w:szCs w:val="22"/>
        </w:rPr>
      </w:pPr>
    </w:p>
    <w:p w14:paraId="66E41CC4" w14:textId="77777777" w:rsidR="004300C6" w:rsidRDefault="004300C6">
      <w:pPr>
        <w:rPr>
          <w:color w:val="000000" w:themeColor="text1"/>
        </w:rPr>
      </w:pPr>
    </w:p>
    <w:p w14:paraId="583086AF" w14:textId="77777777" w:rsidR="004300C6" w:rsidRDefault="004300C6">
      <w:pPr>
        <w:contextualSpacing/>
        <w:rPr>
          <w:rFonts w:ascii="Arial" w:hAnsi="Arial" w:cs="Arial"/>
          <w:color w:val="000000" w:themeColor="text1"/>
          <w:sz w:val="20"/>
          <w:szCs w:val="20"/>
        </w:rPr>
      </w:pPr>
    </w:p>
    <w:sectPr w:rsidR="004300C6">
      <w:pgSz w:w="12240" w:h="15840"/>
      <w:pgMar w:top="720" w:right="1296" w:bottom="99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C2B8E"/>
    <w:multiLevelType w:val="hybridMultilevel"/>
    <w:tmpl w:val="3AD0B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C76C1C"/>
    <w:multiLevelType w:val="hybridMultilevel"/>
    <w:tmpl w:val="92EA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4A1424"/>
    <w:multiLevelType w:val="hybridMultilevel"/>
    <w:tmpl w:val="CC349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1D417C"/>
    <w:multiLevelType w:val="hybridMultilevel"/>
    <w:tmpl w:val="5CF22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1B7E5A"/>
    <w:multiLevelType w:val="hybridMultilevel"/>
    <w:tmpl w:val="3246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E2694F"/>
    <w:multiLevelType w:val="hybridMultilevel"/>
    <w:tmpl w:val="A33E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ckoo Chawda">
    <w15:presenceInfo w15:providerId="Windows Live" w15:userId="a47edb7de95ff8c9"/>
  </w15:person>
  <w15:person w15:author="Matt Burke">
    <w15:presenceInfo w15:providerId="Windows Live" w15:userId="9b5c6c3044456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0C6"/>
    <w:rsid w:val="004300C6"/>
    <w:rsid w:val="00A67245"/>
    <w:rsid w:val="00A753D6"/>
    <w:rsid w:val="00D876FB"/>
    <w:rsid w:val="00E65DEC"/>
    <w:rsid w:val="00EA678C"/>
    <w:rsid w:val="00F32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77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en-US"/>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szCs w:val="32"/>
    </w:rPr>
  </w:style>
  <w:style w:type="character" w:customStyle="1" w:styleId="Heading1Char">
    <w:name w:val="Heading 1 Char"/>
    <w:basedOn w:val="DefaultParagraphFont"/>
    <w:link w:val="Heading1"/>
    <w:uiPriority w:val="9"/>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Pr>
      <w:rFonts w:ascii="Arial" w:eastAsia="Times New Roman" w:hAnsi="Arial"/>
      <w:b/>
      <w:bCs/>
      <w:sz w:val="26"/>
      <w:szCs w:val="26"/>
    </w:rPr>
  </w:style>
  <w:style w:type="character" w:customStyle="1" w:styleId="Heading4Char">
    <w:name w:val="Heading 4 Char"/>
    <w:basedOn w:val="DefaultParagraphFont"/>
    <w:link w:val="Heading4"/>
    <w:uiPriority w:val="9"/>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Arial" w:eastAsia="Times New Roman" w:hAnsi="Arial"/>
    </w:rPr>
  </w:style>
  <w:style w:type="paragraph" w:styleId="Title">
    <w:name w:val="Title"/>
    <w:basedOn w:val="Normal"/>
    <w:next w:val="Normal"/>
    <w:link w:val="TitleChar"/>
    <w:uiPriority w:val="10"/>
    <w:qFormat/>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Pr>
      <w:rFonts w:ascii="Arial" w:eastAsia="Times New Roman" w:hAnsi="Arial"/>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Arial" w:eastAsia="Times New Roman" w:hAnsi="Arial"/>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imes New Roman" w:hAnsi="Times New Roman"/>
      <w:b/>
      <w:i/>
      <w:iCs/>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Arial" w:eastAsia="Times New Roman" w:hAnsi="Arial"/>
      <w:b/>
      <w:i/>
      <w:sz w:val="24"/>
      <w:szCs w:val="24"/>
    </w:rPr>
  </w:style>
  <w:style w:type="paragraph" w:styleId="TOCHeading">
    <w:name w:val="TOC Heading"/>
    <w:basedOn w:val="Heading1"/>
    <w:next w:val="Normal"/>
    <w:uiPriority w:val="39"/>
    <w:semiHidden/>
    <w:unhideWhenUsed/>
    <w:qFormat/>
    <w:pPr>
      <w:outlineLvl w:val="9"/>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bidi="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bidi="en-US"/>
    </w:rPr>
  </w:style>
  <w:style w:type="paragraph" w:styleId="NormalWeb">
    <w:name w:val="Normal (Web)"/>
    <w:basedOn w:val="Normal"/>
    <w:uiPriority w:val="99"/>
    <w:unhideWhenUsed/>
    <w:pPr>
      <w:spacing w:before="100" w:beforeAutospacing="1" w:after="100" w:afterAutospacing="1"/>
    </w:pPr>
    <w:rPr>
      <w:lang w:bidi="ar-SA"/>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en-US"/>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szCs w:val="32"/>
    </w:rPr>
  </w:style>
  <w:style w:type="character" w:customStyle="1" w:styleId="Heading1Char">
    <w:name w:val="Heading 1 Char"/>
    <w:basedOn w:val="DefaultParagraphFont"/>
    <w:link w:val="Heading1"/>
    <w:uiPriority w:val="9"/>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Pr>
      <w:rFonts w:ascii="Arial" w:eastAsia="Times New Roman" w:hAnsi="Arial"/>
      <w:b/>
      <w:bCs/>
      <w:sz w:val="26"/>
      <w:szCs w:val="26"/>
    </w:rPr>
  </w:style>
  <w:style w:type="character" w:customStyle="1" w:styleId="Heading4Char">
    <w:name w:val="Heading 4 Char"/>
    <w:basedOn w:val="DefaultParagraphFont"/>
    <w:link w:val="Heading4"/>
    <w:uiPriority w:val="9"/>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Arial" w:eastAsia="Times New Roman" w:hAnsi="Arial"/>
    </w:rPr>
  </w:style>
  <w:style w:type="paragraph" w:styleId="Title">
    <w:name w:val="Title"/>
    <w:basedOn w:val="Normal"/>
    <w:next w:val="Normal"/>
    <w:link w:val="TitleChar"/>
    <w:uiPriority w:val="10"/>
    <w:qFormat/>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Pr>
      <w:rFonts w:ascii="Arial" w:eastAsia="Times New Roman" w:hAnsi="Arial"/>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Arial" w:eastAsia="Times New Roman" w:hAnsi="Arial"/>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imes New Roman" w:hAnsi="Times New Roman"/>
      <w:b/>
      <w:i/>
      <w:iCs/>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Arial" w:eastAsia="Times New Roman" w:hAnsi="Arial"/>
      <w:b/>
      <w:i/>
      <w:sz w:val="24"/>
      <w:szCs w:val="24"/>
    </w:rPr>
  </w:style>
  <w:style w:type="paragraph" w:styleId="TOCHeading">
    <w:name w:val="TOC Heading"/>
    <w:basedOn w:val="Heading1"/>
    <w:next w:val="Normal"/>
    <w:uiPriority w:val="39"/>
    <w:semiHidden/>
    <w:unhideWhenUsed/>
    <w:qFormat/>
    <w:pPr>
      <w:outlineLvl w:val="9"/>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bidi="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bidi="en-US"/>
    </w:rPr>
  </w:style>
  <w:style w:type="paragraph" w:styleId="NormalWeb">
    <w:name w:val="Normal (Web)"/>
    <w:basedOn w:val="Normal"/>
    <w:uiPriority w:val="99"/>
    <w:unhideWhenUsed/>
    <w:pPr>
      <w:spacing w:before="100" w:beforeAutospacing="1" w:after="100" w:afterAutospacing="1"/>
    </w:pPr>
    <w:rPr>
      <w:lang w:bidi="ar-SA"/>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80315">
      <w:bodyDiv w:val="1"/>
      <w:marLeft w:val="0"/>
      <w:marRight w:val="0"/>
      <w:marTop w:val="0"/>
      <w:marBottom w:val="0"/>
      <w:divBdr>
        <w:top w:val="none" w:sz="0" w:space="0" w:color="auto"/>
        <w:left w:val="none" w:sz="0" w:space="0" w:color="auto"/>
        <w:bottom w:val="none" w:sz="0" w:space="0" w:color="auto"/>
        <w:right w:val="none" w:sz="0" w:space="0" w:color="auto"/>
      </w:divBdr>
    </w:div>
    <w:div w:id="972829255">
      <w:bodyDiv w:val="1"/>
      <w:marLeft w:val="0"/>
      <w:marRight w:val="0"/>
      <w:marTop w:val="0"/>
      <w:marBottom w:val="0"/>
      <w:divBdr>
        <w:top w:val="none" w:sz="0" w:space="0" w:color="auto"/>
        <w:left w:val="none" w:sz="0" w:space="0" w:color="auto"/>
        <w:bottom w:val="none" w:sz="0" w:space="0" w:color="auto"/>
        <w:right w:val="none" w:sz="0" w:space="0" w:color="auto"/>
      </w:divBdr>
    </w:div>
    <w:div w:id="1633704702">
      <w:bodyDiv w:val="1"/>
      <w:marLeft w:val="0"/>
      <w:marRight w:val="0"/>
      <w:marTop w:val="0"/>
      <w:marBottom w:val="0"/>
      <w:divBdr>
        <w:top w:val="none" w:sz="0" w:space="0" w:color="auto"/>
        <w:left w:val="none" w:sz="0" w:space="0" w:color="auto"/>
        <w:bottom w:val="none" w:sz="0" w:space="0" w:color="auto"/>
        <w:right w:val="none" w:sz="0" w:space="0" w:color="auto"/>
      </w:divBdr>
      <w:divsChild>
        <w:div w:id="471589">
          <w:blockQuote w:val="1"/>
          <w:marLeft w:val="0"/>
          <w:marRight w:val="0"/>
          <w:marTop w:val="100"/>
          <w:marBottom w:val="100"/>
          <w:divBdr>
            <w:top w:val="none" w:sz="0" w:space="0" w:color="auto"/>
            <w:left w:val="none" w:sz="0" w:space="0" w:color="auto"/>
            <w:bottom w:val="none" w:sz="0" w:space="0" w:color="auto"/>
            <w:right w:val="none" w:sz="0" w:space="0" w:color="auto"/>
          </w:divBdr>
        </w:div>
        <w:div w:id="106124929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851026479">
      <w:bodyDiv w:val="1"/>
      <w:marLeft w:val="0"/>
      <w:marRight w:val="0"/>
      <w:marTop w:val="0"/>
      <w:marBottom w:val="0"/>
      <w:divBdr>
        <w:top w:val="none" w:sz="0" w:space="0" w:color="auto"/>
        <w:left w:val="none" w:sz="0" w:space="0" w:color="auto"/>
        <w:bottom w:val="none" w:sz="0" w:space="0" w:color="auto"/>
        <w:right w:val="none" w:sz="0" w:space="0" w:color="auto"/>
      </w:divBdr>
    </w:div>
    <w:div w:id="1904098244">
      <w:bodyDiv w:val="1"/>
      <w:marLeft w:val="0"/>
      <w:marRight w:val="0"/>
      <w:marTop w:val="0"/>
      <w:marBottom w:val="0"/>
      <w:divBdr>
        <w:top w:val="none" w:sz="0" w:space="0" w:color="auto"/>
        <w:left w:val="none" w:sz="0" w:space="0" w:color="auto"/>
        <w:bottom w:val="none" w:sz="0" w:space="0" w:color="auto"/>
        <w:right w:val="none" w:sz="0" w:space="0" w:color="auto"/>
      </w:divBdr>
    </w:div>
    <w:div w:id="20656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transverse.com/tract/tract-billing-receivables/" TargetMode="External"/><Relationship Id="rId12" Type="http://schemas.openxmlformats.org/officeDocument/2006/relationships/hyperlink" Target="http://www.gotransverse.com" TargetMode="External"/><Relationship Id="rId13" Type="http://schemas.openxmlformats.org/officeDocument/2006/relationships/hyperlink" Target="http://www.matrixintel.com" TargetMode="Externa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hyperlink" Target="mailto:angieb@pacificdm.com" TargetMode="External"/><Relationship Id="rId9" Type="http://schemas.openxmlformats.org/officeDocument/2006/relationships/hyperlink" Target="http://www.gotransverse.com/" TargetMode="External"/><Relationship Id="rId10" Type="http://schemas.openxmlformats.org/officeDocument/2006/relationships/hyperlink" Target="http://matrix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5F4F09E3-9951-FA42-AD16-C9F008A7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Links>
    <vt:vector size="6" baseType="variant">
      <vt:variant>
        <vt:i4>327735</vt:i4>
      </vt:variant>
      <vt:variant>
        <vt:i4>0</vt:i4>
      </vt:variant>
      <vt:variant>
        <vt:i4>0</vt:i4>
      </vt:variant>
      <vt:variant>
        <vt:i4>5</vt:i4>
      </vt:variant>
      <vt:variant>
        <vt:lpwstr>mailto:angieb@pacificdm.com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Heather</cp:lastModifiedBy>
  <cp:revision>2</cp:revision>
  <dcterms:created xsi:type="dcterms:W3CDTF">2015-08-12T17:14:00Z</dcterms:created>
  <dcterms:modified xsi:type="dcterms:W3CDTF">2015-08-12T17:14:00Z</dcterms:modified>
</cp:coreProperties>
</file>