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11111"/>
          <w:sz w:val="24"/>
          <w:szCs w:val="24"/>
          <w:bdr w:val="none" w:sz="0" w:space="0" w:color="auto" w:frame="1"/>
        </w:rPr>
        <w:drawing>
          <wp:inline distT="0" distB="0" distL="0" distR="0">
            <wp:extent cx="1828800" cy="932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4A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</w:rPr>
      </w:pPr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 xml:space="preserve">Contact: Molly </w:t>
      </w:r>
      <w:proofErr w:type="spellStart"/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Hunsinger</w:t>
      </w:r>
      <w:proofErr w:type="spellEnd"/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, Director of Marketing</w:t>
      </w:r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Cell: 941-685-0367</w:t>
      </w:r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Office: 727-399-6471</w:t>
      </w:r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 xml:space="preserve">Email: </w:t>
      </w:r>
      <w:hyperlink r:id="rId5" w:history="1">
        <w:r w:rsidRPr="00661FB6">
          <w:rPr>
            <w:rStyle w:val="Hyperlink"/>
            <w:rFonts w:ascii="Arial" w:eastAsia="Times New Roman" w:hAnsi="Arial" w:cs="Arial"/>
            <w:b/>
            <w:bCs/>
            <w:iCs/>
            <w:bdr w:val="none" w:sz="0" w:space="0" w:color="auto" w:frame="1"/>
          </w:rPr>
          <w:t>molly@teazaenergy.com</w:t>
        </w:r>
      </w:hyperlink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FOR IMMEDIATE RELEASE:</w:t>
      </w:r>
    </w:p>
    <w:p w:rsidR="0005464A" w:rsidRPr="00661FB6" w:rsidRDefault="0005464A" w:rsidP="000627C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</w:pPr>
    </w:p>
    <w:p w:rsidR="006907A9" w:rsidRPr="00661FB6" w:rsidRDefault="0005464A" w:rsidP="00FD58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</w:rPr>
      </w:pPr>
      <w:proofErr w:type="spellStart"/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TeaZa</w:t>
      </w:r>
      <w:proofErr w:type="spellEnd"/>
      <w:r w:rsidR="00AF7D4D"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®</w:t>
      </w:r>
      <w:r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 xml:space="preserve"> Energy </w:t>
      </w:r>
      <w:r w:rsidR="00FD5872"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 xml:space="preserve">Launches </w:t>
      </w:r>
      <w:r w:rsidR="00753599"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 xml:space="preserve">Explosive </w:t>
      </w:r>
      <w:r w:rsidR="0025620D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New Limited-</w:t>
      </w:r>
      <w:r w:rsidR="00FD5872"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 xml:space="preserve">Edition </w:t>
      </w:r>
      <w:r w:rsidR="00753599" w:rsidRPr="00661FB6">
        <w:rPr>
          <w:rFonts w:ascii="Arial" w:eastAsia="Times New Roman" w:hAnsi="Arial" w:cs="Arial"/>
          <w:b/>
          <w:bCs/>
          <w:iCs/>
          <w:color w:val="111111"/>
          <w:bdr w:val="none" w:sz="0" w:space="0" w:color="auto" w:frame="1"/>
        </w:rPr>
        <w:t>Flavor</w:t>
      </w:r>
    </w:p>
    <w:p w:rsidR="00FD5872" w:rsidRPr="00661FB6" w:rsidRDefault="00FD5872" w:rsidP="00FD58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</w:rPr>
      </w:pPr>
    </w:p>
    <w:p w:rsidR="00FD5872" w:rsidRPr="00661FB6" w:rsidRDefault="00FD5872" w:rsidP="00FD5872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</w:rPr>
      </w:pPr>
      <w:r w:rsidRPr="00661FB6">
        <w:rPr>
          <w:rFonts w:ascii="Arial" w:eastAsia="Times New Roman" w:hAnsi="Arial" w:cs="Arial"/>
          <w:color w:val="111111"/>
        </w:rPr>
        <w:t>Clearwater, FL—</w:t>
      </w:r>
      <w:r w:rsidRPr="00661FB6">
        <w:rPr>
          <w:rFonts w:ascii="Arial" w:eastAsia="Times New Roman" w:hAnsi="Arial" w:cs="Arial"/>
        </w:rPr>
        <w:t>September 15, 2015</w:t>
      </w:r>
      <w:r w:rsidRPr="00661FB6">
        <w:rPr>
          <w:rFonts w:ascii="Arial" w:eastAsia="Times New Roman" w:hAnsi="Arial" w:cs="Arial"/>
          <w:color w:val="111111"/>
        </w:rPr>
        <w:t>—</w:t>
      </w:r>
      <w:proofErr w:type="spellStart"/>
      <w:r w:rsidR="0025620D" w:rsidRPr="00661FB6">
        <w:fldChar w:fldCharType="begin"/>
      </w:r>
      <w:r w:rsidR="0025620D" w:rsidRPr="00661FB6">
        <w:rPr>
          <w:rFonts w:ascii="Arial" w:hAnsi="Arial" w:cs="Arial"/>
        </w:rPr>
        <w:instrText xml:space="preserve"> HYPERLINK "http://teazaenergy.com/" </w:instrText>
      </w:r>
      <w:r w:rsidR="0025620D" w:rsidRPr="00661FB6">
        <w:fldChar w:fldCharType="separate"/>
      </w:r>
      <w:r w:rsidRPr="00661FB6">
        <w:rPr>
          <w:rStyle w:val="Hyperlink"/>
          <w:rFonts w:ascii="Arial" w:eastAsia="Times New Roman" w:hAnsi="Arial" w:cs="Arial"/>
        </w:rPr>
        <w:t>TeaZa</w:t>
      </w:r>
      <w:proofErr w:type="spellEnd"/>
      <w:r w:rsidR="00AF7D4D" w:rsidRPr="00661FB6">
        <w:rPr>
          <w:rStyle w:val="Hyperlink"/>
          <w:rFonts w:ascii="Arial" w:eastAsia="Times New Roman" w:hAnsi="Arial" w:cs="Arial"/>
        </w:rPr>
        <w:t>®</w:t>
      </w:r>
      <w:r w:rsidRPr="00661FB6">
        <w:rPr>
          <w:rStyle w:val="Hyperlink"/>
          <w:rFonts w:ascii="Arial" w:eastAsia="Times New Roman" w:hAnsi="Arial" w:cs="Arial"/>
        </w:rPr>
        <w:t xml:space="preserve"> Energy</w:t>
      </w:r>
      <w:r w:rsidR="0025620D" w:rsidRPr="00661FB6">
        <w:rPr>
          <w:rStyle w:val="Hyperlink"/>
          <w:rFonts w:ascii="Arial" w:eastAsia="Times New Roman" w:hAnsi="Arial" w:cs="Arial"/>
        </w:rPr>
        <w:fldChar w:fldCharType="end"/>
      </w:r>
      <w:r w:rsidRPr="00661FB6">
        <w:rPr>
          <w:rFonts w:ascii="Arial" w:eastAsia="Times New Roman" w:hAnsi="Arial" w:cs="Arial"/>
          <w:color w:val="111111"/>
        </w:rPr>
        <w:t>, LLC announces today the launch of a new limited edition flavor for its innovative herbal energy pouches.  The new flavor—</w:t>
      </w:r>
      <w:proofErr w:type="spellStart"/>
      <w:r w:rsidRPr="00661FB6">
        <w:rPr>
          <w:rFonts w:ascii="Arial" w:eastAsia="Times New Roman" w:hAnsi="Arial" w:cs="Arial"/>
          <w:color w:val="111111"/>
        </w:rPr>
        <w:t>Bangin</w:t>
      </w:r>
      <w:proofErr w:type="spellEnd"/>
      <w:r w:rsidRPr="00661FB6">
        <w:rPr>
          <w:rFonts w:ascii="Arial" w:eastAsia="Times New Roman" w:hAnsi="Arial" w:cs="Arial"/>
          <w:color w:val="111111"/>
        </w:rPr>
        <w:t xml:space="preserve">’ Black Cherry Bomb—will be available to customers online and select retail locations, the first week of October, 2015.  </w:t>
      </w:r>
    </w:p>
    <w:p w:rsidR="00497E36" w:rsidRPr="00661FB6" w:rsidRDefault="00FD5872" w:rsidP="00FD5872">
      <w:pPr>
        <w:rPr>
          <w:rFonts w:ascii="Arial" w:eastAsia="Times New Roman" w:hAnsi="Arial" w:cs="Arial"/>
          <w:color w:val="111111"/>
        </w:rPr>
      </w:pPr>
      <w:r w:rsidRPr="00661FB6">
        <w:rPr>
          <w:rFonts w:ascii="Arial" w:eastAsia="Times New Roman" w:hAnsi="Arial" w:cs="Arial"/>
          <w:color w:val="111111"/>
        </w:rPr>
        <w:t>The new flavor is</w:t>
      </w:r>
      <w:r w:rsidR="00753599" w:rsidRPr="00661FB6">
        <w:rPr>
          <w:rFonts w:ascii="Arial" w:eastAsia="Times New Roman" w:hAnsi="Arial" w:cs="Arial"/>
          <w:color w:val="111111"/>
        </w:rPr>
        <w:t xml:space="preserve"> a bolder </w:t>
      </w:r>
      <w:r w:rsidRPr="00661FB6">
        <w:rPr>
          <w:rFonts w:ascii="Arial" w:eastAsia="Times New Roman" w:hAnsi="Arial" w:cs="Arial"/>
          <w:color w:val="111111"/>
        </w:rPr>
        <w:t>version of</w:t>
      </w:r>
      <w:r w:rsidR="00753599" w:rsidRPr="00661FB6">
        <w:rPr>
          <w:rFonts w:ascii="Arial" w:eastAsia="Times New Roman" w:hAnsi="Arial" w:cs="Arial"/>
          <w:color w:val="111111"/>
        </w:rPr>
        <w:t xml:space="preserve"> the existing Black Cherry flavor containing extra flavor, spice and caffeine.  It is</w:t>
      </w:r>
      <w:r w:rsidRPr="00661FB6">
        <w:rPr>
          <w:rFonts w:ascii="Arial" w:eastAsia="Times New Roman" w:hAnsi="Arial" w:cs="Arial"/>
          <w:color w:val="111111"/>
        </w:rPr>
        <w:t xml:space="preserve"> the first in a series o</w:t>
      </w:r>
      <w:r w:rsidR="0025620D">
        <w:rPr>
          <w:rFonts w:ascii="Arial" w:eastAsia="Times New Roman" w:hAnsi="Arial" w:cs="Arial"/>
          <w:color w:val="111111"/>
        </w:rPr>
        <w:t>f limited-</w:t>
      </w:r>
      <w:r w:rsidR="00497E36" w:rsidRPr="00661FB6">
        <w:rPr>
          <w:rFonts w:ascii="Arial" w:eastAsia="Times New Roman" w:hAnsi="Arial" w:cs="Arial"/>
          <w:color w:val="111111"/>
        </w:rPr>
        <w:t xml:space="preserve">edition flavors </w:t>
      </w:r>
      <w:r w:rsidRPr="00661FB6">
        <w:rPr>
          <w:rFonts w:ascii="Arial" w:eastAsia="Times New Roman" w:hAnsi="Arial" w:cs="Arial"/>
          <w:color w:val="111111"/>
        </w:rPr>
        <w:t>created in response to customer requests</w:t>
      </w:r>
      <w:r w:rsidR="00497E36" w:rsidRPr="00661FB6">
        <w:rPr>
          <w:rFonts w:ascii="Arial" w:eastAsia="Times New Roman" w:hAnsi="Arial" w:cs="Arial"/>
          <w:color w:val="111111"/>
        </w:rPr>
        <w:t xml:space="preserve"> for other varieties with an added kick</w:t>
      </w:r>
      <w:r w:rsidRPr="00661FB6">
        <w:rPr>
          <w:rFonts w:ascii="Arial" w:eastAsia="Times New Roman" w:hAnsi="Arial" w:cs="Arial"/>
          <w:color w:val="111111"/>
        </w:rPr>
        <w:t xml:space="preserve">.  </w:t>
      </w:r>
    </w:p>
    <w:p w:rsidR="009E0DA7" w:rsidRPr="00661FB6" w:rsidRDefault="00FD5872" w:rsidP="00FD5872">
      <w:pPr>
        <w:rPr>
          <w:rFonts w:ascii="Arial" w:eastAsia="Times New Roman" w:hAnsi="Arial" w:cs="Arial"/>
          <w:color w:val="111111"/>
        </w:rPr>
      </w:pPr>
      <w:r w:rsidRPr="00661FB6">
        <w:rPr>
          <w:rFonts w:ascii="Arial" w:eastAsia="Times New Roman" w:hAnsi="Arial" w:cs="Arial"/>
          <w:color w:val="111111"/>
        </w:rPr>
        <w:t xml:space="preserve">“Our customers </w:t>
      </w:r>
      <w:r w:rsidR="00497E36" w:rsidRPr="00661FB6">
        <w:rPr>
          <w:rFonts w:ascii="Arial" w:eastAsia="Times New Roman" w:hAnsi="Arial" w:cs="Arial"/>
          <w:color w:val="111111"/>
        </w:rPr>
        <w:t xml:space="preserve">say they </w:t>
      </w:r>
      <w:r w:rsidRPr="00661FB6">
        <w:rPr>
          <w:rFonts w:ascii="Arial" w:eastAsia="Times New Roman" w:hAnsi="Arial" w:cs="Arial"/>
          <w:color w:val="111111"/>
        </w:rPr>
        <w:t>want more flavors</w:t>
      </w:r>
      <w:r w:rsidR="00497E36" w:rsidRPr="00661FB6">
        <w:rPr>
          <w:rFonts w:ascii="Arial" w:eastAsia="Times New Roman" w:hAnsi="Arial" w:cs="Arial"/>
          <w:color w:val="111111"/>
        </w:rPr>
        <w:t xml:space="preserve"> and an extra boost</w:t>
      </w:r>
      <w:r w:rsidRPr="00661FB6">
        <w:rPr>
          <w:rFonts w:ascii="Arial" w:eastAsia="Times New Roman" w:hAnsi="Arial" w:cs="Arial"/>
          <w:color w:val="111111"/>
        </w:rPr>
        <w:t xml:space="preserve">, so we are giving them what they ask for,” </w:t>
      </w:r>
      <w:proofErr w:type="spellStart"/>
      <w:r w:rsidRPr="00661FB6">
        <w:rPr>
          <w:rFonts w:ascii="Arial" w:eastAsia="Times New Roman" w:hAnsi="Arial" w:cs="Arial"/>
          <w:color w:val="111111"/>
        </w:rPr>
        <w:t>TeaZa</w:t>
      </w:r>
      <w:proofErr w:type="spellEnd"/>
      <w:r w:rsidR="00AF7D4D" w:rsidRPr="00661FB6">
        <w:rPr>
          <w:rFonts w:ascii="Arial" w:eastAsia="Times New Roman" w:hAnsi="Arial" w:cs="Arial"/>
          <w:color w:val="111111"/>
        </w:rPr>
        <w:t>®</w:t>
      </w:r>
      <w:r w:rsidRPr="00661FB6">
        <w:rPr>
          <w:rFonts w:ascii="Arial" w:eastAsia="Times New Roman" w:hAnsi="Arial" w:cs="Arial"/>
          <w:color w:val="111111"/>
        </w:rPr>
        <w:t xml:space="preserve"> Energy’s Co-founder and CEO Dr. Brent </w:t>
      </w:r>
      <w:proofErr w:type="spellStart"/>
      <w:r w:rsidRPr="00661FB6">
        <w:rPr>
          <w:rFonts w:ascii="Arial" w:eastAsia="Times New Roman" w:hAnsi="Arial" w:cs="Arial"/>
          <w:color w:val="111111"/>
        </w:rPr>
        <w:t>Agin</w:t>
      </w:r>
      <w:proofErr w:type="spellEnd"/>
      <w:r w:rsidRPr="00661FB6">
        <w:rPr>
          <w:rFonts w:ascii="Arial" w:eastAsia="Times New Roman" w:hAnsi="Arial" w:cs="Arial"/>
          <w:color w:val="111111"/>
        </w:rPr>
        <w:t xml:space="preserve"> explains.</w:t>
      </w:r>
      <w:r w:rsidR="0025620D">
        <w:rPr>
          <w:rFonts w:ascii="Arial" w:eastAsia="Times New Roman" w:hAnsi="Arial" w:cs="Arial"/>
          <w:color w:val="111111"/>
        </w:rPr>
        <w:t xml:space="preserve">  Other limited-</w:t>
      </w:r>
      <w:r w:rsidR="00753599" w:rsidRPr="00661FB6">
        <w:rPr>
          <w:rFonts w:ascii="Arial" w:eastAsia="Times New Roman" w:hAnsi="Arial" w:cs="Arial"/>
          <w:color w:val="111111"/>
        </w:rPr>
        <w:t>edition flavors are scheduled for release</w:t>
      </w:r>
      <w:r w:rsidR="00497E36" w:rsidRPr="00661FB6">
        <w:rPr>
          <w:rFonts w:ascii="Arial" w:eastAsia="Times New Roman" w:hAnsi="Arial" w:cs="Arial"/>
          <w:color w:val="111111"/>
        </w:rPr>
        <w:t xml:space="preserve"> </w:t>
      </w:r>
      <w:r w:rsidR="000630A6" w:rsidRPr="00661FB6">
        <w:rPr>
          <w:rFonts w:ascii="Arial" w:eastAsia="Times New Roman" w:hAnsi="Arial" w:cs="Arial"/>
          <w:color w:val="111111"/>
        </w:rPr>
        <w:t>in the</w:t>
      </w:r>
      <w:r w:rsidR="00967D03">
        <w:rPr>
          <w:rFonts w:ascii="Arial" w:eastAsia="Times New Roman" w:hAnsi="Arial" w:cs="Arial"/>
          <w:color w:val="111111"/>
        </w:rPr>
        <w:t xml:space="preserve"> s</w:t>
      </w:r>
      <w:r w:rsidR="00753599" w:rsidRPr="00661FB6">
        <w:rPr>
          <w:rFonts w:ascii="Arial" w:eastAsia="Times New Roman" w:hAnsi="Arial" w:cs="Arial"/>
          <w:color w:val="111111"/>
        </w:rPr>
        <w:t>pring.</w:t>
      </w:r>
    </w:p>
    <w:p w:rsidR="00FD5872" w:rsidRPr="00661FB6" w:rsidRDefault="00FD5872" w:rsidP="00FD5872">
      <w:pPr>
        <w:rPr>
          <w:rFonts w:ascii="Arial" w:eastAsia="Times New Roman" w:hAnsi="Arial" w:cs="Arial"/>
          <w:color w:val="111111"/>
        </w:rPr>
      </w:pPr>
      <w:r w:rsidRPr="00661FB6">
        <w:rPr>
          <w:rFonts w:ascii="Arial" w:eastAsia="Times New Roman" w:hAnsi="Arial" w:cs="Arial"/>
          <w:color w:val="111111"/>
        </w:rPr>
        <w:t xml:space="preserve">To determine the name of </w:t>
      </w:r>
      <w:proofErr w:type="spellStart"/>
      <w:r w:rsidRPr="00661FB6">
        <w:rPr>
          <w:rFonts w:ascii="Arial" w:eastAsia="Times New Roman" w:hAnsi="Arial" w:cs="Arial"/>
          <w:color w:val="111111"/>
        </w:rPr>
        <w:t>TeaZa</w:t>
      </w:r>
      <w:proofErr w:type="spellEnd"/>
      <w:r w:rsidR="00AF7D4D" w:rsidRPr="00661FB6">
        <w:rPr>
          <w:rFonts w:ascii="Arial" w:eastAsia="Times New Roman" w:hAnsi="Arial" w:cs="Arial"/>
          <w:color w:val="111111"/>
        </w:rPr>
        <w:t>® Energy</w:t>
      </w:r>
      <w:r w:rsidRPr="00661FB6">
        <w:rPr>
          <w:rFonts w:ascii="Arial" w:eastAsia="Times New Roman" w:hAnsi="Arial" w:cs="Arial"/>
          <w:color w:val="111111"/>
        </w:rPr>
        <w:t>’s newest edition, the company ran a, “Name That Flavor” contest that received nearly 250 entries.</w:t>
      </w:r>
      <w:r w:rsidR="00497E36" w:rsidRPr="00661FB6">
        <w:rPr>
          <w:rFonts w:ascii="Arial" w:eastAsia="Times New Roman" w:hAnsi="Arial" w:cs="Arial"/>
          <w:color w:val="111111"/>
        </w:rPr>
        <w:t xml:space="preserve">  T</w:t>
      </w:r>
      <w:r w:rsidRPr="00661FB6">
        <w:rPr>
          <w:rFonts w:ascii="Arial" w:eastAsia="Times New Roman" w:hAnsi="Arial" w:cs="Arial"/>
          <w:color w:val="111111"/>
        </w:rPr>
        <w:t xml:space="preserve">he </w:t>
      </w:r>
      <w:r w:rsidR="00497E36" w:rsidRPr="00661FB6">
        <w:rPr>
          <w:rFonts w:ascii="Arial" w:eastAsia="Times New Roman" w:hAnsi="Arial" w:cs="Arial"/>
          <w:color w:val="111111"/>
        </w:rPr>
        <w:t xml:space="preserve">prize-winning name was actually a </w:t>
      </w:r>
      <w:r w:rsidRPr="00661FB6">
        <w:rPr>
          <w:rFonts w:ascii="Arial" w:eastAsia="Times New Roman" w:hAnsi="Arial" w:cs="Arial"/>
          <w:color w:val="111111"/>
        </w:rPr>
        <w:t>combination of</w:t>
      </w:r>
      <w:r w:rsidR="00753599" w:rsidRPr="00661FB6">
        <w:rPr>
          <w:rFonts w:ascii="Arial" w:eastAsia="Times New Roman" w:hAnsi="Arial" w:cs="Arial"/>
          <w:color w:val="111111"/>
        </w:rPr>
        <w:t xml:space="preserve"> two entries—</w:t>
      </w:r>
      <w:proofErr w:type="spellStart"/>
      <w:r w:rsidR="00753599" w:rsidRPr="00661FB6">
        <w:rPr>
          <w:rFonts w:ascii="Arial" w:eastAsia="Times New Roman" w:hAnsi="Arial" w:cs="Arial"/>
          <w:color w:val="111111"/>
        </w:rPr>
        <w:t>Bangin</w:t>
      </w:r>
      <w:proofErr w:type="spellEnd"/>
      <w:r w:rsidR="00661FB6" w:rsidRPr="00661FB6">
        <w:rPr>
          <w:rFonts w:ascii="Arial" w:eastAsia="Times New Roman" w:hAnsi="Arial" w:cs="Arial"/>
          <w:color w:val="111111"/>
        </w:rPr>
        <w:t>’</w:t>
      </w:r>
      <w:r w:rsidR="00753599" w:rsidRPr="00661FB6">
        <w:rPr>
          <w:rFonts w:ascii="Arial" w:eastAsia="Times New Roman" w:hAnsi="Arial" w:cs="Arial"/>
          <w:color w:val="111111"/>
        </w:rPr>
        <w:t xml:space="preserve"> </w:t>
      </w:r>
      <w:r w:rsidRPr="00661FB6">
        <w:rPr>
          <w:rFonts w:ascii="Arial" w:eastAsia="Times New Roman" w:hAnsi="Arial" w:cs="Arial"/>
          <w:color w:val="111111"/>
        </w:rPr>
        <w:t>Bl</w:t>
      </w:r>
      <w:bookmarkStart w:id="0" w:name="_GoBack"/>
      <w:bookmarkEnd w:id="0"/>
      <w:r w:rsidRPr="00661FB6">
        <w:rPr>
          <w:rFonts w:ascii="Arial" w:eastAsia="Times New Roman" w:hAnsi="Arial" w:cs="Arial"/>
          <w:color w:val="111111"/>
        </w:rPr>
        <w:t>a</w:t>
      </w:r>
      <w:r w:rsidR="00753599" w:rsidRPr="00661FB6">
        <w:rPr>
          <w:rFonts w:ascii="Arial" w:eastAsia="Times New Roman" w:hAnsi="Arial" w:cs="Arial"/>
          <w:color w:val="111111"/>
        </w:rPr>
        <w:t>ck Ch</w:t>
      </w:r>
      <w:r w:rsidR="00497E36" w:rsidRPr="00661FB6">
        <w:rPr>
          <w:rFonts w:ascii="Arial" w:eastAsia="Times New Roman" w:hAnsi="Arial" w:cs="Arial"/>
          <w:color w:val="111111"/>
        </w:rPr>
        <w:t xml:space="preserve">erry and Black Cherry Bomb.  </w:t>
      </w:r>
      <w:r w:rsidR="00F94791">
        <w:rPr>
          <w:rFonts w:ascii="Arial" w:eastAsia="Times New Roman" w:hAnsi="Arial" w:cs="Arial"/>
          <w:color w:val="111111"/>
        </w:rPr>
        <w:t>Two winners were selected.  E</w:t>
      </w:r>
      <w:r w:rsidR="00497E36" w:rsidRPr="00661FB6">
        <w:rPr>
          <w:rFonts w:ascii="Arial" w:eastAsia="Times New Roman" w:hAnsi="Arial" w:cs="Arial"/>
          <w:color w:val="111111"/>
        </w:rPr>
        <w:t>ach</w:t>
      </w:r>
      <w:r w:rsidR="00753599" w:rsidRPr="00661FB6">
        <w:rPr>
          <w:rFonts w:ascii="Arial" w:eastAsia="Times New Roman" w:hAnsi="Arial" w:cs="Arial"/>
          <w:color w:val="111111"/>
        </w:rPr>
        <w:t xml:space="preserve"> will receive a free tray of </w:t>
      </w:r>
      <w:proofErr w:type="spellStart"/>
      <w:r w:rsidR="00753599" w:rsidRPr="00661FB6">
        <w:rPr>
          <w:rFonts w:ascii="Arial" w:eastAsia="Times New Roman" w:hAnsi="Arial" w:cs="Arial"/>
          <w:color w:val="111111"/>
        </w:rPr>
        <w:t>TeaZa</w:t>
      </w:r>
      <w:proofErr w:type="spellEnd"/>
      <w:r w:rsidR="00F94791">
        <w:rPr>
          <w:rFonts w:ascii="Arial" w:hAnsi="Arial" w:cs="Arial"/>
        </w:rPr>
        <w:t>®</w:t>
      </w:r>
      <w:r w:rsidR="00753599" w:rsidRPr="00661FB6">
        <w:rPr>
          <w:rFonts w:ascii="Arial" w:eastAsia="Times New Roman" w:hAnsi="Arial" w:cs="Arial"/>
          <w:color w:val="111111"/>
        </w:rPr>
        <w:t xml:space="preserve"> Energy in their flavor choice.</w:t>
      </w:r>
    </w:p>
    <w:p w:rsidR="00753599" w:rsidRPr="00F94791" w:rsidRDefault="00753599" w:rsidP="00FD5872">
      <w:pPr>
        <w:rPr>
          <w:rFonts w:ascii="Arial" w:hAnsi="Arial" w:cs="Arial"/>
        </w:rPr>
      </w:pPr>
      <w:proofErr w:type="spellStart"/>
      <w:r w:rsidRPr="00661FB6">
        <w:rPr>
          <w:rFonts w:ascii="Arial" w:eastAsia="Times New Roman" w:hAnsi="Arial" w:cs="Arial"/>
          <w:color w:val="111111"/>
        </w:rPr>
        <w:t>Bangin</w:t>
      </w:r>
      <w:proofErr w:type="spellEnd"/>
      <w:r w:rsidRPr="00661FB6">
        <w:rPr>
          <w:rFonts w:ascii="Arial" w:eastAsia="Times New Roman" w:hAnsi="Arial" w:cs="Arial"/>
          <w:color w:val="111111"/>
        </w:rPr>
        <w:t xml:space="preserve">’ Black Cherry Bomb flavored </w:t>
      </w:r>
      <w:proofErr w:type="spellStart"/>
      <w:r w:rsidRPr="00661FB6">
        <w:rPr>
          <w:rFonts w:ascii="Arial" w:eastAsia="Times New Roman" w:hAnsi="Arial" w:cs="Arial"/>
          <w:color w:val="111111"/>
        </w:rPr>
        <w:t>TeaZa</w:t>
      </w:r>
      <w:proofErr w:type="spellEnd"/>
      <w:r w:rsidR="00F94791">
        <w:rPr>
          <w:rFonts w:ascii="Arial" w:hAnsi="Arial" w:cs="Arial"/>
        </w:rPr>
        <w:t>®</w:t>
      </w:r>
      <w:r w:rsidRPr="00661FB6">
        <w:rPr>
          <w:rFonts w:ascii="Arial" w:eastAsia="Times New Roman" w:hAnsi="Arial" w:cs="Arial"/>
          <w:color w:val="111111"/>
        </w:rPr>
        <w:t xml:space="preserve"> Energy</w:t>
      </w:r>
      <w:r w:rsidR="00AF7D4D" w:rsidRPr="00661FB6">
        <w:rPr>
          <w:rFonts w:ascii="Arial" w:eastAsia="Times New Roman" w:hAnsi="Arial" w:cs="Arial"/>
          <w:color w:val="111111"/>
        </w:rPr>
        <w:t xml:space="preserve"> </w:t>
      </w:r>
      <w:r w:rsidR="00AF7D4D" w:rsidRPr="00F94791">
        <w:rPr>
          <w:rFonts w:ascii="Arial" w:hAnsi="Arial" w:cs="Arial"/>
        </w:rPr>
        <w:t>contains a blend of herbs and B-vitamins and caffeine comparable to a cup of the leading premium coffee.</w:t>
      </w:r>
      <w:r w:rsidR="00F94791">
        <w:rPr>
          <w:rFonts w:ascii="Arial" w:hAnsi="Arial" w:cs="Arial"/>
        </w:rPr>
        <w:t xml:space="preserve">  It is sugar-free, gluten-</w:t>
      </w:r>
      <w:r w:rsidR="00AF7D4D" w:rsidRPr="00F94791">
        <w:rPr>
          <w:rFonts w:ascii="Arial" w:hAnsi="Arial" w:cs="Arial"/>
        </w:rPr>
        <w:t>free and contains zero calories.  It</w:t>
      </w:r>
      <w:r w:rsidR="00497E36" w:rsidRPr="00F94791">
        <w:rPr>
          <w:rFonts w:ascii="Arial" w:hAnsi="Arial" w:cs="Arial"/>
        </w:rPr>
        <w:t xml:space="preserve"> will be available in a puck only and coupons and special offers will not apply</w:t>
      </w:r>
      <w:r w:rsidRPr="00F94791">
        <w:rPr>
          <w:rFonts w:ascii="Arial" w:hAnsi="Arial" w:cs="Arial"/>
        </w:rPr>
        <w:t>.</w:t>
      </w:r>
    </w:p>
    <w:p w:rsidR="006B0346" w:rsidRPr="00661FB6" w:rsidRDefault="00AF7FAB" w:rsidP="00C971F6">
      <w:pPr>
        <w:rPr>
          <w:rFonts w:ascii="Arial" w:hAnsi="Arial" w:cs="Arial"/>
        </w:rPr>
      </w:pPr>
      <w:r w:rsidRPr="00661FB6">
        <w:rPr>
          <w:rFonts w:ascii="Arial" w:eastAsia="Times New Roman" w:hAnsi="Arial" w:cs="Arial"/>
          <w:color w:val="111111"/>
        </w:rPr>
        <w:t>B</w:t>
      </w:r>
      <w:r w:rsidR="000627CD" w:rsidRPr="00661FB6">
        <w:rPr>
          <w:rFonts w:ascii="Arial" w:eastAsia="Times New Roman" w:hAnsi="Arial" w:cs="Arial"/>
          <w:color w:val="111111"/>
        </w:rPr>
        <w:t>rand presen</w:t>
      </w:r>
      <w:r w:rsidR="00043814" w:rsidRPr="00661FB6">
        <w:rPr>
          <w:rFonts w:ascii="Arial" w:eastAsia="Times New Roman" w:hAnsi="Arial" w:cs="Arial"/>
          <w:color w:val="111111"/>
        </w:rPr>
        <w:t>ce in multiple markets</w:t>
      </w:r>
      <w:r w:rsidR="00960DF3" w:rsidRPr="00661FB6">
        <w:rPr>
          <w:rFonts w:ascii="Arial" w:eastAsia="Times New Roman" w:hAnsi="Arial" w:cs="Arial"/>
          <w:color w:val="111111"/>
        </w:rPr>
        <w:t xml:space="preserve"> </w:t>
      </w:r>
      <w:r w:rsidR="004B5D0C" w:rsidRPr="00661FB6">
        <w:rPr>
          <w:rFonts w:ascii="Arial" w:eastAsia="Times New Roman" w:hAnsi="Arial" w:cs="Arial"/>
          <w:color w:val="111111"/>
        </w:rPr>
        <w:t>has been growing</w:t>
      </w:r>
      <w:r w:rsidRPr="00661FB6">
        <w:rPr>
          <w:rFonts w:ascii="Arial" w:eastAsia="Times New Roman" w:hAnsi="Arial" w:cs="Arial"/>
          <w:color w:val="111111"/>
        </w:rPr>
        <w:t xml:space="preserve"> since </w:t>
      </w:r>
      <w:hyperlink r:id="rId6" w:history="1">
        <w:r w:rsidRPr="00661FB6">
          <w:rPr>
            <w:rStyle w:val="Hyperlink"/>
            <w:rFonts w:ascii="Arial" w:eastAsia="Times New Roman" w:hAnsi="Arial" w:cs="Arial"/>
          </w:rPr>
          <w:t>Trim Nutrition, Inc.</w:t>
        </w:r>
      </w:hyperlink>
      <w:r w:rsidRPr="00661FB6">
        <w:rPr>
          <w:rFonts w:ascii="Arial" w:eastAsia="Times New Roman" w:hAnsi="Arial" w:cs="Arial"/>
          <w:color w:val="111111"/>
        </w:rPr>
        <w:t>—a medical company head</w:t>
      </w:r>
      <w:r w:rsidR="00753599" w:rsidRPr="00661FB6">
        <w:rPr>
          <w:rFonts w:ascii="Arial" w:eastAsia="Times New Roman" w:hAnsi="Arial" w:cs="Arial"/>
          <w:color w:val="111111"/>
        </w:rPr>
        <w:t>quartered in Clearwater, FL that</w:t>
      </w:r>
      <w:r w:rsidRPr="00661FB6">
        <w:rPr>
          <w:rFonts w:ascii="Arial" w:hAnsi="Arial" w:cs="Arial"/>
          <w:i/>
          <w:shd w:val="clear" w:color="auto" w:fill="FFFFFF"/>
        </w:rPr>
        <w:t xml:space="preserve"> </w:t>
      </w:r>
      <w:r w:rsidRPr="00661FB6">
        <w:rPr>
          <w:rFonts w:ascii="Arial" w:hAnsi="Arial" w:cs="Arial"/>
          <w:shd w:val="clear" w:color="auto" w:fill="FFFFFF"/>
        </w:rPr>
        <w:t>develops and manufactures hi</w:t>
      </w:r>
      <w:r w:rsidR="00C971F6" w:rsidRPr="00661FB6">
        <w:rPr>
          <w:rFonts w:ascii="Arial" w:hAnsi="Arial" w:cs="Arial"/>
          <w:shd w:val="clear" w:color="auto" w:fill="FFFFFF"/>
        </w:rPr>
        <w:t>gh-qual</w:t>
      </w:r>
      <w:r w:rsidR="00F94791">
        <w:rPr>
          <w:rFonts w:ascii="Arial" w:hAnsi="Arial" w:cs="Arial"/>
          <w:shd w:val="clear" w:color="auto" w:fill="FFFFFF"/>
        </w:rPr>
        <w:t>ity dietary supplements—introduced</w:t>
      </w:r>
      <w:r w:rsidRPr="00661FB6">
        <w:rPr>
          <w:rFonts w:ascii="Arial" w:eastAsia="Times New Roman" w:hAnsi="Arial" w:cs="Arial"/>
          <w:color w:val="111111"/>
        </w:rPr>
        <w:t xml:space="preserve"> the product</w:t>
      </w:r>
      <w:r w:rsidR="00960DF3" w:rsidRPr="00661FB6">
        <w:rPr>
          <w:rFonts w:ascii="Arial" w:eastAsia="Times New Roman" w:hAnsi="Arial" w:cs="Arial"/>
          <w:color w:val="111111"/>
        </w:rPr>
        <w:t xml:space="preserve"> in 2012</w:t>
      </w:r>
      <w:r w:rsidR="004B5D0C" w:rsidRPr="00661FB6">
        <w:rPr>
          <w:rFonts w:ascii="Arial" w:eastAsia="Times New Roman" w:hAnsi="Arial" w:cs="Arial"/>
          <w:color w:val="111111"/>
        </w:rPr>
        <w:t xml:space="preserve">.  </w:t>
      </w:r>
    </w:p>
    <w:p w:rsidR="00C971F6" w:rsidRPr="00661FB6" w:rsidRDefault="006B0346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111111"/>
        </w:rPr>
      </w:pPr>
      <w:r w:rsidRPr="00661FB6">
        <w:rPr>
          <w:rFonts w:ascii="Arial" w:eastAsia="Times New Roman" w:hAnsi="Arial" w:cs="Arial"/>
          <w:color w:val="111111"/>
        </w:rPr>
        <w:t>“</w:t>
      </w:r>
      <w:r w:rsidR="006F5933" w:rsidRPr="00661FB6">
        <w:rPr>
          <w:rFonts w:ascii="Arial" w:eastAsia="Times New Roman" w:hAnsi="Arial" w:cs="Arial"/>
          <w:color w:val="111111"/>
        </w:rPr>
        <w:t xml:space="preserve">It’s an exciting time for our company.  </w:t>
      </w:r>
      <w:proofErr w:type="spellStart"/>
      <w:r w:rsidR="006F5933" w:rsidRPr="00661FB6">
        <w:rPr>
          <w:rFonts w:ascii="Arial" w:eastAsia="Times New Roman" w:hAnsi="Arial" w:cs="Arial"/>
          <w:color w:val="111111"/>
        </w:rPr>
        <w:t>TeaZa</w:t>
      </w:r>
      <w:proofErr w:type="spellEnd"/>
      <w:r w:rsidR="00F94791">
        <w:rPr>
          <w:rFonts w:ascii="Arial" w:hAnsi="Arial" w:cs="Arial"/>
        </w:rPr>
        <w:t>® Energy</w:t>
      </w:r>
      <w:r w:rsidR="006F5933" w:rsidRPr="00661FB6">
        <w:rPr>
          <w:rFonts w:ascii="Arial" w:eastAsia="Times New Roman" w:hAnsi="Arial" w:cs="Arial"/>
          <w:color w:val="111111"/>
        </w:rPr>
        <w:t xml:space="preserve"> is exceeding its</w:t>
      </w:r>
      <w:r w:rsidR="00753599" w:rsidRPr="00661FB6">
        <w:rPr>
          <w:rFonts w:ascii="Arial" w:eastAsia="Times New Roman" w:hAnsi="Arial" w:cs="Arial"/>
          <w:color w:val="111111"/>
        </w:rPr>
        <w:t xml:space="preserve"> goals</w:t>
      </w:r>
      <w:r w:rsidRPr="00661FB6">
        <w:rPr>
          <w:rFonts w:ascii="Arial" w:eastAsia="Times New Roman" w:hAnsi="Arial" w:cs="Arial"/>
          <w:color w:val="111111"/>
        </w:rPr>
        <w:t>,</w:t>
      </w:r>
      <w:r w:rsidR="006F5933" w:rsidRPr="00661FB6">
        <w:rPr>
          <w:rFonts w:ascii="Arial" w:eastAsia="Times New Roman" w:hAnsi="Arial" w:cs="Arial"/>
          <w:color w:val="111111"/>
        </w:rPr>
        <w:t xml:space="preserve"> allowing us to create more offerings for our customers.</w:t>
      </w:r>
      <w:r w:rsidRPr="00661FB6">
        <w:rPr>
          <w:rFonts w:ascii="Arial" w:eastAsia="Times New Roman" w:hAnsi="Arial" w:cs="Arial"/>
          <w:color w:val="111111"/>
        </w:rPr>
        <w:t xml:space="preserve">” </w:t>
      </w:r>
      <w:r w:rsidR="00753599" w:rsidRPr="00661FB6">
        <w:rPr>
          <w:rFonts w:ascii="Arial" w:eastAsia="Times New Roman" w:hAnsi="Arial" w:cs="Arial"/>
          <w:color w:val="111111"/>
        </w:rPr>
        <w:t xml:space="preserve">Dr. </w:t>
      </w:r>
      <w:proofErr w:type="spellStart"/>
      <w:r w:rsidRPr="00661FB6">
        <w:rPr>
          <w:rFonts w:ascii="Arial" w:eastAsia="Times New Roman" w:hAnsi="Arial" w:cs="Arial"/>
          <w:color w:val="111111"/>
        </w:rPr>
        <w:t>Agin</w:t>
      </w:r>
      <w:proofErr w:type="spellEnd"/>
      <w:r w:rsidR="00753599" w:rsidRPr="00661FB6">
        <w:rPr>
          <w:rFonts w:ascii="Arial" w:eastAsia="Times New Roman" w:hAnsi="Arial" w:cs="Arial"/>
          <w:color w:val="111111"/>
        </w:rPr>
        <w:t xml:space="preserve"> say</w:t>
      </w:r>
      <w:r w:rsidRPr="00661FB6">
        <w:rPr>
          <w:rFonts w:ascii="Arial" w:eastAsia="Times New Roman" w:hAnsi="Arial" w:cs="Arial"/>
          <w:color w:val="111111"/>
        </w:rPr>
        <w:t xml:space="preserve">s.  </w:t>
      </w:r>
    </w:p>
    <w:p w:rsidR="0005464A" w:rsidRPr="00661FB6" w:rsidRDefault="0005464A" w:rsidP="000627CD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b/>
          <w:color w:val="111111"/>
        </w:rPr>
      </w:pPr>
      <w:r w:rsidRPr="00661FB6">
        <w:rPr>
          <w:rFonts w:ascii="Arial" w:eastAsia="Times New Roman" w:hAnsi="Arial" w:cs="Arial"/>
          <w:b/>
          <w:color w:val="111111"/>
        </w:rPr>
        <w:lastRenderedPageBreak/>
        <w:t xml:space="preserve">About </w:t>
      </w:r>
      <w:proofErr w:type="spellStart"/>
      <w:r w:rsidRPr="00661FB6">
        <w:rPr>
          <w:rFonts w:ascii="Arial" w:eastAsia="Times New Roman" w:hAnsi="Arial" w:cs="Arial"/>
          <w:b/>
          <w:color w:val="111111"/>
        </w:rPr>
        <w:t>TeaZa</w:t>
      </w:r>
      <w:proofErr w:type="spellEnd"/>
      <w:r w:rsidRPr="00661FB6">
        <w:rPr>
          <w:rFonts w:ascii="Arial" w:eastAsia="Times New Roman" w:hAnsi="Arial" w:cs="Arial"/>
          <w:b/>
          <w:color w:val="111111"/>
        </w:rPr>
        <w:t xml:space="preserve"> Energy</w:t>
      </w:r>
    </w:p>
    <w:p w:rsidR="0005464A" w:rsidRPr="00661FB6" w:rsidRDefault="00616AFA" w:rsidP="0005464A">
      <w:pPr>
        <w:pStyle w:val="NoSpacing"/>
        <w:rPr>
          <w:rFonts w:ascii="Arial" w:hAnsi="Arial" w:cs="Arial"/>
        </w:rPr>
      </w:pPr>
      <w:proofErr w:type="spellStart"/>
      <w:r w:rsidRPr="00661FB6">
        <w:rPr>
          <w:rFonts w:ascii="Arial" w:hAnsi="Arial" w:cs="Arial"/>
        </w:rPr>
        <w:t>TeaZa</w:t>
      </w:r>
      <w:proofErr w:type="spellEnd"/>
      <w:r w:rsidR="00661FB6">
        <w:rPr>
          <w:rFonts w:ascii="Arial" w:hAnsi="Arial" w:cs="Arial"/>
        </w:rPr>
        <w:t>®</w:t>
      </w:r>
      <w:r w:rsidRPr="00661FB6">
        <w:rPr>
          <w:rFonts w:ascii="Arial" w:hAnsi="Arial" w:cs="Arial"/>
        </w:rPr>
        <w:t xml:space="preserve"> Energy is an</w:t>
      </w:r>
      <w:r w:rsidR="0005464A" w:rsidRPr="00661FB6">
        <w:rPr>
          <w:rFonts w:ascii="Arial" w:hAnsi="Arial" w:cs="Arial"/>
        </w:rPr>
        <w:t xml:space="preserve"> oral energy supplement formulated by a physician</w:t>
      </w:r>
      <w:r w:rsidRPr="00661FB6">
        <w:rPr>
          <w:rFonts w:ascii="Arial" w:hAnsi="Arial" w:cs="Arial"/>
        </w:rPr>
        <w:t xml:space="preserve"> with natural ingredients</w:t>
      </w:r>
      <w:r w:rsidR="0005464A" w:rsidRPr="00661FB6">
        <w:rPr>
          <w:rFonts w:ascii="Arial" w:hAnsi="Arial" w:cs="Arial"/>
        </w:rPr>
        <w:t xml:space="preserve">.  It is an herb and vitamin tea uniquely packaged in a small pouch for a safe delivery of smooth energy with no crash.  </w:t>
      </w:r>
      <w:proofErr w:type="spellStart"/>
      <w:r w:rsidR="0005464A" w:rsidRPr="00661FB6">
        <w:rPr>
          <w:rFonts w:ascii="Arial" w:hAnsi="Arial" w:cs="Arial"/>
        </w:rPr>
        <w:t>TeaZa</w:t>
      </w:r>
      <w:proofErr w:type="spellEnd"/>
      <w:r w:rsidR="00661FB6">
        <w:rPr>
          <w:rFonts w:ascii="Arial" w:hAnsi="Arial" w:cs="Arial"/>
        </w:rPr>
        <w:t>®</w:t>
      </w:r>
      <w:r w:rsidR="0005464A" w:rsidRPr="00661FB6">
        <w:rPr>
          <w:rFonts w:ascii="Arial" w:hAnsi="Arial" w:cs="Arial"/>
        </w:rPr>
        <w:t xml:space="preserve"> Energy is available in 5 flavors: Peppermint, Black Cherry, Spicy Cinnamon, Coffee and Fire; and </w:t>
      </w:r>
      <w:r w:rsidR="00661FB6">
        <w:rPr>
          <w:rFonts w:ascii="Arial" w:hAnsi="Arial" w:cs="Arial"/>
        </w:rPr>
        <w:t xml:space="preserve">caffeine free </w:t>
      </w:r>
      <w:proofErr w:type="spellStart"/>
      <w:r w:rsidR="0005464A" w:rsidRPr="00661FB6">
        <w:rPr>
          <w:rFonts w:ascii="Arial" w:hAnsi="Arial" w:cs="Arial"/>
        </w:rPr>
        <w:t>TeaZa</w:t>
      </w:r>
      <w:proofErr w:type="spellEnd"/>
      <w:r w:rsidR="00661FB6">
        <w:rPr>
          <w:rFonts w:ascii="Arial" w:hAnsi="Arial" w:cs="Arial"/>
        </w:rPr>
        <w:t>®</w:t>
      </w:r>
      <w:r w:rsidR="0005464A" w:rsidRPr="00661FB6">
        <w:rPr>
          <w:rFonts w:ascii="Arial" w:hAnsi="Arial" w:cs="Arial"/>
        </w:rPr>
        <w:t xml:space="preserve"> Chill with </w:t>
      </w:r>
      <w:proofErr w:type="spellStart"/>
      <w:r w:rsidR="0005464A" w:rsidRPr="00661FB6">
        <w:rPr>
          <w:rFonts w:ascii="Arial" w:hAnsi="Arial" w:cs="Arial"/>
        </w:rPr>
        <w:t>Relora</w:t>
      </w:r>
      <w:proofErr w:type="spellEnd"/>
      <w:r w:rsidR="0005464A" w:rsidRPr="00661FB6">
        <w:rPr>
          <w:rFonts w:ascii="Arial" w:hAnsi="Arial" w:cs="Arial"/>
        </w:rPr>
        <w:t xml:space="preserve"> is available in Cool Mint flavor.  </w:t>
      </w:r>
      <w:proofErr w:type="spellStart"/>
      <w:r w:rsidR="00E33A1B" w:rsidRPr="00661FB6">
        <w:rPr>
          <w:rFonts w:ascii="Arial" w:hAnsi="Arial" w:cs="Arial"/>
        </w:rPr>
        <w:t>TeaZa</w:t>
      </w:r>
      <w:proofErr w:type="spellEnd"/>
      <w:r w:rsidR="00661FB6">
        <w:rPr>
          <w:rFonts w:ascii="Arial" w:hAnsi="Arial" w:cs="Arial"/>
        </w:rPr>
        <w:t>® Energy</w:t>
      </w:r>
      <w:r w:rsidR="00E33A1B" w:rsidRPr="00661FB6">
        <w:rPr>
          <w:rFonts w:ascii="Arial" w:hAnsi="Arial" w:cs="Arial"/>
        </w:rPr>
        <w:t xml:space="preserve"> is also available in </w:t>
      </w:r>
      <w:proofErr w:type="spellStart"/>
      <w:r w:rsidR="00E33A1B" w:rsidRPr="00661FB6">
        <w:rPr>
          <w:rFonts w:ascii="Arial" w:hAnsi="Arial" w:cs="Arial"/>
        </w:rPr>
        <w:t>Bangin</w:t>
      </w:r>
      <w:proofErr w:type="spellEnd"/>
      <w:r w:rsidR="00E33A1B" w:rsidRPr="00661FB6">
        <w:rPr>
          <w:rFonts w:ascii="Arial" w:hAnsi="Arial" w:cs="Arial"/>
        </w:rPr>
        <w:t xml:space="preserve">’ Black Cherry Bomb flavor for a limited time only.  </w:t>
      </w:r>
      <w:proofErr w:type="spellStart"/>
      <w:r w:rsidR="0005464A" w:rsidRPr="00661FB6">
        <w:rPr>
          <w:rFonts w:ascii="Arial" w:hAnsi="Arial" w:cs="Arial"/>
        </w:rPr>
        <w:t>TeaZa</w:t>
      </w:r>
      <w:proofErr w:type="spellEnd"/>
      <w:r w:rsidR="00661FB6">
        <w:rPr>
          <w:rFonts w:ascii="Arial" w:hAnsi="Arial" w:cs="Arial"/>
        </w:rPr>
        <w:t>® Energy</w:t>
      </w:r>
      <w:r w:rsidR="0005464A" w:rsidRPr="00661FB6">
        <w:rPr>
          <w:rFonts w:ascii="Arial" w:hAnsi="Arial" w:cs="Arial"/>
        </w:rPr>
        <w:t xml:space="preserve"> is produced, packaged and distributed out of Clearwater, FL.  </w:t>
      </w:r>
      <w:proofErr w:type="spellStart"/>
      <w:r w:rsidRPr="00661FB6">
        <w:rPr>
          <w:rFonts w:ascii="Arial" w:hAnsi="Arial" w:cs="Arial"/>
        </w:rPr>
        <w:t>TeaZa</w:t>
      </w:r>
      <w:proofErr w:type="spellEnd"/>
      <w:r w:rsidR="00661FB6">
        <w:rPr>
          <w:rFonts w:ascii="Arial" w:hAnsi="Arial" w:cs="Arial"/>
        </w:rPr>
        <w:t>®</w:t>
      </w:r>
      <w:r w:rsidRPr="00661FB6">
        <w:rPr>
          <w:rFonts w:ascii="Arial" w:hAnsi="Arial" w:cs="Arial"/>
        </w:rPr>
        <w:t xml:space="preserve"> Energy is available onli</w:t>
      </w:r>
      <w:r w:rsidR="00661FB6">
        <w:rPr>
          <w:rFonts w:ascii="Arial" w:hAnsi="Arial" w:cs="Arial"/>
        </w:rPr>
        <w:t>ne in the US and overseas and</w:t>
      </w:r>
      <w:r w:rsidRPr="00661FB6">
        <w:rPr>
          <w:rFonts w:ascii="Arial" w:hAnsi="Arial" w:cs="Arial"/>
        </w:rPr>
        <w:t xml:space="preserve"> in select retail locations throughout the US.  </w:t>
      </w:r>
      <w:r w:rsidR="0005464A" w:rsidRPr="00661FB6">
        <w:rPr>
          <w:rFonts w:ascii="Arial" w:hAnsi="Arial" w:cs="Arial"/>
        </w:rPr>
        <w:t xml:space="preserve">For more information visit </w:t>
      </w:r>
      <w:hyperlink r:id="rId7" w:history="1">
        <w:r w:rsidR="0005464A" w:rsidRPr="00661FB6">
          <w:rPr>
            <w:rStyle w:val="Hyperlink"/>
            <w:rFonts w:ascii="Arial" w:hAnsi="Arial" w:cs="Arial"/>
          </w:rPr>
          <w:t>teazaenergy.com</w:t>
        </w:r>
      </w:hyperlink>
      <w:r w:rsidR="0005464A" w:rsidRPr="00661FB6">
        <w:rPr>
          <w:rFonts w:ascii="Arial" w:hAnsi="Arial" w:cs="Arial"/>
        </w:rPr>
        <w:t>.</w:t>
      </w:r>
    </w:p>
    <w:p w:rsidR="004B5D0C" w:rsidRPr="00661FB6" w:rsidRDefault="004B5D0C" w:rsidP="0005464A">
      <w:pPr>
        <w:pStyle w:val="NoSpacing"/>
        <w:rPr>
          <w:rFonts w:ascii="Arial" w:hAnsi="Arial" w:cs="Arial"/>
        </w:rPr>
      </w:pPr>
    </w:p>
    <w:p w:rsidR="004B5D0C" w:rsidRPr="00661FB6" w:rsidRDefault="004B5D0C" w:rsidP="004B5D0C">
      <w:pPr>
        <w:pStyle w:val="NoSpacing"/>
        <w:jc w:val="center"/>
        <w:rPr>
          <w:rFonts w:ascii="Arial" w:hAnsi="Arial" w:cs="Arial"/>
        </w:rPr>
      </w:pPr>
      <w:r w:rsidRPr="00661FB6">
        <w:rPr>
          <w:rFonts w:ascii="Arial" w:hAnsi="Arial" w:cs="Arial"/>
        </w:rPr>
        <w:t>###</w:t>
      </w:r>
    </w:p>
    <w:sectPr w:rsidR="004B5D0C" w:rsidRPr="0066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D"/>
    <w:rsid w:val="00002E25"/>
    <w:rsid w:val="00043814"/>
    <w:rsid w:val="0005464A"/>
    <w:rsid w:val="000627CD"/>
    <w:rsid w:val="000630A6"/>
    <w:rsid w:val="000839F6"/>
    <w:rsid w:val="000E1CB7"/>
    <w:rsid w:val="001C223F"/>
    <w:rsid w:val="00200986"/>
    <w:rsid w:val="0025620D"/>
    <w:rsid w:val="002C6CA8"/>
    <w:rsid w:val="00497E36"/>
    <w:rsid w:val="004B5D0C"/>
    <w:rsid w:val="00535E19"/>
    <w:rsid w:val="00546034"/>
    <w:rsid w:val="00557C3F"/>
    <w:rsid w:val="00616AFA"/>
    <w:rsid w:val="00661FB6"/>
    <w:rsid w:val="006907A9"/>
    <w:rsid w:val="006B0346"/>
    <w:rsid w:val="006E4A09"/>
    <w:rsid w:val="006F5933"/>
    <w:rsid w:val="00753599"/>
    <w:rsid w:val="00780AAA"/>
    <w:rsid w:val="007B6F3E"/>
    <w:rsid w:val="008A3AFA"/>
    <w:rsid w:val="009565E0"/>
    <w:rsid w:val="00960DF3"/>
    <w:rsid w:val="00967D03"/>
    <w:rsid w:val="009E0DA7"/>
    <w:rsid w:val="00A016EE"/>
    <w:rsid w:val="00AF7D4D"/>
    <w:rsid w:val="00AF7FAB"/>
    <w:rsid w:val="00B41735"/>
    <w:rsid w:val="00BA2B44"/>
    <w:rsid w:val="00BC4D4F"/>
    <w:rsid w:val="00C349F7"/>
    <w:rsid w:val="00C54945"/>
    <w:rsid w:val="00C971F6"/>
    <w:rsid w:val="00E33A1B"/>
    <w:rsid w:val="00EF7D4C"/>
    <w:rsid w:val="00F27904"/>
    <w:rsid w:val="00F37CA9"/>
    <w:rsid w:val="00F94791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8984-A236-4C0C-B8CF-E6E5093F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464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A3A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AFA"/>
    <w:rPr>
      <w:b/>
      <w:bCs/>
    </w:rPr>
  </w:style>
  <w:style w:type="character" w:customStyle="1" w:styleId="apple-converted-space">
    <w:name w:val="apple-converted-space"/>
    <w:basedOn w:val="DefaultParagraphFont"/>
    <w:rsid w:val="008A3AFA"/>
  </w:style>
  <w:style w:type="character" w:customStyle="1" w:styleId="Heading1Char">
    <w:name w:val="Heading 1 Char"/>
    <w:basedOn w:val="DefaultParagraphFont"/>
    <w:link w:val="Heading1"/>
    <w:uiPriority w:val="9"/>
    <w:rsid w:val="008A3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567">
          <w:marLeft w:val="0"/>
          <w:marRight w:val="225"/>
          <w:marTop w:val="0"/>
          <w:marBottom w:val="0"/>
          <w:divBdr>
            <w:top w:val="single" w:sz="6" w:space="3" w:color="F3F3F3"/>
            <w:left w:val="single" w:sz="6" w:space="0" w:color="F3F3F3"/>
            <w:bottom w:val="single" w:sz="6" w:space="0" w:color="F3F3F3"/>
            <w:right w:val="single" w:sz="6" w:space="0" w:color="F3F3F3"/>
          </w:divBdr>
        </w:div>
      </w:divsChild>
    </w:div>
    <w:div w:id="1020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zaener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mnutrition.com/" TargetMode="External"/><Relationship Id="rId5" Type="http://schemas.openxmlformats.org/officeDocument/2006/relationships/hyperlink" Target="mailto:molly@teazaenergy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Marketing01</dc:creator>
  <cp:keywords/>
  <dc:description/>
  <cp:lastModifiedBy>Marketing01</cp:lastModifiedBy>
  <cp:revision>10</cp:revision>
  <cp:lastPrinted>2014-11-10T15:37:00Z</cp:lastPrinted>
  <dcterms:created xsi:type="dcterms:W3CDTF">2015-08-26T15:02:00Z</dcterms:created>
  <dcterms:modified xsi:type="dcterms:W3CDTF">2015-09-14T16:10:00Z</dcterms:modified>
</cp:coreProperties>
</file>