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21F" w:rsidRPr="00F3379D" w:rsidRDefault="00572822">
      <w:pPr>
        <w:pStyle w:val="PlainText"/>
        <w:jc w:val="center"/>
        <w:rPr>
          <w:rFonts w:asciiTheme="minorHAnsi" w:eastAsia="Times New Roman" w:hAnsiTheme="minorHAnsi"/>
          <w:b/>
          <w:sz w:val="22"/>
          <w:szCs w:val="22"/>
          <w:lang w:val="en-US"/>
        </w:rPr>
      </w:pPr>
      <w:r>
        <w:rPr>
          <w:rFonts w:asciiTheme="minorHAnsi" w:eastAsia="Times New Roman" w:hAnsiTheme="minorHAnsi"/>
          <w:b/>
          <w:sz w:val="22"/>
          <w:szCs w:val="22"/>
          <w:lang w:val="en-US"/>
        </w:rPr>
        <w:t xml:space="preserve">Lake Trust Credit Union is Selected as a </w:t>
      </w:r>
      <w:r w:rsidR="00633810" w:rsidRPr="00F3379D">
        <w:rPr>
          <w:rFonts w:asciiTheme="minorHAnsi" w:eastAsia="Times New Roman" w:hAnsiTheme="minorHAnsi"/>
          <w:b/>
          <w:sz w:val="22"/>
          <w:szCs w:val="22"/>
        </w:rPr>
        <w:t>20</w:t>
      </w:r>
      <w:r w:rsidR="00463661" w:rsidRPr="00F3379D">
        <w:rPr>
          <w:rFonts w:asciiTheme="minorHAnsi" w:eastAsia="Times New Roman" w:hAnsiTheme="minorHAnsi"/>
          <w:b/>
          <w:sz w:val="22"/>
          <w:szCs w:val="22"/>
        </w:rPr>
        <w:t>1</w:t>
      </w:r>
      <w:r w:rsidR="002F4E5E">
        <w:rPr>
          <w:rFonts w:asciiTheme="minorHAnsi" w:eastAsia="Times New Roman" w:hAnsiTheme="minorHAnsi"/>
          <w:b/>
          <w:sz w:val="22"/>
          <w:szCs w:val="22"/>
        </w:rPr>
        <w:t>5</w:t>
      </w:r>
      <w:r w:rsidR="00633810" w:rsidRPr="00F3379D">
        <w:rPr>
          <w:rFonts w:asciiTheme="minorHAnsi" w:eastAsia="Times New Roman" w:hAnsiTheme="minorHAnsi"/>
          <w:b/>
          <w:i/>
          <w:sz w:val="22"/>
          <w:szCs w:val="22"/>
        </w:rPr>
        <w:t xml:space="preserve"> </w:t>
      </w:r>
      <w:r w:rsidR="009D5B4C">
        <w:rPr>
          <w:rFonts w:asciiTheme="minorHAnsi" w:eastAsia="Times New Roman" w:hAnsiTheme="minorHAnsi"/>
          <w:b/>
          <w:i/>
          <w:sz w:val="22"/>
          <w:szCs w:val="22"/>
          <w:lang w:val="en-US"/>
        </w:rPr>
        <w:t>Best Credit Unions to Work F</w:t>
      </w:r>
      <w:r w:rsidR="007E1C08" w:rsidRPr="00F3379D">
        <w:rPr>
          <w:rFonts w:asciiTheme="minorHAnsi" w:eastAsia="Times New Roman" w:hAnsiTheme="minorHAnsi"/>
          <w:b/>
          <w:i/>
          <w:sz w:val="22"/>
          <w:szCs w:val="22"/>
          <w:lang w:val="en-US"/>
        </w:rPr>
        <w:t>or</w:t>
      </w:r>
    </w:p>
    <w:p w:rsidR="00FE6A48" w:rsidRPr="00572822" w:rsidRDefault="00EB296F">
      <w:pPr>
        <w:pStyle w:val="PlainText"/>
        <w:jc w:val="center"/>
        <w:rPr>
          <w:rFonts w:asciiTheme="minorHAnsi" w:eastAsia="Times New Roman" w:hAnsiTheme="minorHAnsi"/>
          <w:b/>
          <w:sz w:val="22"/>
          <w:szCs w:val="22"/>
          <w:lang w:val="en-US"/>
        </w:rPr>
      </w:pPr>
      <w:r>
        <w:rPr>
          <w:rFonts w:asciiTheme="minorHAnsi" w:eastAsia="Times New Roman" w:hAnsiTheme="minorHAnsi"/>
          <w:sz w:val="22"/>
          <w:szCs w:val="22"/>
          <w:lang w:val="en-US"/>
        </w:rPr>
        <w:t>Lake Trust amongst</w:t>
      </w:r>
      <w:r w:rsidR="00572822">
        <w:rPr>
          <w:rFonts w:asciiTheme="minorHAnsi" w:eastAsia="Times New Roman" w:hAnsiTheme="minorHAnsi"/>
          <w:sz w:val="22"/>
          <w:szCs w:val="22"/>
          <w:lang w:val="en-US"/>
        </w:rPr>
        <w:t xml:space="preserve"> Top 45</w:t>
      </w:r>
    </w:p>
    <w:p w:rsidR="00FE6A48" w:rsidRPr="00F3379D" w:rsidRDefault="00FE6A48">
      <w:pPr>
        <w:pStyle w:val="PlainText"/>
        <w:rPr>
          <w:rFonts w:asciiTheme="minorHAnsi" w:eastAsia="Times New Roman" w:hAnsiTheme="minorHAnsi"/>
          <w:sz w:val="22"/>
          <w:szCs w:val="22"/>
        </w:rPr>
      </w:pPr>
    </w:p>
    <w:p w:rsidR="00F3379D" w:rsidRDefault="00A1221B" w:rsidP="00F3379D">
      <w:pPr>
        <w:rPr>
          <w:rFonts w:asciiTheme="minorHAnsi" w:hAnsiTheme="minorHAnsi"/>
          <w:sz w:val="22"/>
          <w:szCs w:val="22"/>
        </w:rPr>
      </w:pPr>
      <w:r>
        <w:rPr>
          <w:rFonts w:asciiTheme="minorHAnsi" w:eastAsia="Times New Roman" w:hAnsiTheme="minorHAnsi"/>
          <w:sz w:val="22"/>
          <w:szCs w:val="22"/>
        </w:rPr>
        <w:t xml:space="preserve">Brighton, MI – </w:t>
      </w:r>
      <w:r w:rsidR="00572822">
        <w:rPr>
          <w:rFonts w:asciiTheme="minorHAnsi" w:eastAsia="Times New Roman" w:hAnsiTheme="minorHAnsi"/>
          <w:sz w:val="22"/>
          <w:szCs w:val="22"/>
        </w:rPr>
        <w:t>Lake Trust Credit Union is proud to be</w:t>
      </w:r>
      <w:r w:rsidR="00A25B5E">
        <w:rPr>
          <w:rFonts w:asciiTheme="minorHAnsi" w:eastAsia="Times New Roman" w:hAnsiTheme="minorHAnsi"/>
          <w:sz w:val="22"/>
          <w:szCs w:val="22"/>
        </w:rPr>
        <w:t xml:space="preserve"> recognized as</w:t>
      </w:r>
      <w:r w:rsidR="00572822">
        <w:rPr>
          <w:rFonts w:asciiTheme="minorHAnsi" w:eastAsia="Times New Roman" w:hAnsiTheme="minorHAnsi"/>
          <w:sz w:val="22"/>
          <w:szCs w:val="22"/>
        </w:rPr>
        <w:t xml:space="preserve"> </w:t>
      </w:r>
      <w:r w:rsidR="00EB296F">
        <w:rPr>
          <w:rFonts w:asciiTheme="minorHAnsi" w:eastAsia="Times New Roman" w:hAnsiTheme="minorHAnsi"/>
          <w:sz w:val="22"/>
          <w:szCs w:val="22"/>
        </w:rPr>
        <w:t>a</w:t>
      </w:r>
      <w:r w:rsidR="00572822">
        <w:rPr>
          <w:rFonts w:asciiTheme="minorHAnsi" w:eastAsia="Times New Roman" w:hAnsiTheme="minorHAnsi"/>
          <w:sz w:val="22"/>
          <w:szCs w:val="22"/>
        </w:rPr>
        <w:t xml:space="preserve"> </w:t>
      </w:r>
      <w:r w:rsidR="00A25B5E">
        <w:rPr>
          <w:rFonts w:asciiTheme="minorHAnsi" w:eastAsia="Times New Roman" w:hAnsiTheme="minorHAnsi"/>
          <w:sz w:val="22"/>
          <w:szCs w:val="22"/>
        </w:rPr>
        <w:t xml:space="preserve">Credit Union Journal 2015 </w:t>
      </w:r>
      <w:r w:rsidR="00CD621F" w:rsidRPr="00F3379D">
        <w:rPr>
          <w:rFonts w:asciiTheme="minorHAnsi" w:eastAsia="Times New Roman" w:hAnsiTheme="minorHAnsi"/>
          <w:b/>
          <w:i/>
          <w:sz w:val="22"/>
          <w:szCs w:val="22"/>
        </w:rPr>
        <w:t>Bes</w:t>
      </w:r>
      <w:r w:rsidR="00AA28DA" w:rsidRPr="00F3379D">
        <w:rPr>
          <w:rFonts w:asciiTheme="minorHAnsi" w:eastAsia="Times New Roman" w:hAnsiTheme="minorHAnsi"/>
          <w:b/>
          <w:i/>
          <w:sz w:val="22"/>
          <w:szCs w:val="22"/>
        </w:rPr>
        <w:t>t</w:t>
      </w:r>
      <w:r w:rsidR="009A5635" w:rsidRPr="00F3379D">
        <w:rPr>
          <w:rFonts w:asciiTheme="minorHAnsi" w:eastAsia="Times New Roman" w:hAnsiTheme="minorHAnsi"/>
          <w:b/>
          <w:i/>
          <w:sz w:val="22"/>
          <w:szCs w:val="22"/>
        </w:rPr>
        <w:t xml:space="preserve"> </w:t>
      </w:r>
      <w:r w:rsidR="008A46BB">
        <w:rPr>
          <w:rFonts w:asciiTheme="minorHAnsi" w:eastAsia="Times New Roman" w:hAnsiTheme="minorHAnsi"/>
          <w:b/>
          <w:i/>
          <w:sz w:val="22"/>
          <w:szCs w:val="22"/>
        </w:rPr>
        <w:t>Credit Unions to Work F</w:t>
      </w:r>
      <w:r w:rsidR="007E1C08" w:rsidRPr="00F3379D">
        <w:rPr>
          <w:rFonts w:asciiTheme="minorHAnsi" w:eastAsia="Times New Roman" w:hAnsiTheme="minorHAnsi"/>
          <w:b/>
          <w:i/>
          <w:sz w:val="22"/>
          <w:szCs w:val="22"/>
        </w:rPr>
        <w:t>or</w:t>
      </w:r>
      <w:r w:rsidR="009A5635" w:rsidRPr="00F3379D">
        <w:rPr>
          <w:rFonts w:asciiTheme="minorHAnsi" w:eastAsia="Times New Roman" w:hAnsiTheme="minorHAnsi"/>
          <w:sz w:val="22"/>
          <w:szCs w:val="22"/>
        </w:rPr>
        <w:t>.</w:t>
      </w:r>
      <w:r w:rsidR="009A5635" w:rsidRPr="00F3379D">
        <w:rPr>
          <w:rFonts w:asciiTheme="minorHAnsi" w:eastAsia="Times New Roman" w:hAnsiTheme="minorHAnsi"/>
          <w:b/>
          <w:i/>
          <w:sz w:val="22"/>
          <w:szCs w:val="22"/>
        </w:rPr>
        <w:t xml:space="preserve"> </w:t>
      </w:r>
      <w:r w:rsidR="00572822" w:rsidRPr="00572822">
        <w:rPr>
          <w:rFonts w:asciiTheme="minorHAnsi" w:eastAsia="Times New Roman" w:hAnsiTheme="minorHAnsi"/>
          <w:i/>
          <w:sz w:val="22"/>
          <w:szCs w:val="22"/>
        </w:rPr>
        <w:t xml:space="preserve">The </w:t>
      </w:r>
      <w:r w:rsidR="00C525EC" w:rsidRPr="00C525EC">
        <w:rPr>
          <w:rFonts w:asciiTheme="minorHAnsi" w:eastAsia="Times New Roman" w:hAnsiTheme="minorHAnsi"/>
          <w:i/>
          <w:sz w:val="22"/>
          <w:szCs w:val="22"/>
        </w:rPr>
        <w:t>Credit Union</w:t>
      </w:r>
      <w:r w:rsidR="00F3379D" w:rsidRPr="00C525EC">
        <w:rPr>
          <w:rFonts w:asciiTheme="minorHAnsi" w:eastAsia="Times New Roman" w:hAnsiTheme="minorHAnsi"/>
          <w:i/>
          <w:sz w:val="22"/>
          <w:szCs w:val="22"/>
        </w:rPr>
        <w:t xml:space="preserve"> Journal</w:t>
      </w:r>
      <w:r w:rsidR="00F3379D" w:rsidRPr="00F3379D">
        <w:rPr>
          <w:rFonts w:asciiTheme="minorHAnsi" w:eastAsia="Times New Roman" w:hAnsiTheme="minorHAnsi"/>
          <w:sz w:val="22"/>
          <w:szCs w:val="22"/>
        </w:rPr>
        <w:t xml:space="preserve"> </w:t>
      </w:r>
      <w:r w:rsidR="00F3379D" w:rsidRPr="00F3379D">
        <w:rPr>
          <w:rFonts w:asciiTheme="minorHAnsi" w:hAnsiTheme="minorHAnsi"/>
          <w:sz w:val="22"/>
          <w:szCs w:val="22"/>
        </w:rPr>
        <w:t>partnere</w:t>
      </w:r>
      <w:r w:rsidR="00572822">
        <w:rPr>
          <w:rFonts w:asciiTheme="minorHAnsi" w:hAnsiTheme="minorHAnsi"/>
          <w:sz w:val="22"/>
          <w:szCs w:val="22"/>
        </w:rPr>
        <w:t>d with Best Companies Group to find organizations</w:t>
      </w:r>
      <w:r w:rsidR="00F3379D" w:rsidRPr="00F3379D">
        <w:rPr>
          <w:rFonts w:asciiTheme="minorHAnsi" w:hAnsiTheme="minorHAnsi"/>
          <w:sz w:val="22"/>
          <w:szCs w:val="22"/>
        </w:rPr>
        <w:t xml:space="preserve"> that </w:t>
      </w:r>
      <w:r w:rsidR="00572822">
        <w:rPr>
          <w:rFonts w:asciiTheme="minorHAnsi" w:hAnsiTheme="minorHAnsi"/>
          <w:sz w:val="22"/>
          <w:szCs w:val="22"/>
        </w:rPr>
        <w:t>excel</w:t>
      </w:r>
      <w:r w:rsidR="00F3379D" w:rsidRPr="00F3379D">
        <w:rPr>
          <w:rFonts w:asciiTheme="minorHAnsi" w:hAnsiTheme="minorHAnsi"/>
          <w:sz w:val="22"/>
          <w:szCs w:val="22"/>
        </w:rPr>
        <w:t xml:space="preserve"> in creating quality workplaces for employees.</w:t>
      </w:r>
    </w:p>
    <w:p w:rsidR="00572822" w:rsidRDefault="00572822" w:rsidP="00F3379D">
      <w:pPr>
        <w:rPr>
          <w:rFonts w:asciiTheme="minorHAnsi" w:hAnsiTheme="minorHAnsi"/>
          <w:sz w:val="22"/>
          <w:szCs w:val="22"/>
        </w:rPr>
      </w:pPr>
    </w:p>
    <w:p w:rsidR="00572822" w:rsidRDefault="00572822" w:rsidP="00572822">
      <w:pPr>
        <w:pStyle w:val="PlainText"/>
        <w:rPr>
          <w:rFonts w:asciiTheme="minorHAnsi" w:eastAsia="Times New Roman" w:hAnsiTheme="minorHAnsi"/>
          <w:sz w:val="22"/>
          <w:szCs w:val="22"/>
          <w:lang w:val="en-US"/>
        </w:rPr>
      </w:pPr>
      <w:r>
        <w:rPr>
          <w:rFonts w:asciiTheme="minorHAnsi" w:eastAsia="Times New Roman" w:hAnsiTheme="minorHAnsi"/>
          <w:sz w:val="22"/>
          <w:szCs w:val="22"/>
          <w:lang w:val="en-US"/>
        </w:rPr>
        <w:t xml:space="preserve">The </w:t>
      </w:r>
      <w:r w:rsidRPr="00F3379D">
        <w:rPr>
          <w:rFonts w:asciiTheme="minorHAnsi" w:eastAsia="Times New Roman" w:hAnsiTheme="minorHAnsi"/>
          <w:sz w:val="22"/>
          <w:szCs w:val="22"/>
        </w:rPr>
        <w:t xml:space="preserve">program is designed to identify, recognize and honor the best </w:t>
      </w:r>
      <w:r w:rsidRPr="00F3379D">
        <w:rPr>
          <w:rFonts w:asciiTheme="minorHAnsi" w:eastAsia="Times New Roman" w:hAnsiTheme="minorHAnsi"/>
          <w:sz w:val="22"/>
          <w:szCs w:val="22"/>
          <w:lang w:val="en-US"/>
        </w:rPr>
        <w:t>credit unions</w:t>
      </w:r>
      <w:r w:rsidR="00255FD8">
        <w:rPr>
          <w:rFonts w:asciiTheme="minorHAnsi" w:eastAsia="Times New Roman" w:hAnsiTheme="minorHAnsi"/>
          <w:sz w:val="22"/>
          <w:szCs w:val="22"/>
          <w:lang w:val="en-US"/>
        </w:rPr>
        <w:t xml:space="preserve">, and </w:t>
      </w:r>
      <w:proofErr w:type="spellStart"/>
      <w:r w:rsidR="00B52322">
        <w:rPr>
          <w:rFonts w:asciiTheme="minorHAnsi" w:eastAsia="Times New Roman" w:hAnsiTheme="minorHAnsi"/>
          <w:sz w:val="22"/>
          <w:szCs w:val="22"/>
          <w:lang w:val="en-US"/>
        </w:rPr>
        <w:t>t</w:t>
      </w:r>
      <w:r w:rsidR="00B52322">
        <w:rPr>
          <w:rFonts w:asciiTheme="minorHAnsi" w:eastAsia="Times New Roman" w:hAnsiTheme="minorHAnsi"/>
          <w:sz w:val="22"/>
          <w:szCs w:val="22"/>
        </w:rPr>
        <w:t>he</w:t>
      </w:r>
      <w:proofErr w:type="spellEnd"/>
      <w:r w:rsidR="007D44A4">
        <w:rPr>
          <w:rFonts w:asciiTheme="minorHAnsi" w:eastAsia="Times New Roman" w:hAnsiTheme="minorHAnsi"/>
          <w:sz w:val="22"/>
          <w:szCs w:val="22"/>
        </w:rPr>
        <w:t xml:space="preserve"> list is comprised</w:t>
      </w:r>
      <w:r>
        <w:rPr>
          <w:rFonts w:asciiTheme="minorHAnsi" w:eastAsia="Times New Roman" w:hAnsiTheme="minorHAnsi"/>
          <w:sz w:val="22"/>
          <w:szCs w:val="22"/>
        </w:rPr>
        <w:t xml:space="preserve"> of </w:t>
      </w:r>
      <w:r w:rsidR="00AA36F7">
        <w:rPr>
          <w:rFonts w:asciiTheme="minorHAnsi" w:eastAsia="Times New Roman" w:hAnsiTheme="minorHAnsi"/>
          <w:sz w:val="22"/>
          <w:szCs w:val="22"/>
          <w:lang w:val="en-US"/>
        </w:rPr>
        <w:t>the</w:t>
      </w:r>
      <w:r>
        <w:rPr>
          <w:rFonts w:asciiTheme="minorHAnsi" w:eastAsia="Times New Roman" w:hAnsiTheme="minorHAnsi"/>
          <w:sz w:val="22"/>
          <w:szCs w:val="22"/>
          <w:lang w:val="en-US"/>
        </w:rPr>
        <w:t xml:space="preserve"> </w:t>
      </w:r>
      <w:r>
        <w:rPr>
          <w:rFonts w:asciiTheme="minorHAnsi" w:eastAsia="Times New Roman" w:hAnsiTheme="minorHAnsi"/>
          <w:sz w:val="22"/>
          <w:szCs w:val="22"/>
        </w:rPr>
        <w:t>top 45</w:t>
      </w:r>
      <w:r w:rsidR="00AF1C5C">
        <w:rPr>
          <w:rFonts w:asciiTheme="minorHAnsi" w:eastAsia="Times New Roman" w:hAnsiTheme="minorHAnsi"/>
          <w:sz w:val="22"/>
          <w:szCs w:val="22"/>
          <w:lang w:val="en-US"/>
        </w:rPr>
        <w:t xml:space="preserve"> nationwide</w:t>
      </w:r>
      <w:r w:rsidR="00255FD8">
        <w:rPr>
          <w:rFonts w:asciiTheme="minorHAnsi" w:eastAsia="Times New Roman" w:hAnsiTheme="minorHAnsi"/>
          <w:sz w:val="22"/>
          <w:szCs w:val="22"/>
          <w:lang w:val="en-US"/>
        </w:rPr>
        <w:t>.</w:t>
      </w:r>
      <w:r w:rsidR="00255FD8">
        <w:rPr>
          <w:rFonts w:asciiTheme="minorHAnsi" w:eastAsia="Times New Roman" w:hAnsiTheme="minorHAnsi"/>
          <w:sz w:val="22"/>
          <w:szCs w:val="22"/>
        </w:rPr>
        <w:t xml:space="preserve"> </w:t>
      </w:r>
      <w:r w:rsidR="00255FD8">
        <w:rPr>
          <w:rFonts w:asciiTheme="minorHAnsi" w:eastAsia="Times New Roman" w:hAnsiTheme="minorHAnsi"/>
          <w:sz w:val="22"/>
          <w:szCs w:val="22"/>
          <w:lang w:val="en-US"/>
        </w:rPr>
        <w:t xml:space="preserve">Organizations were selected based on employee </w:t>
      </w:r>
      <w:r w:rsidR="0054584A">
        <w:rPr>
          <w:rFonts w:asciiTheme="minorHAnsi" w:eastAsia="Times New Roman" w:hAnsiTheme="minorHAnsi"/>
          <w:sz w:val="22"/>
          <w:szCs w:val="22"/>
          <w:lang w:val="en-US"/>
        </w:rPr>
        <w:t>responses to</w:t>
      </w:r>
      <w:r w:rsidR="00255FD8">
        <w:rPr>
          <w:rFonts w:asciiTheme="minorHAnsi" w:eastAsia="Times New Roman" w:hAnsiTheme="minorHAnsi"/>
          <w:sz w:val="22"/>
          <w:szCs w:val="22"/>
          <w:lang w:val="en-US"/>
        </w:rPr>
        <w:t xml:space="preserve"> workplace policies, practices, demographics and experiences</w:t>
      </w:r>
      <w:r w:rsidR="0054584A">
        <w:rPr>
          <w:rFonts w:asciiTheme="minorHAnsi" w:eastAsia="Times New Roman" w:hAnsiTheme="minorHAnsi"/>
          <w:sz w:val="22"/>
          <w:szCs w:val="22"/>
          <w:lang w:val="en-US"/>
        </w:rPr>
        <w:t xml:space="preserve"> within the organization</w:t>
      </w:r>
      <w:r w:rsidR="00255FD8">
        <w:rPr>
          <w:rFonts w:asciiTheme="minorHAnsi" w:eastAsia="Times New Roman" w:hAnsiTheme="minorHAnsi"/>
          <w:sz w:val="22"/>
          <w:szCs w:val="22"/>
          <w:lang w:val="en-US"/>
        </w:rPr>
        <w:t xml:space="preserve">. </w:t>
      </w:r>
    </w:p>
    <w:p w:rsidR="00982398" w:rsidRDefault="00982398" w:rsidP="00572822">
      <w:pPr>
        <w:pStyle w:val="PlainText"/>
        <w:rPr>
          <w:rFonts w:asciiTheme="minorHAnsi" w:eastAsia="Times New Roman" w:hAnsiTheme="minorHAnsi"/>
          <w:sz w:val="22"/>
          <w:szCs w:val="22"/>
          <w:lang w:val="en-US"/>
        </w:rPr>
      </w:pPr>
    </w:p>
    <w:p w:rsidR="00982398" w:rsidRPr="00255FD8" w:rsidRDefault="00982398" w:rsidP="00572822">
      <w:pPr>
        <w:pStyle w:val="PlainText"/>
        <w:rPr>
          <w:rFonts w:asciiTheme="minorHAnsi" w:eastAsia="Times New Roman" w:hAnsiTheme="minorHAnsi"/>
          <w:sz w:val="22"/>
          <w:szCs w:val="22"/>
          <w:lang w:val="en-US"/>
        </w:rPr>
      </w:pPr>
      <w:r w:rsidRPr="0054584A">
        <w:rPr>
          <w:rFonts w:asciiTheme="minorHAnsi" w:hAnsiTheme="minorHAnsi"/>
          <w:sz w:val="22"/>
          <w:szCs w:val="22"/>
        </w:rPr>
        <w:t xml:space="preserve">To make sure employees feel appreciated, </w:t>
      </w:r>
      <w:r w:rsidR="007D44A4">
        <w:rPr>
          <w:rFonts w:asciiTheme="minorHAnsi" w:hAnsiTheme="minorHAnsi"/>
          <w:sz w:val="22"/>
          <w:szCs w:val="22"/>
          <w:lang w:val="en-US"/>
        </w:rPr>
        <w:t>credit unions selected</w:t>
      </w:r>
      <w:r w:rsidRPr="0054584A">
        <w:rPr>
          <w:rFonts w:asciiTheme="minorHAnsi" w:hAnsiTheme="minorHAnsi"/>
          <w:sz w:val="22"/>
          <w:szCs w:val="22"/>
        </w:rPr>
        <w:t xml:space="preserve"> don't just offer comp</w:t>
      </w:r>
      <w:r w:rsidR="007D44A4">
        <w:rPr>
          <w:rFonts w:asciiTheme="minorHAnsi" w:hAnsiTheme="minorHAnsi"/>
          <w:sz w:val="22"/>
          <w:szCs w:val="22"/>
        </w:rPr>
        <w:t>etitive salaries and benefits; t</w:t>
      </w:r>
      <w:r w:rsidR="005B758F">
        <w:rPr>
          <w:rFonts w:asciiTheme="minorHAnsi" w:hAnsiTheme="minorHAnsi"/>
          <w:sz w:val="22"/>
          <w:szCs w:val="22"/>
        </w:rPr>
        <w:t xml:space="preserve">hey </w:t>
      </w:r>
      <w:r w:rsidRPr="0054584A">
        <w:rPr>
          <w:rFonts w:asciiTheme="minorHAnsi" w:hAnsiTheme="minorHAnsi"/>
          <w:sz w:val="22"/>
          <w:szCs w:val="22"/>
        </w:rPr>
        <w:t>provide opportunities to fulfill a desire to make a real difference in people's lives, both at work, while t</w:t>
      </w:r>
      <w:r w:rsidR="005B758F">
        <w:rPr>
          <w:rFonts w:asciiTheme="minorHAnsi" w:hAnsiTheme="minorHAnsi"/>
          <w:sz w:val="22"/>
          <w:szCs w:val="22"/>
        </w:rPr>
        <w:t>hey’</w:t>
      </w:r>
      <w:r w:rsidR="00B52322">
        <w:rPr>
          <w:rFonts w:asciiTheme="minorHAnsi" w:hAnsiTheme="minorHAnsi"/>
          <w:sz w:val="22"/>
          <w:szCs w:val="22"/>
        </w:rPr>
        <w:t xml:space="preserve">re serving members' needs </w:t>
      </w:r>
      <w:r w:rsidRPr="0054584A">
        <w:rPr>
          <w:rFonts w:asciiTheme="minorHAnsi" w:hAnsiTheme="minorHAnsi"/>
          <w:sz w:val="22"/>
          <w:szCs w:val="22"/>
        </w:rPr>
        <w:t>and through participation in community events.</w:t>
      </w:r>
    </w:p>
    <w:p w:rsidR="00255FD8" w:rsidRDefault="00255FD8" w:rsidP="00572822">
      <w:pPr>
        <w:pStyle w:val="PlainText"/>
        <w:rPr>
          <w:rFonts w:asciiTheme="minorHAnsi" w:eastAsia="Times New Roman" w:hAnsiTheme="minorHAnsi"/>
          <w:sz w:val="22"/>
          <w:szCs w:val="22"/>
          <w:lang w:val="en-US"/>
        </w:rPr>
      </w:pPr>
    </w:p>
    <w:p w:rsidR="00F3379D" w:rsidRPr="00572822" w:rsidRDefault="00572822" w:rsidP="00F3379D">
      <w:pPr>
        <w:pStyle w:val="PlainText"/>
        <w:rPr>
          <w:rFonts w:asciiTheme="minorHAnsi" w:eastAsia="Times New Roman" w:hAnsiTheme="minorHAnsi" w:cs="Arial"/>
          <w:sz w:val="22"/>
          <w:szCs w:val="22"/>
          <w:lang w:val="en-US"/>
        </w:rPr>
      </w:pPr>
      <w:r>
        <w:rPr>
          <w:rFonts w:asciiTheme="minorHAnsi" w:eastAsia="Times New Roman" w:hAnsiTheme="minorHAnsi" w:cs="Arial"/>
          <w:sz w:val="22"/>
          <w:szCs w:val="22"/>
          <w:lang w:val="en-US"/>
        </w:rPr>
        <w:t>“</w:t>
      </w:r>
      <w:r w:rsidR="00255FD8">
        <w:rPr>
          <w:rFonts w:asciiTheme="minorHAnsi" w:eastAsia="Times New Roman" w:hAnsiTheme="minorHAnsi" w:cs="Arial"/>
          <w:sz w:val="22"/>
          <w:szCs w:val="22"/>
          <w:lang w:val="en-US"/>
        </w:rPr>
        <w:t>The sole reason for our existence is to help our</w:t>
      </w:r>
      <w:r>
        <w:rPr>
          <w:rFonts w:asciiTheme="minorHAnsi" w:eastAsia="Times New Roman" w:hAnsiTheme="minorHAnsi" w:cs="Arial"/>
          <w:sz w:val="22"/>
          <w:szCs w:val="22"/>
          <w:lang w:val="en-US"/>
        </w:rPr>
        <w:t xml:space="preserve"> members</w:t>
      </w:r>
      <w:r w:rsidR="005B758F">
        <w:rPr>
          <w:rFonts w:asciiTheme="minorHAnsi" w:eastAsia="Times New Roman" w:hAnsiTheme="minorHAnsi" w:cs="Arial"/>
          <w:sz w:val="22"/>
          <w:szCs w:val="22"/>
          <w:lang w:val="en-US"/>
        </w:rPr>
        <w:t xml:space="preserve">, </w:t>
      </w:r>
      <w:r w:rsidR="00A1221B">
        <w:rPr>
          <w:rFonts w:asciiTheme="minorHAnsi" w:eastAsia="Times New Roman" w:hAnsiTheme="minorHAnsi" w:cs="Arial"/>
          <w:sz w:val="22"/>
          <w:szCs w:val="22"/>
          <w:lang w:val="en-US"/>
        </w:rPr>
        <w:t xml:space="preserve">our </w:t>
      </w:r>
      <w:r w:rsidR="00AA36F7">
        <w:rPr>
          <w:rFonts w:asciiTheme="minorHAnsi" w:eastAsia="Times New Roman" w:hAnsiTheme="minorHAnsi" w:cs="Arial"/>
          <w:sz w:val="22"/>
          <w:szCs w:val="22"/>
          <w:lang w:val="en-US"/>
        </w:rPr>
        <w:t>team</w:t>
      </w:r>
      <w:r w:rsidR="007D44A4">
        <w:rPr>
          <w:rFonts w:asciiTheme="minorHAnsi" w:eastAsia="Times New Roman" w:hAnsiTheme="minorHAnsi" w:cs="Arial"/>
          <w:sz w:val="22"/>
          <w:szCs w:val="22"/>
          <w:lang w:val="en-US"/>
        </w:rPr>
        <w:t xml:space="preserve"> and our communities</w:t>
      </w:r>
      <w:r w:rsidR="00A1221B">
        <w:rPr>
          <w:rFonts w:asciiTheme="minorHAnsi" w:eastAsia="Times New Roman" w:hAnsiTheme="minorHAnsi" w:cs="Arial"/>
          <w:sz w:val="22"/>
          <w:szCs w:val="22"/>
          <w:lang w:val="en-US"/>
        </w:rPr>
        <w:t xml:space="preserve"> </w:t>
      </w:r>
      <w:r w:rsidR="005B758F">
        <w:rPr>
          <w:rFonts w:asciiTheme="minorHAnsi" w:eastAsia="Times New Roman" w:hAnsiTheme="minorHAnsi" w:cs="Arial"/>
          <w:sz w:val="22"/>
          <w:szCs w:val="22"/>
          <w:lang w:val="en-US"/>
        </w:rPr>
        <w:t xml:space="preserve">be </w:t>
      </w:r>
      <w:r w:rsidR="00A1221B">
        <w:rPr>
          <w:rFonts w:asciiTheme="minorHAnsi" w:eastAsia="Times New Roman" w:hAnsiTheme="minorHAnsi" w:cs="Arial"/>
          <w:sz w:val="22"/>
          <w:szCs w:val="22"/>
          <w:lang w:val="en-US"/>
        </w:rPr>
        <w:t>wildly successful</w:t>
      </w:r>
      <w:r w:rsidR="00AF1C5C">
        <w:rPr>
          <w:rFonts w:asciiTheme="minorHAnsi" w:eastAsia="Times New Roman" w:hAnsiTheme="minorHAnsi" w:cs="Arial"/>
          <w:sz w:val="22"/>
          <w:szCs w:val="22"/>
          <w:lang w:val="en-US"/>
        </w:rPr>
        <w:t xml:space="preserve"> -</w:t>
      </w:r>
      <w:r w:rsidR="00AA36F7">
        <w:rPr>
          <w:rFonts w:asciiTheme="minorHAnsi" w:eastAsia="Times New Roman" w:hAnsiTheme="minorHAnsi" w:cs="Arial"/>
          <w:sz w:val="22"/>
          <w:szCs w:val="22"/>
          <w:lang w:val="en-US"/>
        </w:rPr>
        <w:t xml:space="preserve"> that’s what it’s all about</w:t>
      </w:r>
      <w:r>
        <w:rPr>
          <w:rFonts w:asciiTheme="minorHAnsi" w:eastAsia="Times New Roman" w:hAnsiTheme="minorHAnsi" w:cs="Arial"/>
          <w:sz w:val="22"/>
          <w:szCs w:val="22"/>
          <w:lang w:val="en-US"/>
        </w:rPr>
        <w:t>,” said David Snodgrass, President and</w:t>
      </w:r>
      <w:r w:rsidR="00C448FD">
        <w:rPr>
          <w:rFonts w:asciiTheme="minorHAnsi" w:eastAsia="Times New Roman" w:hAnsiTheme="minorHAnsi" w:cs="Arial"/>
          <w:sz w:val="22"/>
          <w:szCs w:val="22"/>
          <w:lang w:val="en-US"/>
        </w:rPr>
        <w:t xml:space="preserve"> CEO of Lake Trust Credit Union.</w:t>
      </w:r>
      <w:r w:rsidR="00A1221B">
        <w:rPr>
          <w:rFonts w:asciiTheme="minorHAnsi" w:eastAsia="Times New Roman" w:hAnsiTheme="minorHAnsi" w:cs="Arial"/>
          <w:sz w:val="22"/>
          <w:szCs w:val="22"/>
          <w:lang w:val="en-US"/>
        </w:rPr>
        <w:t xml:space="preserve"> “</w:t>
      </w:r>
      <w:r w:rsidR="00AF1C5C">
        <w:rPr>
          <w:rFonts w:asciiTheme="minorHAnsi" w:eastAsia="Times New Roman" w:hAnsiTheme="minorHAnsi" w:cs="Arial"/>
          <w:sz w:val="22"/>
          <w:szCs w:val="22"/>
          <w:lang w:val="en-US"/>
        </w:rPr>
        <w:t>The</w:t>
      </w:r>
      <w:r w:rsidR="00AA36F7">
        <w:rPr>
          <w:rFonts w:asciiTheme="minorHAnsi" w:eastAsia="Times New Roman" w:hAnsiTheme="minorHAnsi" w:cs="Arial"/>
          <w:sz w:val="22"/>
          <w:szCs w:val="22"/>
          <w:lang w:val="en-US"/>
        </w:rPr>
        <w:t xml:space="preserve"> opportunity to </w:t>
      </w:r>
      <w:r w:rsidR="00AF1C5C">
        <w:rPr>
          <w:rFonts w:asciiTheme="minorHAnsi" w:eastAsia="Times New Roman" w:hAnsiTheme="minorHAnsi" w:cs="Arial"/>
          <w:sz w:val="22"/>
          <w:szCs w:val="22"/>
          <w:lang w:val="en-US"/>
        </w:rPr>
        <w:t>achieve</w:t>
      </w:r>
      <w:r w:rsidR="00A1221B">
        <w:rPr>
          <w:rFonts w:asciiTheme="minorHAnsi" w:eastAsia="Times New Roman" w:hAnsiTheme="minorHAnsi" w:cs="Arial"/>
          <w:sz w:val="22"/>
          <w:szCs w:val="22"/>
          <w:lang w:val="en-US"/>
        </w:rPr>
        <w:t xml:space="preserve"> that day in and day out</w:t>
      </w:r>
      <w:r w:rsidR="00B263AA">
        <w:rPr>
          <w:rFonts w:asciiTheme="minorHAnsi" w:eastAsia="Times New Roman" w:hAnsiTheme="minorHAnsi" w:cs="Arial"/>
          <w:sz w:val="22"/>
          <w:szCs w:val="22"/>
          <w:lang w:val="en-US"/>
        </w:rPr>
        <w:t xml:space="preserve"> is</w:t>
      </w:r>
      <w:r w:rsidR="00AA36F7">
        <w:rPr>
          <w:rFonts w:asciiTheme="minorHAnsi" w:eastAsia="Times New Roman" w:hAnsiTheme="minorHAnsi" w:cs="Arial"/>
          <w:sz w:val="22"/>
          <w:szCs w:val="22"/>
          <w:lang w:val="en-US"/>
        </w:rPr>
        <w:t xml:space="preserve"> extremely</w:t>
      </w:r>
      <w:r w:rsidR="00255FD8">
        <w:rPr>
          <w:rFonts w:asciiTheme="minorHAnsi" w:eastAsia="Times New Roman" w:hAnsiTheme="minorHAnsi" w:cs="Arial"/>
          <w:sz w:val="22"/>
          <w:szCs w:val="22"/>
          <w:lang w:val="en-US"/>
        </w:rPr>
        <w:t xml:space="preserve"> rewarding.</w:t>
      </w:r>
      <w:r w:rsidR="00A1221B">
        <w:rPr>
          <w:rFonts w:asciiTheme="minorHAnsi" w:eastAsia="Times New Roman" w:hAnsiTheme="minorHAnsi" w:cs="Arial"/>
          <w:sz w:val="22"/>
          <w:szCs w:val="22"/>
          <w:lang w:val="en-US"/>
        </w:rPr>
        <w:t xml:space="preserve"> We’re </w:t>
      </w:r>
      <w:r w:rsidR="00AF1C5C">
        <w:rPr>
          <w:rFonts w:asciiTheme="minorHAnsi" w:eastAsia="Times New Roman" w:hAnsiTheme="minorHAnsi" w:cs="Arial"/>
          <w:sz w:val="22"/>
          <w:szCs w:val="22"/>
          <w:lang w:val="en-US"/>
        </w:rPr>
        <w:t xml:space="preserve">excited to make a difference in </w:t>
      </w:r>
      <w:r w:rsidR="0082456E">
        <w:rPr>
          <w:rFonts w:asciiTheme="minorHAnsi" w:eastAsia="Times New Roman" w:hAnsiTheme="minorHAnsi" w:cs="Arial"/>
          <w:sz w:val="22"/>
          <w:szCs w:val="22"/>
          <w:lang w:val="en-US"/>
        </w:rPr>
        <w:t>this</w:t>
      </w:r>
      <w:r w:rsidR="00AF1C5C">
        <w:rPr>
          <w:rFonts w:asciiTheme="minorHAnsi" w:eastAsia="Times New Roman" w:hAnsiTheme="minorHAnsi" w:cs="Arial"/>
          <w:sz w:val="22"/>
          <w:szCs w:val="22"/>
          <w:lang w:val="en-US"/>
        </w:rPr>
        <w:t xml:space="preserve"> way</w:t>
      </w:r>
      <w:r w:rsidR="0054584A">
        <w:rPr>
          <w:rFonts w:asciiTheme="minorHAnsi" w:eastAsia="Times New Roman" w:hAnsiTheme="minorHAnsi" w:cs="Arial"/>
          <w:sz w:val="22"/>
          <w:szCs w:val="22"/>
          <w:lang w:val="en-US"/>
        </w:rPr>
        <w:t xml:space="preserve"> and honored</w:t>
      </w:r>
      <w:r w:rsidR="00AF1C5C">
        <w:rPr>
          <w:rFonts w:asciiTheme="minorHAnsi" w:eastAsia="Times New Roman" w:hAnsiTheme="minorHAnsi" w:cs="Arial"/>
          <w:sz w:val="22"/>
          <w:szCs w:val="22"/>
          <w:lang w:val="en-US"/>
        </w:rPr>
        <w:t xml:space="preserve"> to be included </w:t>
      </w:r>
      <w:r w:rsidR="0082456E">
        <w:rPr>
          <w:rFonts w:asciiTheme="minorHAnsi" w:eastAsia="Times New Roman" w:hAnsiTheme="minorHAnsi" w:cs="Arial"/>
          <w:sz w:val="22"/>
          <w:szCs w:val="22"/>
          <w:lang w:val="en-US"/>
        </w:rPr>
        <w:t>along with</w:t>
      </w:r>
      <w:r w:rsidR="0054584A">
        <w:rPr>
          <w:rFonts w:asciiTheme="minorHAnsi" w:eastAsia="Times New Roman" w:hAnsiTheme="minorHAnsi" w:cs="Arial"/>
          <w:sz w:val="22"/>
          <w:szCs w:val="22"/>
          <w:lang w:val="en-US"/>
        </w:rPr>
        <w:t xml:space="preserve"> these </w:t>
      </w:r>
      <w:r w:rsidR="00B263AA">
        <w:rPr>
          <w:rFonts w:asciiTheme="minorHAnsi" w:eastAsia="Times New Roman" w:hAnsiTheme="minorHAnsi" w:cs="Arial"/>
          <w:sz w:val="22"/>
          <w:szCs w:val="22"/>
          <w:lang w:val="en-US"/>
        </w:rPr>
        <w:t>outstanding</w:t>
      </w:r>
      <w:r w:rsidR="0054584A">
        <w:rPr>
          <w:rFonts w:asciiTheme="minorHAnsi" w:eastAsia="Times New Roman" w:hAnsiTheme="minorHAnsi" w:cs="Arial"/>
          <w:sz w:val="22"/>
          <w:szCs w:val="22"/>
          <w:lang w:val="en-US"/>
        </w:rPr>
        <w:t xml:space="preserve"> financial cooperatives</w:t>
      </w:r>
      <w:r w:rsidR="00D4699B">
        <w:rPr>
          <w:rFonts w:asciiTheme="minorHAnsi" w:eastAsia="Times New Roman" w:hAnsiTheme="minorHAnsi" w:cs="Arial"/>
          <w:sz w:val="22"/>
          <w:szCs w:val="22"/>
          <w:lang w:val="en-US"/>
        </w:rPr>
        <w:t>.”</w:t>
      </w:r>
    </w:p>
    <w:p w:rsidR="00572822" w:rsidRDefault="00572822">
      <w:pPr>
        <w:pStyle w:val="PlainText"/>
        <w:rPr>
          <w:rFonts w:asciiTheme="minorHAnsi" w:eastAsia="Times New Roman" w:hAnsiTheme="minorHAnsi"/>
          <w:sz w:val="22"/>
          <w:szCs w:val="22"/>
        </w:rPr>
      </w:pPr>
    </w:p>
    <w:p w:rsidR="00FE6A48" w:rsidRPr="00B263AA" w:rsidRDefault="00B263AA" w:rsidP="00D66A9E">
      <w:pPr>
        <w:pStyle w:val="PlainText"/>
        <w:rPr>
          <w:rFonts w:asciiTheme="minorHAnsi" w:eastAsia="Times New Roman" w:hAnsiTheme="minorHAnsi"/>
          <w:sz w:val="22"/>
          <w:szCs w:val="22"/>
          <w:lang w:val="en-US"/>
        </w:rPr>
      </w:pPr>
      <w:r>
        <w:rPr>
          <w:rFonts w:asciiTheme="minorHAnsi" w:eastAsia="Times New Roman" w:hAnsiTheme="minorHAnsi"/>
          <w:sz w:val="22"/>
          <w:szCs w:val="22"/>
          <w:lang w:val="en-US"/>
        </w:rPr>
        <w:t>Visit</w:t>
      </w:r>
      <w:hyperlink r:id="rId5" w:history="1">
        <w:r w:rsidR="00FE6A48" w:rsidRPr="00B263AA">
          <w:rPr>
            <w:rStyle w:val="Hyperlink"/>
            <w:rFonts w:asciiTheme="minorHAnsi" w:eastAsia="Times New Roman" w:hAnsiTheme="minorHAnsi"/>
            <w:sz w:val="22"/>
            <w:szCs w:val="22"/>
          </w:rPr>
          <w:t xml:space="preserve"> </w:t>
        </w:r>
        <w:r w:rsidRPr="00B263AA">
          <w:rPr>
            <w:rStyle w:val="Hyperlink"/>
            <w:rFonts w:asciiTheme="minorHAnsi" w:eastAsia="Times New Roman" w:hAnsiTheme="minorHAnsi"/>
            <w:sz w:val="22"/>
            <w:szCs w:val="22"/>
            <w:lang w:val="en-US"/>
          </w:rPr>
          <w:t>cujournal.com</w:t>
        </w:r>
      </w:hyperlink>
      <w:hyperlink r:id="rId6" w:history="1"/>
      <w:hyperlink r:id="rId7" w:history="1"/>
      <w:r>
        <w:rPr>
          <w:rFonts w:asciiTheme="minorHAnsi" w:eastAsia="Times New Roman" w:hAnsiTheme="minorHAnsi"/>
          <w:sz w:val="22"/>
          <w:szCs w:val="22"/>
        </w:rPr>
        <w:t xml:space="preserve"> to check out the list!</w:t>
      </w:r>
    </w:p>
    <w:p w:rsidR="00D4699B" w:rsidRDefault="00D4699B" w:rsidP="00D66A9E">
      <w:pPr>
        <w:pStyle w:val="PlainText"/>
        <w:rPr>
          <w:rFonts w:asciiTheme="minorHAnsi" w:eastAsia="Times New Roman" w:hAnsiTheme="minorHAnsi"/>
          <w:sz w:val="22"/>
          <w:szCs w:val="22"/>
        </w:rPr>
      </w:pPr>
    </w:p>
    <w:p w:rsidR="00D4699B" w:rsidRPr="0054584A" w:rsidRDefault="00D4699B" w:rsidP="0054584A">
      <w:pPr>
        <w:rPr>
          <w:rFonts w:asciiTheme="minorHAnsi" w:eastAsiaTheme="minorHAnsi" w:hAnsiTheme="minorHAnsi" w:cs="Arial"/>
          <w:i/>
          <w:sz w:val="22"/>
          <w:szCs w:val="22"/>
        </w:rPr>
      </w:pPr>
      <w:r w:rsidRPr="0021705B">
        <w:rPr>
          <w:rFonts w:asciiTheme="minorHAnsi" w:hAnsiTheme="minorHAnsi" w:cs="Arial"/>
          <w:i/>
          <w:sz w:val="22"/>
          <w:szCs w:val="22"/>
        </w:rPr>
        <w:t xml:space="preserve">Lake Trust Credit Union lives up to their name, with branches that stretch from Lake Michigan to Lake Huron. With over 167,000 members and $1.6 billion in assets, they’re the fourth largest credit union in Michigan. By participating in and sponsoring nearly 100 events locally, they reach across the state to create stronger communities. Membership is open to anyone who lives, works, </w:t>
      </w:r>
      <w:proofErr w:type="gramStart"/>
      <w:r w:rsidRPr="0021705B">
        <w:rPr>
          <w:rFonts w:asciiTheme="minorHAnsi" w:hAnsiTheme="minorHAnsi" w:cs="Arial"/>
          <w:i/>
          <w:sz w:val="22"/>
          <w:szCs w:val="22"/>
        </w:rPr>
        <w:t>worships</w:t>
      </w:r>
      <w:proofErr w:type="gramEnd"/>
      <w:r w:rsidRPr="0021705B">
        <w:rPr>
          <w:rFonts w:asciiTheme="minorHAnsi" w:hAnsiTheme="minorHAnsi" w:cs="Arial"/>
          <w:i/>
          <w:sz w:val="22"/>
          <w:szCs w:val="22"/>
        </w:rPr>
        <w:t xml:space="preserve"> or attends </w:t>
      </w:r>
      <w:r w:rsidRPr="0054584A">
        <w:rPr>
          <w:rFonts w:asciiTheme="minorHAnsi" w:hAnsiTheme="minorHAnsi" w:cs="Arial"/>
          <w:i/>
          <w:sz w:val="22"/>
          <w:szCs w:val="22"/>
        </w:rPr>
        <w:t>school in their 35 county service area.</w:t>
      </w:r>
      <w:r w:rsidR="00177A78">
        <w:rPr>
          <w:rFonts w:asciiTheme="minorHAnsi" w:hAnsiTheme="minorHAnsi" w:cs="Arial"/>
          <w:i/>
          <w:sz w:val="22"/>
          <w:szCs w:val="22"/>
        </w:rPr>
        <w:t xml:space="preserve"> Visit Lake Trust online at laketrust.org</w:t>
      </w:r>
      <w:r w:rsidR="002D5D7B">
        <w:rPr>
          <w:rFonts w:asciiTheme="minorHAnsi" w:hAnsiTheme="minorHAnsi" w:cs="Arial"/>
          <w:i/>
          <w:sz w:val="22"/>
          <w:szCs w:val="22"/>
        </w:rPr>
        <w:t>.</w:t>
      </w:r>
    </w:p>
    <w:p w:rsidR="00572822" w:rsidRDefault="0054584A" w:rsidP="0054584A">
      <w:pPr>
        <w:pStyle w:val="PlainText"/>
        <w:rPr>
          <w:rFonts w:asciiTheme="minorHAnsi" w:eastAsia="Times New Roman" w:hAnsiTheme="minorHAnsi"/>
          <w:sz w:val="22"/>
          <w:szCs w:val="22"/>
        </w:rPr>
      </w:pPr>
      <w:r w:rsidRPr="0054584A">
        <w:rPr>
          <w:rFonts w:asciiTheme="minorHAnsi" w:hAnsiTheme="minorHAnsi"/>
          <w:sz w:val="22"/>
          <w:szCs w:val="22"/>
        </w:rPr>
        <w:br/>
      </w:r>
    </w:p>
    <w:p w:rsidR="00004849" w:rsidRDefault="00004849" w:rsidP="00004849">
      <w:pPr>
        <w:pStyle w:val="PlainText"/>
        <w:jc w:val="center"/>
        <w:rPr>
          <w:rFonts w:asciiTheme="minorHAnsi" w:eastAsia="Times New Roman" w:hAnsiTheme="minorHAnsi"/>
          <w:sz w:val="22"/>
          <w:szCs w:val="22"/>
          <w:lang w:val="en-US"/>
        </w:rPr>
      </w:pPr>
      <w:r>
        <w:rPr>
          <w:rFonts w:asciiTheme="minorHAnsi" w:eastAsia="Times New Roman" w:hAnsiTheme="minorHAnsi"/>
          <w:noProof/>
          <w:sz w:val="22"/>
          <w:szCs w:val="22"/>
          <w:lang w:val="en-US" w:eastAsia="en-US"/>
        </w:rPr>
        <w:drawing>
          <wp:inline distT="0" distB="0" distL="0" distR="0">
            <wp:extent cx="5943600" cy="396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tCUsfinalphot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rsidR="007D44A4" w:rsidRPr="00004849" w:rsidRDefault="00004849" w:rsidP="00004849">
      <w:pPr>
        <w:pStyle w:val="PlainText"/>
        <w:jc w:val="center"/>
        <w:rPr>
          <w:rFonts w:asciiTheme="minorHAnsi" w:eastAsia="Times New Roman" w:hAnsiTheme="minorHAnsi"/>
          <w:sz w:val="22"/>
          <w:szCs w:val="22"/>
          <w:lang w:val="en-US"/>
        </w:rPr>
      </w:pPr>
      <w:r>
        <w:rPr>
          <w:rFonts w:asciiTheme="minorHAnsi" w:eastAsia="Times New Roman" w:hAnsiTheme="minorHAnsi"/>
          <w:sz w:val="22"/>
          <w:szCs w:val="22"/>
          <w:lang w:val="en-US"/>
        </w:rPr>
        <w:t>Lake Trust Credit Union Headquarters – Brighton, Michigan</w:t>
      </w:r>
      <w:bookmarkStart w:id="0" w:name="_GoBack"/>
      <w:bookmarkEnd w:id="0"/>
    </w:p>
    <w:sectPr w:rsidR="007D44A4" w:rsidRPr="00004849" w:rsidSect="00004849">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87172D"/>
    <w:multiLevelType w:val="hybridMultilevel"/>
    <w:tmpl w:val="5FA47A44"/>
    <w:lvl w:ilvl="0" w:tplc="3982B27A">
      <w:start w:val="201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01A"/>
    <w:rsid w:val="00004849"/>
    <w:rsid w:val="00014BA4"/>
    <w:rsid w:val="000551A5"/>
    <w:rsid w:val="000A5F6C"/>
    <w:rsid w:val="000B6ACF"/>
    <w:rsid w:val="00143374"/>
    <w:rsid w:val="00177A78"/>
    <w:rsid w:val="00194770"/>
    <w:rsid w:val="001E6333"/>
    <w:rsid w:val="0021611A"/>
    <w:rsid w:val="0021705B"/>
    <w:rsid w:val="0023601A"/>
    <w:rsid w:val="00255FD8"/>
    <w:rsid w:val="002A1F3B"/>
    <w:rsid w:val="002D5D7B"/>
    <w:rsid w:val="002F4E5E"/>
    <w:rsid w:val="00300425"/>
    <w:rsid w:val="0033312F"/>
    <w:rsid w:val="003A3EB0"/>
    <w:rsid w:val="003E6602"/>
    <w:rsid w:val="00420491"/>
    <w:rsid w:val="004347E6"/>
    <w:rsid w:val="00440592"/>
    <w:rsid w:val="00461E10"/>
    <w:rsid w:val="00462EDC"/>
    <w:rsid w:val="00463661"/>
    <w:rsid w:val="00471795"/>
    <w:rsid w:val="0047496A"/>
    <w:rsid w:val="004932E4"/>
    <w:rsid w:val="004A1F58"/>
    <w:rsid w:val="004B09B1"/>
    <w:rsid w:val="004D276F"/>
    <w:rsid w:val="004D3486"/>
    <w:rsid w:val="004D5012"/>
    <w:rsid w:val="004D5A52"/>
    <w:rsid w:val="0054584A"/>
    <w:rsid w:val="00572822"/>
    <w:rsid w:val="0059294C"/>
    <w:rsid w:val="005B23EC"/>
    <w:rsid w:val="005B758F"/>
    <w:rsid w:val="005D6F5C"/>
    <w:rsid w:val="005F174C"/>
    <w:rsid w:val="00612038"/>
    <w:rsid w:val="006321BF"/>
    <w:rsid w:val="00633810"/>
    <w:rsid w:val="00650C9C"/>
    <w:rsid w:val="006737FF"/>
    <w:rsid w:val="00674B8A"/>
    <w:rsid w:val="006F668D"/>
    <w:rsid w:val="00715F6F"/>
    <w:rsid w:val="00764949"/>
    <w:rsid w:val="007A3B4F"/>
    <w:rsid w:val="007B1B57"/>
    <w:rsid w:val="007D44A4"/>
    <w:rsid w:val="007E1C08"/>
    <w:rsid w:val="007E2F12"/>
    <w:rsid w:val="00804DB5"/>
    <w:rsid w:val="0082456E"/>
    <w:rsid w:val="00826CD3"/>
    <w:rsid w:val="008515B8"/>
    <w:rsid w:val="00885D45"/>
    <w:rsid w:val="008A46BB"/>
    <w:rsid w:val="008C24BA"/>
    <w:rsid w:val="008C6131"/>
    <w:rsid w:val="008D115C"/>
    <w:rsid w:val="009350EF"/>
    <w:rsid w:val="009370E8"/>
    <w:rsid w:val="00947CC5"/>
    <w:rsid w:val="00982398"/>
    <w:rsid w:val="0098412D"/>
    <w:rsid w:val="00994C30"/>
    <w:rsid w:val="009A5635"/>
    <w:rsid w:val="009C216B"/>
    <w:rsid w:val="009D5B4C"/>
    <w:rsid w:val="00A1221B"/>
    <w:rsid w:val="00A25B5E"/>
    <w:rsid w:val="00A64D04"/>
    <w:rsid w:val="00AA28DA"/>
    <w:rsid w:val="00AA36F7"/>
    <w:rsid w:val="00AB3C26"/>
    <w:rsid w:val="00AC0604"/>
    <w:rsid w:val="00AC1CC1"/>
    <w:rsid w:val="00AF1C5C"/>
    <w:rsid w:val="00B263AA"/>
    <w:rsid w:val="00B52322"/>
    <w:rsid w:val="00B52429"/>
    <w:rsid w:val="00B86D68"/>
    <w:rsid w:val="00BA6A8A"/>
    <w:rsid w:val="00BE5ED3"/>
    <w:rsid w:val="00BF136D"/>
    <w:rsid w:val="00BF44CF"/>
    <w:rsid w:val="00C448FD"/>
    <w:rsid w:val="00C525EC"/>
    <w:rsid w:val="00C55154"/>
    <w:rsid w:val="00C941F8"/>
    <w:rsid w:val="00CD621F"/>
    <w:rsid w:val="00D4699B"/>
    <w:rsid w:val="00D66A9E"/>
    <w:rsid w:val="00D8734B"/>
    <w:rsid w:val="00DA524C"/>
    <w:rsid w:val="00E1383E"/>
    <w:rsid w:val="00E4142A"/>
    <w:rsid w:val="00E84657"/>
    <w:rsid w:val="00E865A4"/>
    <w:rsid w:val="00EB296F"/>
    <w:rsid w:val="00F3151A"/>
    <w:rsid w:val="00F3379D"/>
    <w:rsid w:val="00F46182"/>
    <w:rsid w:val="00F74CCD"/>
    <w:rsid w:val="00F80079"/>
    <w:rsid w:val="00F8534B"/>
    <w:rsid w:val="00FB5413"/>
    <w:rsid w:val="00FD63A7"/>
    <w:rsid w:val="00FE6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DE6884F1-E73A-4A14-AC09-9B482A57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w:hAnsi="Courier"/>
      <w:lang w:val="x-none" w:eastAsia="x-none"/>
    </w:rPr>
  </w:style>
  <w:style w:type="character" w:styleId="Hyperlink">
    <w:name w:val="Hyperlink"/>
    <w:rsid w:val="005553D3"/>
    <w:rPr>
      <w:color w:val="0000FF"/>
      <w:u w:val="single"/>
    </w:rPr>
  </w:style>
  <w:style w:type="character" w:styleId="FollowedHyperlink">
    <w:name w:val="FollowedHyperlink"/>
    <w:rsid w:val="00A53954"/>
    <w:rPr>
      <w:color w:val="800080"/>
      <w:u w:val="single"/>
    </w:rPr>
  </w:style>
  <w:style w:type="paragraph" w:styleId="NormalWeb">
    <w:name w:val="Normal (Web)"/>
    <w:basedOn w:val="Normal"/>
    <w:uiPriority w:val="99"/>
    <w:semiHidden/>
    <w:unhideWhenUsed/>
    <w:rsid w:val="00BF44CF"/>
    <w:pPr>
      <w:spacing w:before="150" w:after="150"/>
    </w:pPr>
    <w:rPr>
      <w:rFonts w:ascii="Times New Roman" w:eastAsia="Calibri" w:hAnsi="Times New Roman"/>
      <w:szCs w:val="24"/>
    </w:rPr>
  </w:style>
  <w:style w:type="character" w:customStyle="1" w:styleId="PlainTextChar">
    <w:name w:val="Plain Text Char"/>
    <w:link w:val="PlainText"/>
    <w:rsid w:val="0047496A"/>
    <w:rPr>
      <w:rFonts w:ascii="Courier" w:hAnsi="Courier"/>
      <w:sz w:val="24"/>
    </w:rPr>
  </w:style>
  <w:style w:type="paragraph" w:styleId="BalloonText">
    <w:name w:val="Balloon Text"/>
    <w:basedOn w:val="Normal"/>
    <w:link w:val="BalloonTextChar"/>
    <w:uiPriority w:val="99"/>
    <w:semiHidden/>
    <w:unhideWhenUsed/>
    <w:rsid w:val="00E846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657"/>
    <w:rPr>
      <w:rFonts w:ascii="Segoe UI" w:hAnsi="Segoe UI" w:cs="Segoe UI"/>
      <w:sz w:val="18"/>
      <w:szCs w:val="18"/>
    </w:rPr>
  </w:style>
  <w:style w:type="character" w:customStyle="1" w:styleId="apple-converted-space">
    <w:name w:val="apple-converted-space"/>
    <w:basedOn w:val="DefaultParagraphFont"/>
    <w:rsid w:val="00572822"/>
  </w:style>
  <w:style w:type="character" w:styleId="Emphasis">
    <w:name w:val="Emphasis"/>
    <w:basedOn w:val="DefaultParagraphFont"/>
    <w:uiPriority w:val="20"/>
    <w:qFormat/>
    <w:rsid w:val="00572822"/>
    <w:rPr>
      <w:i/>
      <w:iCs/>
    </w:rPr>
  </w:style>
  <w:style w:type="character" w:styleId="Strong">
    <w:name w:val="Strong"/>
    <w:basedOn w:val="DefaultParagraphFont"/>
    <w:uiPriority w:val="22"/>
    <w:qFormat/>
    <w:rsid w:val="00572822"/>
    <w:rPr>
      <w:b/>
      <w:bCs/>
    </w:rPr>
  </w:style>
  <w:style w:type="paragraph" w:customStyle="1" w:styleId="basicparagraph">
    <w:name w:val="basicparagraph"/>
    <w:basedOn w:val="Normal"/>
    <w:rsid w:val="00572822"/>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59909">
      <w:bodyDiv w:val="1"/>
      <w:marLeft w:val="0"/>
      <w:marRight w:val="0"/>
      <w:marTop w:val="0"/>
      <w:marBottom w:val="0"/>
      <w:divBdr>
        <w:top w:val="none" w:sz="0" w:space="0" w:color="auto"/>
        <w:left w:val="none" w:sz="0" w:space="0" w:color="auto"/>
        <w:bottom w:val="none" w:sz="0" w:space="0" w:color="auto"/>
        <w:right w:val="none" w:sz="0" w:space="0" w:color="auto"/>
      </w:divBdr>
      <w:divsChild>
        <w:div w:id="1462728866">
          <w:marLeft w:val="0"/>
          <w:marRight w:val="0"/>
          <w:marTop w:val="0"/>
          <w:marBottom w:val="0"/>
          <w:divBdr>
            <w:top w:val="none" w:sz="0" w:space="0" w:color="auto"/>
            <w:left w:val="none" w:sz="0" w:space="0" w:color="auto"/>
            <w:bottom w:val="none" w:sz="0" w:space="0" w:color="auto"/>
            <w:right w:val="none" w:sz="0" w:space="0" w:color="auto"/>
          </w:divBdr>
          <w:divsChild>
            <w:div w:id="942227119">
              <w:marLeft w:val="0"/>
              <w:marRight w:val="0"/>
              <w:marTop w:val="0"/>
              <w:marBottom w:val="0"/>
              <w:divBdr>
                <w:top w:val="none" w:sz="0" w:space="0" w:color="auto"/>
                <w:left w:val="none" w:sz="0" w:space="0" w:color="auto"/>
                <w:bottom w:val="none" w:sz="0" w:space="0" w:color="auto"/>
                <w:right w:val="none" w:sz="0" w:space="0" w:color="auto"/>
              </w:divBdr>
              <w:divsChild>
                <w:div w:id="2000424218">
                  <w:marLeft w:val="0"/>
                  <w:marRight w:val="0"/>
                  <w:marTop w:val="0"/>
                  <w:marBottom w:val="0"/>
                  <w:divBdr>
                    <w:top w:val="none" w:sz="0" w:space="0" w:color="auto"/>
                    <w:left w:val="none" w:sz="0" w:space="0" w:color="auto"/>
                    <w:bottom w:val="none" w:sz="0" w:space="0" w:color="auto"/>
                    <w:right w:val="none" w:sz="0" w:space="0" w:color="auto"/>
                  </w:divBdr>
                  <w:divsChild>
                    <w:div w:id="547839102">
                      <w:marLeft w:val="0"/>
                      <w:marRight w:val="0"/>
                      <w:marTop w:val="0"/>
                      <w:marBottom w:val="0"/>
                      <w:divBdr>
                        <w:top w:val="none" w:sz="0" w:space="0" w:color="auto"/>
                        <w:left w:val="none" w:sz="0" w:space="0" w:color="auto"/>
                        <w:bottom w:val="none" w:sz="0" w:space="0" w:color="auto"/>
                        <w:right w:val="none" w:sz="0" w:space="0" w:color="auto"/>
                      </w:divBdr>
                      <w:divsChild>
                        <w:div w:id="141619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134826">
      <w:bodyDiv w:val="1"/>
      <w:marLeft w:val="0"/>
      <w:marRight w:val="0"/>
      <w:marTop w:val="0"/>
      <w:marBottom w:val="0"/>
      <w:divBdr>
        <w:top w:val="none" w:sz="0" w:space="0" w:color="auto"/>
        <w:left w:val="none" w:sz="0" w:space="0" w:color="auto"/>
        <w:bottom w:val="none" w:sz="0" w:space="0" w:color="auto"/>
        <w:right w:val="none" w:sz="0" w:space="0" w:color="auto"/>
      </w:divBdr>
    </w:div>
    <w:div w:id="1292051774">
      <w:bodyDiv w:val="1"/>
      <w:marLeft w:val="0"/>
      <w:marRight w:val="0"/>
      <w:marTop w:val="0"/>
      <w:marBottom w:val="0"/>
      <w:divBdr>
        <w:top w:val="none" w:sz="0" w:space="0" w:color="auto"/>
        <w:left w:val="none" w:sz="0" w:space="0" w:color="auto"/>
        <w:bottom w:val="none" w:sz="0" w:space="0" w:color="auto"/>
        <w:right w:val="none" w:sz="0" w:space="0" w:color="auto"/>
      </w:divBdr>
    </w:div>
    <w:div w:id="1343315312">
      <w:bodyDiv w:val="1"/>
      <w:marLeft w:val="0"/>
      <w:marRight w:val="0"/>
      <w:marTop w:val="0"/>
      <w:marBottom w:val="0"/>
      <w:divBdr>
        <w:top w:val="none" w:sz="0" w:space="0" w:color="auto"/>
        <w:left w:val="none" w:sz="0" w:space="0" w:color="auto"/>
        <w:bottom w:val="none" w:sz="0" w:space="0" w:color="auto"/>
        <w:right w:val="none" w:sz="0" w:space="0" w:color="auto"/>
      </w:divBdr>
    </w:div>
    <w:div w:id="1540435897">
      <w:bodyDiv w:val="1"/>
      <w:marLeft w:val="0"/>
      <w:marRight w:val="0"/>
      <w:marTop w:val="0"/>
      <w:marBottom w:val="0"/>
      <w:divBdr>
        <w:top w:val="none" w:sz="0" w:space="0" w:color="auto"/>
        <w:left w:val="none" w:sz="0" w:space="0" w:color="auto"/>
        <w:bottom w:val="none" w:sz="0" w:space="0" w:color="auto"/>
        <w:right w:val="none" w:sz="0" w:space="0" w:color="auto"/>
      </w:divBdr>
    </w:div>
    <w:div w:id="1567909772">
      <w:bodyDiv w:val="1"/>
      <w:marLeft w:val="0"/>
      <w:marRight w:val="0"/>
      <w:marTop w:val="0"/>
      <w:marBottom w:val="0"/>
      <w:divBdr>
        <w:top w:val="none" w:sz="0" w:space="0" w:color="auto"/>
        <w:left w:val="none" w:sz="0" w:space="0" w:color="auto"/>
        <w:bottom w:val="none" w:sz="0" w:space="0" w:color="auto"/>
        <w:right w:val="none" w:sz="0" w:space="0" w:color="auto"/>
      </w:divBdr>
    </w:div>
    <w:div w:id="169156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BestBankstoWorkFo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stCreditUnionstoWorkFor.com" TargetMode="External"/><Relationship Id="rId5" Type="http://schemas.openxmlformats.org/officeDocument/2006/relationships/hyperlink" Target="http://www.cujournal.com/gallery/the-best-credit-unions-to-work-for-1024963-1.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1</Pages>
  <Words>309</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Best Places to Work in PA 2003 Sample Press Release</vt:lpstr>
    </vt:vector>
  </TitlesOfParts>
  <Company>Journal Publications</Company>
  <LinksUpToDate>false</LinksUpToDate>
  <CharactersWithSpaces>2167</CharactersWithSpaces>
  <SharedDoc>false</SharedDoc>
  <HLinks>
    <vt:vector size="6" baseType="variant">
      <vt:variant>
        <vt:i4>3080224</vt:i4>
      </vt:variant>
      <vt:variant>
        <vt:i4>0</vt:i4>
      </vt:variant>
      <vt:variant>
        <vt:i4>0</vt:i4>
      </vt:variant>
      <vt:variant>
        <vt:i4>5</vt:i4>
      </vt:variant>
      <vt:variant>
        <vt:lpwstr>http://www.bestbankstoworkfor.com/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Places to Work in PA 2003 Sample Press Release</dc:title>
  <dc:subject/>
  <dc:creator>Danielle Fasick</dc:creator>
  <cp:keywords/>
  <cp:lastModifiedBy>Anderson, Lori</cp:lastModifiedBy>
  <cp:revision>9</cp:revision>
  <cp:lastPrinted>2015-06-10T13:40:00Z</cp:lastPrinted>
  <dcterms:created xsi:type="dcterms:W3CDTF">2015-09-21T18:25:00Z</dcterms:created>
  <dcterms:modified xsi:type="dcterms:W3CDTF">2015-09-22T18:56:00Z</dcterms:modified>
</cp:coreProperties>
</file>