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1F1" w:rsidRPr="002549E5" w:rsidRDefault="002F11F1">
      <w:pPr>
        <w:rPr>
          <w:rFonts w:ascii="Arial" w:hAnsi="Arial"/>
        </w:rPr>
      </w:pPr>
    </w:p>
    <w:p w:rsidR="00D40741" w:rsidRDefault="00D02561" w:rsidP="00960145">
      <w:pPr>
        <w:pStyle w:val="Press-Rubrik2"/>
        <w:spacing w:after="120"/>
        <w:rPr>
          <w:b w:val="0"/>
          <w:szCs w:val="28"/>
          <w:lang w:val="en-US"/>
        </w:rPr>
      </w:pPr>
      <w:r>
        <w:rPr>
          <w:b w:val="0"/>
          <w:szCs w:val="28"/>
          <w:lang w:val="en-US"/>
        </w:rPr>
        <w:t xml:space="preserve">Salt Lake City, UT </w:t>
      </w:r>
      <w:r w:rsidR="009D6ED8">
        <w:rPr>
          <w:b w:val="0"/>
          <w:szCs w:val="28"/>
          <w:lang w:val="en-US"/>
        </w:rPr>
        <w:t>–</w:t>
      </w:r>
      <w:r w:rsidR="00FA2CD6">
        <w:rPr>
          <w:b w:val="0"/>
          <w:szCs w:val="28"/>
          <w:lang w:val="en-US"/>
        </w:rPr>
        <w:t xml:space="preserve"> 5 January</w:t>
      </w:r>
      <w:r w:rsidR="00D40741" w:rsidRPr="002549E5">
        <w:rPr>
          <w:b w:val="0"/>
          <w:szCs w:val="28"/>
          <w:lang w:val="en-US"/>
        </w:rPr>
        <w:t xml:space="preserve"> 201</w:t>
      </w:r>
      <w:r w:rsidR="00FA2CD6">
        <w:rPr>
          <w:b w:val="0"/>
          <w:szCs w:val="28"/>
          <w:lang w:val="en-US"/>
        </w:rPr>
        <w:t>6</w:t>
      </w:r>
    </w:p>
    <w:p w:rsidR="007522E0" w:rsidRPr="007522E0" w:rsidRDefault="007522E0" w:rsidP="007522E0">
      <w:pPr>
        <w:pStyle w:val="NoSpacing"/>
        <w:rPr>
          <w:rFonts w:ascii="Trebuchet MS" w:hAnsi="Trebuchet MS"/>
        </w:rPr>
      </w:pPr>
    </w:p>
    <w:p w:rsidR="007522E0" w:rsidRPr="007522E0" w:rsidRDefault="007522E0" w:rsidP="007522E0">
      <w:pPr>
        <w:pStyle w:val="NoSpacing"/>
        <w:rPr>
          <w:rFonts w:ascii="Trebuchet MS" w:hAnsi="Trebuchet MS"/>
          <w:b/>
          <w:sz w:val="24"/>
        </w:rPr>
      </w:pPr>
      <w:r w:rsidRPr="007522E0">
        <w:rPr>
          <w:rFonts w:ascii="Trebuchet MS" w:hAnsi="Trebuchet MS"/>
          <w:b/>
          <w:sz w:val="24"/>
        </w:rPr>
        <w:t>Beijer Electronics guarantees availability, support and delivery of E1000 operator panels</w:t>
      </w:r>
    </w:p>
    <w:p w:rsidR="007522E0" w:rsidRDefault="007522E0" w:rsidP="007522E0">
      <w:pPr>
        <w:pStyle w:val="NoSpacing"/>
        <w:rPr>
          <w:rFonts w:ascii="Trebuchet MS" w:hAnsi="Trebuchet MS" w:cs="Arial"/>
          <w:color w:val="000000"/>
          <w:lang w:eastAsia="de-DE"/>
        </w:rPr>
      </w:pPr>
    </w:p>
    <w:p w:rsidR="007522E0" w:rsidRPr="007522E0" w:rsidRDefault="007522E0" w:rsidP="007522E0">
      <w:pPr>
        <w:pStyle w:val="NoSpacing"/>
        <w:rPr>
          <w:rFonts w:ascii="Trebuchet MS" w:hAnsi="Trebuchet MS" w:cs="Arial"/>
          <w:b/>
          <w:color w:val="000000"/>
          <w:lang w:eastAsia="de-DE"/>
        </w:rPr>
      </w:pPr>
      <w:r w:rsidRPr="007522E0">
        <w:rPr>
          <w:rFonts w:ascii="Trebuchet MS" w:hAnsi="Trebuchet MS" w:cs="Arial"/>
          <w:b/>
          <w:color w:val="000000"/>
          <w:lang w:eastAsia="de-DE"/>
        </w:rPr>
        <w:t>Following the Mitsubishi Electric end-of-life announcement, Beijer Electronics is proud to inform that the</w:t>
      </w:r>
      <w:bookmarkStart w:id="0" w:name="_GoBack"/>
      <w:bookmarkEnd w:id="0"/>
      <w:r w:rsidRPr="007522E0">
        <w:rPr>
          <w:rFonts w:ascii="Trebuchet MS" w:hAnsi="Trebuchet MS" w:cs="Arial"/>
          <w:b/>
          <w:color w:val="000000"/>
          <w:lang w:eastAsia="de-DE"/>
        </w:rPr>
        <w:t xml:space="preserve"> popular E1000 panels are still in full production and will continue to be available through Beijer Electronics directly and via Beijer Electronics’ distributor network. </w:t>
      </w:r>
    </w:p>
    <w:p w:rsidR="007522E0" w:rsidRPr="007522E0" w:rsidRDefault="007522E0" w:rsidP="007522E0">
      <w:pPr>
        <w:pStyle w:val="NoSpacing"/>
        <w:rPr>
          <w:rFonts w:ascii="Trebuchet MS" w:hAnsi="Trebuchet MS" w:cs="Arial"/>
          <w:color w:val="000000"/>
          <w:lang w:eastAsia="de-DE"/>
        </w:rPr>
      </w:pPr>
    </w:p>
    <w:p w:rsidR="007522E0" w:rsidRPr="007522E0" w:rsidRDefault="007522E0" w:rsidP="007522E0">
      <w:pPr>
        <w:pStyle w:val="NoSpacing"/>
        <w:rPr>
          <w:rFonts w:ascii="Trebuchet MS" w:hAnsi="Trebuchet MS" w:cs="Arial"/>
          <w:color w:val="000000"/>
          <w:lang w:eastAsia="de-DE"/>
        </w:rPr>
      </w:pPr>
      <w:r w:rsidRPr="007522E0">
        <w:rPr>
          <w:rFonts w:ascii="Trebuchet MS" w:hAnsi="Trebuchet MS" w:cs="Arial"/>
          <w:color w:val="000000"/>
          <w:lang w:eastAsia="de-DE"/>
        </w:rPr>
        <w:t>The E1000 series operator panels have been manufactured by Beijer Electronics for many years and there are no actual EOL plans regarding the E1000 panels from Beijer Electronics, who conduct a policy of a 2-year EOL notification on all products.</w:t>
      </w:r>
    </w:p>
    <w:p w:rsidR="007522E0" w:rsidRPr="007522E0" w:rsidRDefault="007522E0" w:rsidP="007522E0">
      <w:pPr>
        <w:pStyle w:val="NoSpacing"/>
        <w:rPr>
          <w:rFonts w:ascii="Trebuchet MS" w:hAnsi="Trebuchet MS" w:cs="Arial"/>
          <w:color w:val="000000"/>
          <w:lang w:eastAsia="de-DE"/>
        </w:rPr>
      </w:pPr>
    </w:p>
    <w:p w:rsidR="007522E0" w:rsidRPr="007522E0" w:rsidRDefault="007522E0" w:rsidP="007522E0">
      <w:pPr>
        <w:pStyle w:val="NoSpacing"/>
        <w:rPr>
          <w:rFonts w:ascii="Trebuchet MS" w:hAnsi="Trebuchet MS" w:cs="Arial"/>
          <w:b/>
          <w:color w:val="000000"/>
          <w:lang w:eastAsia="de-DE"/>
        </w:rPr>
      </w:pPr>
      <w:r w:rsidRPr="007522E0">
        <w:rPr>
          <w:rFonts w:ascii="Trebuchet MS" w:hAnsi="Trebuchet MS" w:cs="Arial"/>
          <w:b/>
          <w:color w:val="000000"/>
          <w:lang w:eastAsia="de-DE"/>
        </w:rPr>
        <w:t>Same product – no differences</w:t>
      </w:r>
    </w:p>
    <w:p w:rsidR="007522E0" w:rsidRPr="007522E0" w:rsidRDefault="007522E0" w:rsidP="007522E0">
      <w:pPr>
        <w:pStyle w:val="NoSpacing"/>
        <w:rPr>
          <w:rFonts w:ascii="Trebuchet MS" w:hAnsi="Trebuchet MS" w:cs="Arial"/>
          <w:color w:val="000000"/>
          <w:lang w:eastAsia="de-DE"/>
        </w:rPr>
      </w:pPr>
      <w:r w:rsidRPr="007522E0">
        <w:rPr>
          <w:rFonts w:ascii="Trebuchet MS" w:hAnsi="Trebuchet MS" w:cs="Arial"/>
          <w:color w:val="000000"/>
          <w:lang w:eastAsia="de-DE"/>
        </w:rPr>
        <w:t>Customers will experience no differences – technical, mechanical or whatsoever – in the E1000 operator panels and the software, except for the labelling, which now will wear the Beijer Electronics brand. No E1000 panels with Mitsubishi Electric brand labelling will be offered after November 2015.</w:t>
      </w:r>
    </w:p>
    <w:p w:rsidR="007522E0" w:rsidRPr="007522E0" w:rsidRDefault="007522E0" w:rsidP="007522E0">
      <w:pPr>
        <w:pStyle w:val="NoSpacing"/>
        <w:rPr>
          <w:rFonts w:ascii="Trebuchet MS" w:hAnsi="Trebuchet MS" w:cs="Arial"/>
          <w:color w:val="000000"/>
          <w:lang w:eastAsia="de-DE"/>
        </w:rPr>
      </w:pPr>
    </w:p>
    <w:p w:rsidR="007522E0" w:rsidRPr="007522E0" w:rsidRDefault="007522E0" w:rsidP="007522E0">
      <w:pPr>
        <w:pStyle w:val="NoSpacing"/>
        <w:rPr>
          <w:rFonts w:ascii="Trebuchet MS" w:hAnsi="Trebuchet MS" w:cs="Arial"/>
          <w:color w:val="000000"/>
          <w:lang w:eastAsia="de-DE"/>
        </w:rPr>
      </w:pPr>
      <w:r w:rsidRPr="007522E0">
        <w:rPr>
          <w:rFonts w:ascii="Trebuchet MS" w:hAnsi="Trebuchet MS" w:cs="Arial"/>
          <w:color w:val="000000"/>
          <w:lang w:eastAsia="de-DE"/>
        </w:rPr>
        <w:t>The E1000 panels, as well as Beijer Electronics entire range of iX HMI panels, are now available from Beijer Electronics directly and via Beijer Electronics’ distributor network.</w:t>
      </w:r>
    </w:p>
    <w:p w:rsidR="007522E0" w:rsidRPr="007522E0" w:rsidRDefault="007522E0" w:rsidP="007522E0">
      <w:pPr>
        <w:pStyle w:val="NoSpacing"/>
        <w:rPr>
          <w:rFonts w:ascii="Trebuchet MS" w:hAnsi="Trebuchet MS" w:cs="Arial"/>
          <w:color w:val="000000"/>
          <w:lang w:eastAsia="de-DE"/>
        </w:rPr>
      </w:pPr>
    </w:p>
    <w:p w:rsidR="007522E0" w:rsidRPr="007522E0" w:rsidRDefault="007522E0" w:rsidP="007522E0">
      <w:pPr>
        <w:pStyle w:val="NoSpacing"/>
        <w:rPr>
          <w:rFonts w:ascii="Trebuchet MS" w:hAnsi="Trebuchet MS" w:cs="Arial"/>
          <w:b/>
          <w:color w:val="000000"/>
          <w:lang w:eastAsia="de-DE"/>
        </w:rPr>
      </w:pPr>
      <w:r w:rsidRPr="007522E0">
        <w:rPr>
          <w:rFonts w:ascii="Trebuchet MS" w:hAnsi="Trebuchet MS" w:cs="Arial"/>
          <w:b/>
          <w:color w:val="000000"/>
          <w:lang w:eastAsia="de-DE"/>
        </w:rPr>
        <w:t>Reliable service and support</w:t>
      </w:r>
    </w:p>
    <w:p w:rsidR="007522E0" w:rsidRPr="007522E0" w:rsidRDefault="007522E0" w:rsidP="007522E0">
      <w:pPr>
        <w:pStyle w:val="NoSpacing"/>
        <w:rPr>
          <w:rFonts w:ascii="Trebuchet MS" w:hAnsi="Trebuchet MS"/>
        </w:rPr>
      </w:pPr>
      <w:r w:rsidRPr="007522E0">
        <w:rPr>
          <w:rFonts w:ascii="Trebuchet MS" w:hAnsi="Trebuchet MS" w:cs="Arial"/>
          <w:color w:val="000000"/>
          <w:lang w:eastAsia="de-DE"/>
        </w:rPr>
        <w:t>To guarantee a continued successful use of the panels, Beijer Electronics are happy to offer customers their commercial, technical and logistical services through their presence globally and via Beijer Electronics’ distributor network.</w:t>
      </w:r>
      <w:r w:rsidRPr="007522E0">
        <w:rPr>
          <w:rFonts w:ascii="Trebuchet MS" w:hAnsi="Trebuchet MS"/>
        </w:rPr>
        <w:t xml:space="preserve"> </w:t>
      </w:r>
      <w:r w:rsidRPr="007522E0">
        <w:rPr>
          <w:rFonts w:ascii="Trebuchet MS" w:hAnsi="Trebuchet MS"/>
        </w:rPr>
        <w:br/>
      </w:r>
      <w:r w:rsidRPr="007522E0">
        <w:rPr>
          <w:rFonts w:ascii="Trebuchet MS" w:hAnsi="Trebuchet MS"/>
        </w:rPr>
        <w:br/>
      </w:r>
      <w:r w:rsidRPr="007522E0">
        <w:rPr>
          <w:rFonts w:ascii="Trebuchet MS" w:hAnsi="Trebuchet MS" w:cs="Arial"/>
          <w:color w:val="000000"/>
          <w:lang w:eastAsia="de-DE"/>
        </w:rPr>
        <w:t>For further information, please visit beijerinc.com (Americas) or beijerelectronics.com</w:t>
      </w:r>
      <w:r w:rsidRPr="007522E0">
        <w:rPr>
          <w:rFonts w:ascii="Trebuchet MS" w:hAnsi="Trebuchet MS"/>
        </w:rPr>
        <w:t xml:space="preserve"> (EMEA)</w:t>
      </w:r>
    </w:p>
    <w:p w:rsidR="007522E0" w:rsidRPr="007522E0" w:rsidRDefault="007522E0" w:rsidP="007522E0">
      <w:pPr>
        <w:pStyle w:val="NoSpacing"/>
        <w:rPr>
          <w:rFonts w:ascii="Trebuchet MS" w:hAnsi="Trebuchet MS"/>
        </w:rPr>
      </w:pPr>
    </w:p>
    <w:p w:rsidR="007522E0" w:rsidRPr="007522E0" w:rsidRDefault="007522E0" w:rsidP="007522E0">
      <w:pPr>
        <w:pStyle w:val="NoSpacing"/>
        <w:rPr>
          <w:rFonts w:ascii="Trebuchet MS" w:hAnsi="Trebuchet MS"/>
          <w:lang w:eastAsia="ja-JP"/>
        </w:rPr>
      </w:pPr>
      <w:r w:rsidRPr="007522E0">
        <w:rPr>
          <w:rFonts w:ascii="Trebuchet MS" w:hAnsi="Trebuchet MS"/>
          <w:noProof/>
        </w:rPr>
        <w:drawing>
          <wp:anchor distT="0" distB="0" distL="114300" distR="114300" simplePos="0" relativeHeight="251660288" behindDoc="0" locked="0" layoutInCell="1" allowOverlap="0">
            <wp:simplePos x="0" y="0"/>
            <wp:positionH relativeFrom="column">
              <wp:posOffset>3810</wp:posOffset>
            </wp:positionH>
            <wp:positionV relativeFrom="page">
              <wp:posOffset>6795770</wp:posOffset>
            </wp:positionV>
            <wp:extent cx="3895725" cy="1798320"/>
            <wp:effectExtent l="0" t="0" r="9525" b="0"/>
            <wp:wrapNone/>
            <wp:docPr id="4" name="Picture 4" descr="E1000_group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0_group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2E0" w:rsidRPr="007522E0" w:rsidRDefault="007522E0" w:rsidP="007522E0">
      <w:pPr>
        <w:pStyle w:val="NoSpacing"/>
        <w:rPr>
          <w:rFonts w:ascii="Trebuchet MS" w:hAnsi="Trebuchet MS" w:cs="Arial"/>
          <w:color w:val="000000"/>
          <w:lang w:eastAsia="de-DE"/>
        </w:rPr>
      </w:pPr>
      <w:r w:rsidRPr="007522E0">
        <w:rPr>
          <w:rFonts w:ascii="Trebuchet MS" w:hAnsi="Trebuchet MS"/>
          <w:noProof/>
        </w:rPr>
        <mc:AlternateContent>
          <mc:Choice Requires="wps">
            <w:drawing>
              <wp:anchor distT="0" distB="0" distL="114300" distR="114300" simplePos="0" relativeHeight="251659264" behindDoc="0" locked="0" layoutInCell="1" allowOverlap="1">
                <wp:simplePos x="0" y="0"/>
                <wp:positionH relativeFrom="column">
                  <wp:posOffset>4099560</wp:posOffset>
                </wp:positionH>
                <wp:positionV relativeFrom="paragraph">
                  <wp:posOffset>812165</wp:posOffset>
                </wp:positionV>
                <wp:extent cx="2513965" cy="511175"/>
                <wp:effectExtent l="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2E0" w:rsidRDefault="007522E0" w:rsidP="007522E0">
                            <w:pPr>
                              <w:pStyle w:val="Billedindstning"/>
                              <w:ind w:right="0"/>
                              <w:rPr>
                                <w:szCs w:val="16"/>
                              </w:rPr>
                            </w:pPr>
                            <w:r w:rsidRPr="00A11C92">
                              <w:rPr>
                                <w:szCs w:val="16"/>
                              </w:rPr>
                              <w:t>The E1000 series operator panels have been manufactured by Beijer Electronics for many years with great technical and commercial success.</w:t>
                            </w:r>
                          </w:p>
                          <w:p w:rsidR="007522E0" w:rsidRPr="0027522F" w:rsidRDefault="007522E0" w:rsidP="007522E0">
                            <w:pPr>
                              <w:pStyle w:val="Billedindstning"/>
                              <w:ind w:right="0"/>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8pt;margin-top:63.95pt;width:197.9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n3gwIAAA8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" stroked="f">
                <v:textbox>
                  <w:txbxContent>
                    <w:p w:rsidR="007522E0" w:rsidRDefault="007522E0" w:rsidP="007522E0">
                      <w:pPr>
                        <w:pStyle w:val="Billedindstning"/>
                        <w:ind w:right="0"/>
                        <w:rPr>
                          <w:szCs w:val="16"/>
                        </w:rPr>
                      </w:pPr>
                      <w:r w:rsidRPr="00A11C92">
                        <w:rPr>
                          <w:szCs w:val="16"/>
                        </w:rPr>
                        <w:t>The E1000 series operator panels have been manufactured by Beijer Electronics for many years with great technical and commercial success.</w:t>
                      </w:r>
                    </w:p>
                    <w:p w:rsidR="007522E0" w:rsidRPr="0027522F" w:rsidRDefault="007522E0" w:rsidP="007522E0">
                      <w:pPr>
                        <w:pStyle w:val="Billedindstning"/>
                        <w:ind w:right="0"/>
                        <w:rPr>
                          <w:szCs w:val="16"/>
                        </w:rPr>
                      </w:pPr>
                    </w:p>
                  </w:txbxContent>
                </v:textbox>
              </v:shape>
            </w:pict>
          </mc:Fallback>
        </mc:AlternateContent>
      </w:r>
      <w:r w:rsidRPr="007522E0">
        <w:rPr>
          <w:rFonts w:ascii="Trebuchet MS" w:hAnsi="Trebuchet MS"/>
        </w:rPr>
        <w:br w:type="page"/>
      </w:r>
      <w:r w:rsidRPr="007522E0">
        <w:rPr>
          <w:rFonts w:ascii="Trebuchet MS" w:hAnsi="Trebuchet MS"/>
        </w:rPr>
        <w:lastRenderedPageBreak/>
        <w:t>About Beijer Electronics</w:t>
      </w:r>
    </w:p>
    <w:p w:rsidR="00846757" w:rsidRPr="007522E0" w:rsidRDefault="007522E0" w:rsidP="007522E0">
      <w:pPr>
        <w:pStyle w:val="NoSpacing"/>
        <w:rPr>
          <w:rFonts w:ascii="Trebuchet MS" w:hAnsi="Trebuchet MS"/>
        </w:rPr>
      </w:pPr>
      <w:r w:rsidRPr="007522E0">
        <w:rPr>
          <w:rFonts w:ascii="Trebuchet MS" w:hAnsi="Trebuchet MS" w:cs="Arial"/>
          <w:color w:val="000000"/>
          <w:lang w:eastAsia="de-DE"/>
        </w:rPr>
        <w:t xml:space="preserve">Beijer Electronics is a fast growing technology company with extensive experience of industrial automation and data communication. The company develops and markets competitive products and solutions that focus on the user. Since its start-up in 1981, Beijer Electronics has evolved into a multinational group present in 19 countries with sales of </w:t>
      </w:r>
      <w:r w:rsidR="00897278">
        <w:rPr>
          <w:rFonts w:ascii="Trebuchet MS" w:hAnsi="Trebuchet MS" w:cs="Arial"/>
          <w:color w:val="000000"/>
          <w:lang w:eastAsia="de-DE"/>
        </w:rPr>
        <w:t>US$</w:t>
      </w:r>
      <w:r w:rsidRPr="007522E0">
        <w:rPr>
          <w:rFonts w:ascii="Trebuchet MS" w:hAnsi="Trebuchet MS" w:cs="Arial"/>
          <w:color w:val="000000"/>
          <w:lang w:eastAsia="de-DE"/>
        </w:rPr>
        <w:t>1</w:t>
      </w:r>
      <w:r w:rsidR="00897278">
        <w:rPr>
          <w:rFonts w:ascii="Trebuchet MS" w:hAnsi="Trebuchet MS" w:cs="Arial"/>
          <w:color w:val="000000"/>
          <w:lang w:eastAsia="de-DE"/>
        </w:rPr>
        <w:t>80</w:t>
      </w:r>
      <w:r w:rsidRPr="007522E0">
        <w:rPr>
          <w:rFonts w:ascii="Trebuchet MS" w:hAnsi="Trebuchet MS" w:cs="Arial"/>
          <w:color w:val="000000"/>
          <w:lang w:eastAsia="de-DE"/>
        </w:rPr>
        <w:t xml:space="preserve"> </w:t>
      </w:r>
      <w:r w:rsidR="00897278">
        <w:rPr>
          <w:rFonts w:ascii="Trebuchet MS" w:hAnsi="Trebuchet MS" w:cs="Arial"/>
          <w:color w:val="000000"/>
          <w:lang w:eastAsia="de-DE"/>
        </w:rPr>
        <w:t>million in</w:t>
      </w:r>
      <w:r w:rsidRPr="007522E0">
        <w:rPr>
          <w:rFonts w:ascii="Trebuchet MS" w:hAnsi="Trebuchet MS" w:cs="Arial"/>
          <w:color w:val="000000"/>
          <w:lang w:eastAsia="de-DE"/>
        </w:rPr>
        <w:t xml:space="preserve"> 2014. The company is listed on the NASDAQ OMX Nordic Stockholm Small Cap list under the ticker BELE.</w:t>
      </w:r>
      <w:r w:rsidR="00846757" w:rsidRPr="007522E0">
        <w:rPr>
          <w:rFonts w:ascii="Trebuchet MS" w:hAnsi="Trebuchet MS" w:cs="Arial"/>
          <w:color w:val="000000"/>
          <w:lang w:eastAsia="de-DE"/>
        </w:rPr>
        <w:t xml:space="preserve"> </w:t>
      </w:r>
      <w:hyperlink r:id="rId9" w:history="1">
        <w:r w:rsidR="00846757" w:rsidRPr="007522E0">
          <w:rPr>
            <w:rStyle w:val="Hyperlink"/>
            <w:rFonts w:ascii="Trebuchet MS" w:hAnsi="Trebuchet MS" w:cs="Arial"/>
            <w:lang w:eastAsia="de-DE"/>
          </w:rPr>
          <w:t>www.beijerelectronics.com</w:t>
        </w:r>
      </w:hyperlink>
      <w:r w:rsidR="00ED0BA1" w:rsidRPr="007522E0">
        <w:rPr>
          <w:rFonts w:ascii="Trebuchet MS" w:hAnsi="Trebuchet MS"/>
        </w:rPr>
        <w:t xml:space="preserve"> | </w:t>
      </w:r>
      <w:hyperlink r:id="rId10" w:history="1">
        <w:r w:rsidR="00ED0BA1" w:rsidRPr="007522E0">
          <w:rPr>
            <w:rStyle w:val="Hyperlink"/>
            <w:rFonts w:ascii="Trebuchet MS" w:hAnsi="Trebuchet MS"/>
          </w:rPr>
          <w:t>http://www.beijerinc.com</w:t>
        </w:r>
      </w:hyperlink>
    </w:p>
    <w:p w:rsidR="00ED0BA1" w:rsidRPr="007522E0" w:rsidRDefault="00ED0BA1" w:rsidP="007522E0">
      <w:pPr>
        <w:pStyle w:val="NoSpacing"/>
        <w:rPr>
          <w:rFonts w:ascii="Trebuchet MS" w:hAnsi="Trebuchet MS"/>
        </w:rPr>
      </w:pPr>
    </w:p>
    <w:p w:rsidR="00846757" w:rsidRPr="007522E0" w:rsidRDefault="00846757" w:rsidP="007522E0">
      <w:pPr>
        <w:pStyle w:val="NoSpacing"/>
        <w:rPr>
          <w:rFonts w:ascii="Trebuchet MS" w:hAnsi="Trebuchet MS"/>
          <w:bCs/>
        </w:rPr>
      </w:pPr>
      <w:r w:rsidRPr="007522E0">
        <w:rPr>
          <w:rFonts w:ascii="Trebuchet MS" w:hAnsi="Trebuchet MS"/>
        </w:rPr>
        <w:t>Contact</w:t>
      </w:r>
    </w:p>
    <w:p w:rsidR="008E6EB5" w:rsidRPr="007522E0" w:rsidRDefault="008E6EB5" w:rsidP="007522E0">
      <w:pPr>
        <w:pStyle w:val="NoSpacing"/>
        <w:rPr>
          <w:rFonts w:ascii="Trebuchet MS" w:hAnsi="Trebuchet MS"/>
        </w:rPr>
      </w:pPr>
      <w:r w:rsidRPr="007522E0">
        <w:rPr>
          <w:rFonts w:ascii="Trebuchet MS" w:hAnsi="Trebuchet MS"/>
        </w:rPr>
        <w:t>Jeff Hayes, Americas Product Manager, +1 801 924 5435, e-mail:</w:t>
      </w:r>
      <w:r w:rsidR="00ED0BA1" w:rsidRPr="007522E0">
        <w:rPr>
          <w:rFonts w:ascii="Trebuchet MS" w:hAnsi="Trebuchet MS"/>
        </w:rPr>
        <w:t xml:space="preserve"> </w:t>
      </w:r>
      <w:hyperlink r:id="rId11" w:history="1">
        <w:r w:rsidR="00ED0BA1" w:rsidRPr="007522E0">
          <w:rPr>
            <w:rStyle w:val="Hyperlink"/>
            <w:rFonts w:ascii="Trebuchet MS" w:hAnsi="Trebuchet MS"/>
          </w:rPr>
          <w:t>Jeff.Hayes@BeijerInc.com</w:t>
        </w:r>
      </w:hyperlink>
    </w:p>
    <w:p w:rsidR="001F32CE" w:rsidRPr="007522E0" w:rsidRDefault="001F32CE" w:rsidP="007522E0">
      <w:pPr>
        <w:pStyle w:val="NoSpacing"/>
        <w:rPr>
          <w:rFonts w:ascii="Trebuchet MS" w:hAnsi="Trebuchet MS"/>
        </w:rPr>
      </w:pPr>
    </w:p>
    <w:p w:rsidR="001F32CE" w:rsidRPr="007522E0" w:rsidRDefault="001F32CE" w:rsidP="007522E0">
      <w:pPr>
        <w:pStyle w:val="NoSpacing"/>
        <w:rPr>
          <w:rFonts w:ascii="Trebuchet MS" w:hAnsi="Trebuchet MS"/>
        </w:rPr>
      </w:pPr>
      <w:r w:rsidRPr="007522E0">
        <w:rPr>
          <w:rFonts w:ascii="Trebuchet MS" w:hAnsi="Trebuchet MS"/>
        </w:rPr>
        <w:t>Web Links</w:t>
      </w:r>
    </w:p>
    <w:p w:rsidR="00846757" w:rsidRPr="007522E0" w:rsidRDefault="007522E0" w:rsidP="007522E0">
      <w:pPr>
        <w:pStyle w:val="NoSpacing"/>
        <w:rPr>
          <w:rFonts w:ascii="Trebuchet MS" w:hAnsi="Trebuchet MS"/>
        </w:rPr>
      </w:pPr>
      <w:r w:rsidRPr="007522E0">
        <w:rPr>
          <w:rFonts w:ascii="Trebuchet MS" w:hAnsi="Trebuchet MS"/>
        </w:rPr>
        <w:t>E1000</w:t>
      </w:r>
      <w:r w:rsidR="00846757" w:rsidRPr="007522E0">
        <w:rPr>
          <w:rFonts w:ascii="Trebuchet MS" w:hAnsi="Trebuchet MS"/>
        </w:rPr>
        <w:t xml:space="preserve"> Landing Page</w:t>
      </w:r>
      <w:r w:rsidR="00ED0BA1" w:rsidRPr="007522E0">
        <w:rPr>
          <w:rFonts w:ascii="Trebuchet MS" w:hAnsi="Trebuchet MS"/>
        </w:rPr>
        <w:t xml:space="preserve"> - </w:t>
      </w:r>
      <w:hyperlink r:id="rId12" w:history="1">
        <w:r w:rsidR="008E6EB5" w:rsidRPr="007522E0">
          <w:rPr>
            <w:rStyle w:val="Hyperlink"/>
            <w:rFonts w:ascii="Trebuchet MS" w:hAnsi="Trebuchet MS"/>
          </w:rPr>
          <w:t>http://beijerinc.com/</w:t>
        </w:r>
      </w:hyperlink>
      <w:r w:rsidR="00897278" w:rsidRPr="00897278">
        <w:rPr>
          <w:rStyle w:val="Hyperlink"/>
          <w:rFonts w:ascii="Trebuchet MS" w:hAnsi="Trebuchet MS"/>
        </w:rPr>
        <w:t>product/industrial/e1000-panels.php</w:t>
      </w:r>
      <w:r w:rsidR="00897278" w:rsidRPr="007522E0">
        <w:rPr>
          <w:rFonts w:ascii="Trebuchet MS" w:hAnsi="Trebuchet MS"/>
        </w:rPr>
        <w:t xml:space="preserve"> </w:t>
      </w:r>
    </w:p>
    <w:p w:rsidR="00846757" w:rsidRPr="007522E0" w:rsidRDefault="00846757" w:rsidP="007522E0">
      <w:pPr>
        <w:pStyle w:val="NoSpacing"/>
        <w:rPr>
          <w:rFonts w:ascii="Trebuchet MS" w:hAnsi="Trebuchet MS"/>
        </w:rPr>
      </w:pPr>
    </w:p>
    <w:p w:rsidR="00ED0BA1" w:rsidRPr="007522E0" w:rsidRDefault="00ED0BA1" w:rsidP="007522E0">
      <w:pPr>
        <w:pStyle w:val="NoSpacing"/>
        <w:rPr>
          <w:rFonts w:ascii="Trebuchet MS" w:hAnsi="Trebuchet MS"/>
        </w:rPr>
      </w:pPr>
    </w:p>
    <w:p w:rsidR="00846757" w:rsidRPr="007522E0" w:rsidRDefault="00ED0BA1" w:rsidP="007522E0">
      <w:pPr>
        <w:pStyle w:val="NoSpacing"/>
        <w:rPr>
          <w:rFonts w:ascii="Trebuchet MS" w:hAnsi="Trebuchet MS"/>
        </w:rPr>
      </w:pPr>
      <w:r w:rsidRPr="007522E0">
        <w:rPr>
          <w:rFonts w:ascii="Trebuchet MS" w:hAnsi="Trebuchet MS"/>
        </w:rPr>
        <w:t>Images</w:t>
      </w:r>
    </w:p>
    <w:p w:rsidR="007522E0" w:rsidRPr="007522E0" w:rsidRDefault="007522E0" w:rsidP="007522E0">
      <w:pPr>
        <w:pStyle w:val="NoSpacing"/>
        <w:rPr>
          <w:rFonts w:ascii="Trebuchet MS" w:hAnsi="Trebuchet MS"/>
        </w:rPr>
      </w:pPr>
      <w:r w:rsidRPr="007522E0">
        <w:rPr>
          <w:rFonts w:ascii="Trebuchet MS" w:hAnsi="Trebuchet MS" w:cs="Arial"/>
        </w:rPr>
        <w:t>E1000_group_low</w:t>
      </w:r>
      <w:r w:rsidRPr="007522E0">
        <w:rPr>
          <w:rFonts w:ascii="Trebuchet MS" w:hAnsi="Trebuchet MS"/>
        </w:rPr>
        <w:t>.jpg</w:t>
      </w:r>
    </w:p>
    <w:p w:rsidR="007522E0" w:rsidRPr="007522E0" w:rsidRDefault="007522E0" w:rsidP="007522E0">
      <w:pPr>
        <w:pStyle w:val="NoSpacing"/>
        <w:rPr>
          <w:rFonts w:ascii="Trebuchet MS" w:hAnsi="Trebuchet MS"/>
        </w:rPr>
      </w:pPr>
      <w:r w:rsidRPr="007522E0">
        <w:rPr>
          <w:rFonts w:ascii="Trebuchet MS" w:hAnsi="Trebuchet MS" w:cs="Arial"/>
        </w:rPr>
        <w:t>E1000_group_print.jpg</w:t>
      </w:r>
    </w:p>
    <w:p w:rsidR="00ED0BA1" w:rsidRPr="007522E0" w:rsidRDefault="00ED0BA1" w:rsidP="007522E0">
      <w:pPr>
        <w:pStyle w:val="NoSpacing"/>
        <w:rPr>
          <w:rFonts w:ascii="Trebuchet MS" w:hAnsi="Trebuchet MS"/>
        </w:rPr>
      </w:pPr>
    </w:p>
    <w:sectPr w:rsidR="00ED0BA1" w:rsidRPr="007522E0" w:rsidSect="002F11F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A4" w:rsidRDefault="000774A4" w:rsidP="00653F2D">
      <w:pPr>
        <w:spacing w:after="0" w:line="240" w:lineRule="auto"/>
      </w:pPr>
      <w:r>
        <w:separator/>
      </w:r>
    </w:p>
  </w:endnote>
  <w:endnote w:type="continuationSeparator" w:id="0">
    <w:p w:rsidR="000774A4" w:rsidRDefault="000774A4" w:rsidP="0065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2D" w:rsidRDefault="00653F2D" w:rsidP="00653F2D">
    <w:pPr>
      <w:pStyle w:val="Footer"/>
      <w:pBdr>
        <w:top w:val="single" w:sz="4" w:space="1" w:color="auto"/>
      </w:pBdr>
    </w:pPr>
    <w:r>
      <w:tab/>
    </w:r>
  </w:p>
  <w:p w:rsidR="00960145" w:rsidRPr="00960145" w:rsidRDefault="00960145" w:rsidP="00960145">
    <w:pPr>
      <w:pStyle w:val="Footer"/>
      <w:pBdr>
        <w:top w:val="single" w:sz="4" w:space="1" w:color="auto"/>
      </w:pBdr>
      <w:tabs>
        <w:tab w:val="clear" w:pos="4680"/>
        <w:tab w:val="clear" w:pos="9360"/>
        <w:tab w:val="left" w:pos="5400"/>
      </w:tabs>
      <w:rPr>
        <w:sz w:val="18"/>
        <w:szCs w:val="18"/>
      </w:rPr>
    </w:pPr>
    <w:r w:rsidRPr="00960145">
      <w:rPr>
        <w:sz w:val="18"/>
        <w:szCs w:val="18"/>
      </w:rPr>
      <w:t>Global HQ</w:t>
    </w:r>
    <w:r w:rsidRPr="00960145">
      <w:rPr>
        <w:sz w:val="18"/>
        <w:szCs w:val="18"/>
      </w:rPr>
      <w:tab/>
      <w:t>Americas HQ</w:t>
    </w:r>
  </w:p>
  <w:p w:rsidR="00960145" w:rsidRPr="00960145" w:rsidRDefault="00960145" w:rsidP="00960145">
    <w:pPr>
      <w:pStyle w:val="Footer"/>
      <w:pBdr>
        <w:top w:val="single" w:sz="4" w:space="1" w:color="auto"/>
      </w:pBdr>
      <w:tabs>
        <w:tab w:val="clear" w:pos="4680"/>
        <w:tab w:val="clear" w:pos="9360"/>
        <w:tab w:val="left" w:pos="5400"/>
      </w:tabs>
      <w:rPr>
        <w:sz w:val="18"/>
        <w:szCs w:val="18"/>
      </w:rPr>
    </w:pPr>
    <w:r w:rsidRPr="00960145">
      <w:rPr>
        <w:sz w:val="18"/>
        <w:szCs w:val="18"/>
      </w:rPr>
      <w:t>Beijer Electronics AB</w:t>
    </w:r>
    <w:r w:rsidRPr="00960145">
      <w:rPr>
        <w:sz w:val="18"/>
        <w:szCs w:val="18"/>
      </w:rPr>
      <w:tab/>
      <w:t>Beijer Electronics, Inc.</w:t>
    </w:r>
  </w:p>
  <w:p w:rsidR="00960145" w:rsidRPr="00960145" w:rsidRDefault="00960145" w:rsidP="00960145">
    <w:pPr>
      <w:pStyle w:val="Footer"/>
      <w:pBdr>
        <w:top w:val="single" w:sz="4" w:space="1" w:color="auto"/>
      </w:pBdr>
      <w:tabs>
        <w:tab w:val="clear" w:pos="4680"/>
        <w:tab w:val="clear" w:pos="9360"/>
        <w:tab w:val="left" w:pos="5400"/>
      </w:tabs>
      <w:rPr>
        <w:sz w:val="18"/>
        <w:szCs w:val="18"/>
      </w:rPr>
    </w:pPr>
    <w:r w:rsidRPr="00960145">
      <w:rPr>
        <w:sz w:val="18"/>
        <w:szCs w:val="18"/>
      </w:rPr>
      <w:t>Stors Varvsgatan 13a</w:t>
    </w:r>
    <w:r w:rsidRPr="00960145">
      <w:rPr>
        <w:sz w:val="18"/>
        <w:szCs w:val="18"/>
      </w:rPr>
      <w:tab/>
    </w:r>
    <w:r w:rsidR="00A3570F" w:rsidRPr="00960145">
      <w:rPr>
        <w:sz w:val="18"/>
        <w:szCs w:val="18"/>
      </w:rPr>
      <w:t>1865 W</w:t>
    </w:r>
    <w:r w:rsidR="00653F2D" w:rsidRPr="00960145">
      <w:rPr>
        <w:sz w:val="18"/>
        <w:szCs w:val="18"/>
      </w:rPr>
      <w:t xml:space="preserve">est </w:t>
    </w:r>
    <w:r w:rsidRPr="00960145">
      <w:rPr>
        <w:sz w:val="18"/>
        <w:szCs w:val="18"/>
      </w:rPr>
      <w:t>2100 South</w:t>
    </w:r>
  </w:p>
  <w:p w:rsidR="00653F2D" w:rsidRPr="00960145" w:rsidRDefault="00960145" w:rsidP="00960145">
    <w:pPr>
      <w:pStyle w:val="Footer"/>
      <w:pBdr>
        <w:top w:val="single" w:sz="4" w:space="1" w:color="auto"/>
      </w:pBdr>
      <w:tabs>
        <w:tab w:val="clear" w:pos="4680"/>
        <w:tab w:val="clear" w:pos="9360"/>
        <w:tab w:val="left" w:pos="5400"/>
      </w:tabs>
      <w:rPr>
        <w:sz w:val="18"/>
        <w:szCs w:val="18"/>
      </w:rPr>
    </w:pPr>
    <w:r w:rsidRPr="00960145">
      <w:rPr>
        <w:sz w:val="18"/>
        <w:szCs w:val="18"/>
      </w:rPr>
      <w:t>SE-201 24 Malm</w:t>
    </w:r>
    <w:r>
      <w:rPr>
        <w:rFonts w:cs="Calibri"/>
        <w:sz w:val="18"/>
        <w:szCs w:val="18"/>
      </w:rPr>
      <w:t>ö    Sweden</w:t>
    </w:r>
    <w:r w:rsidRPr="00960145">
      <w:rPr>
        <w:sz w:val="18"/>
        <w:szCs w:val="18"/>
      </w:rPr>
      <w:tab/>
    </w:r>
    <w:r w:rsidR="00A3570F" w:rsidRPr="00960145">
      <w:rPr>
        <w:sz w:val="18"/>
        <w:szCs w:val="18"/>
      </w:rPr>
      <w:t>Salt Lake City, UT 84119</w:t>
    </w:r>
    <w:r w:rsidR="00653F2D" w:rsidRPr="00960145">
      <w:rPr>
        <w:sz w:val="18"/>
        <w:szCs w:val="18"/>
      </w:rPr>
      <w:t xml:space="preserve"> </w:t>
    </w:r>
    <w:r>
      <w:rPr>
        <w:sz w:val="18"/>
        <w:szCs w:val="18"/>
      </w:rPr>
      <w:t xml:space="preserve">   </w:t>
    </w:r>
    <w:r w:rsidR="00653F2D" w:rsidRPr="00960145">
      <w:rPr>
        <w:sz w:val="18"/>
        <w:szCs w:val="18"/>
      </w:rPr>
      <w:t>USA</w:t>
    </w:r>
  </w:p>
  <w:p w:rsidR="00653F2D" w:rsidRPr="00960145" w:rsidRDefault="00960145" w:rsidP="00960145">
    <w:pPr>
      <w:pStyle w:val="Footer"/>
      <w:tabs>
        <w:tab w:val="clear" w:pos="4680"/>
        <w:tab w:val="clear" w:pos="9360"/>
        <w:tab w:val="left" w:pos="5400"/>
      </w:tabs>
      <w:rPr>
        <w:sz w:val="18"/>
        <w:szCs w:val="18"/>
      </w:rPr>
    </w:pPr>
    <w:r>
      <w:rPr>
        <w:sz w:val="18"/>
        <w:szCs w:val="18"/>
      </w:rPr>
      <w:t>P: +46 (0) 40-35 86 00 | W:  www.beijerelectronics.com</w:t>
    </w:r>
    <w:r w:rsidRPr="00960145">
      <w:rPr>
        <w:sz w:val="18"/>
        <w:szCs w:val="18"/>
      </w:rPr>
      <w:tab/>
    </w:r>
    <w:r w:rsidR="00D84FD7">
      <w:rPr>
        <w:sz w:val="18"/>
        <w:szCs w:val="18"/>
      </w:rPr>
      <w:t xml:space="preserve">P:   1 801 </w:t>
    </w:r>
    <w:r w:rsidR="00653F2D" w:rsidRPr="00960145">
      <w:rPr>
        <w:sz w:val="18"/>
        <w:szCs w:val="18"/>
      </w:rPr>
      <w:t>4</w:t>
    </w:r>
    <w:r w:rsidR="00D84FD7">
      <w:rPr>
        <w:sz w:val="18"/>
        <w:szCs w:val="18"/>
      </w:rPr>
      <w:t xml:space="preserve">66 </w:t>
    </w:r>
    <w:r w:rsidRPr="00960145">
      <w:rPr>
        <w:sz w:val="18"/>
        <w:szCs w:val="18"/>
      </w:rPr>
      <w:t xml:space="preserve">8770 | </w:t>
    </w:r>
    <w:r w:rsidR="00653F2D" w:rsidRPr="00960145">
      <w:rPr>
        <w:sz w:val="18"/>
        <w:szCs w:val="18"/>
      </w:rPr>
      <w:t>W</w:t>
    </w:r>
    <w:r w:rsidR="00A3570F" w:rsidRPr="00960145">
      <w:rPr>
        <w:sz w:val="18"/>
        <w:szCs w:val="18"/>
      </w:rPr>
      <w:t>:  www.beijer</w:t>
    </w:r>
    <w:r w:rsidR="00653F2D" w:rsidRPr="00960145">
      <w:rPr>
        <w:sz w:val="18"/>
        <w:szCs w:val="18"/>
      </w:rPr>
      <w:t>inc.com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A4" w:rsidRDefault="000774A4" w:rsidP="00653F2D">
      <w:pPr>
        <w:spacing w:after="0" w:line="240" w:lineRule="auto"/>
      </w:pPr>
      <w:r>
        <w:separator/>
      </w:r>
    </w:p>
  </w:footnote>
  <w:footnote w:type="continuationSeparator" w:id="0">
    <w:p w:rsidR="000774A4" w:rsidRDefault="000774A4" w:rsidP="00653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2D" w:rsidRDefault="00A3570F" w:rsidP="00D40741">
    <w:pPr>
      <w:pStyle w:val="Header"/>
      <w:tabs>
        <w:tab w:val="clear" w:pos="4680"/>
        <w:tab w:val="clear" w:pos="9360"/>
        <w:tab w:val="left" w:pos="3420"/>
      </w:tabs>
    </w:pPr>
    <w:r>
      <w:rPr>
        <w:noProof/>
      </w:rPr>
      <w:drawing>
        <wp:inline distT="0" distB="0" distL="0" distR="0" wp14:anchorId="76F2E9AF" wp14:editId="5FFBDE2D">
          <wp:extent cx="1304925" cy="542925"/>
          <wp:effectExtent l="0" t="0" r="9525" b="9525"/>
          <wp:docPr id="7" name="Picture 0" descr="Beijer Electron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ijer Electronic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r w:rsidR="00D40741">
      <w:tab/>
    </w:r>
    <w:r w:rsidR="00D40741" w:rsidRPr="00D40741">
      <w:rPr>
        <w:color w:val="FF0000"/>
        <w:sz w:val="28"/>
        <w:bdr w:val="single" w:sz="4" w:space="0" w:color="FF0000"/>
      </w:rPr>
      <w:t xml:space="preserve">PRESS RELEASE </w:t>
    </w:r>
    <w:r w:rsidR="00897278">
      <w:rPr>
        <w:color w:val="FF0000"/>
        <w:sz w:val="28"/>
        <w:bdr w:val="single" w:sz="4" w:space="0" w:color="FF0000"/>
      </w:rPr>
      <w:t>–</w:t>
    </w:r>
    <w:r w:rsidR="00D40741">
      <w:rPr>
        <w:color w:val="FF0000"/>
        <w:sz w:val="28"/>
        <w:bdr w:val="single" w:sz="4" w:space="0" w:color="FF0000"/>
      </w:rPr>
      <w:t xml:space="preserve"> </w:t>
    </w:r>
    <w:r w:rsidR="00897278">
      <w:rPr>
        <w:color w:val="FF0000"/>
        <w:sz w:val="28"/>
        <w:bdr w:val="single" w:sz="4" w:space="0" w:color="FF0000"/>
      </w:rPr>
      <w:t>Beijer E1000</w:t>
    </w:r>
    <w:r w:rsidR="00846757">
      <w:rPr>
        <w:color w:val="FF0000"/>
        <w:sz w:val="28"/>
        <w:bdr w:val="single" w:sz="4" w:space="0" w:color="FF0000"/>
      </w:rPr>
      <w:t xml:space="preserve"> HMI</w:t>
    </w:r>
    <w:r w:rsidR="00D40741" w:rsidRPr="00D40741">
      <w:rPr>
        <w:color w:val="FF0000"/>
        <w:sz w:val="28"/>
        <w:bdr w:val="single" w:sz="4" w:space="0" w:color="FF0000"/>
      </w:rPr>
      <w:t xml:space="preserve"> | </w:t>
    </w:r>
    <w:r w:rsidR="00846757">
      <w:rPr>
        <w:color w:val="FF0000"/>
        <w:sz w:val="28"/>
        <w:bdr w:val="single" w:sz="4" w:space="0" w:color="FF0000"/>
      </w:rPr>
      <w:t>pg</w:t>
    </w:r>
    <w:r w:rsidR="00D40741" w:rsidRPr="00D40741">
      <w:rPr>
        <w:color w:val="FF0000"/>
        <w:sz w:val="28"/>
        <w:bdr w:val="single" w:sz="4" w:space="0" w:color="FF0000"/>
      </w:rPr>
      <w:t xml:space="preserve"> </w:t>
    </w:r>
    <w:r w:rsidR="00D40741" w:rsidRPr="00D40741">
      <w:rPr>
        <w:color w:val="FF0000"/>
        <w:sz w:val="28"/>
        <w:bdr w:val="single" w:sz="4" w:space="0" w:color="FF0000"/>
      </w:rPr>
      <w:fldChar w:fldCharType="begin"/>
    </w:r>
    <w:r w:rsidR="00D40741" w:rsidRPr="00D40741">
      <w:rPr>
        <w:color w:val="FF0000"/>
        <w:sz w:val="28"/>
        <w:bdr w:val="single" w:sz="4" w:space="0" w:color="FF0000"/>
      </w:rPr>
      <w:instrText xml:space="preserve"> PAGE   \* MERGEFORMAT </w:instrText>
    </w:r>
    <w:r w:rsidR="00D40741" w:rsidRPr="00D40741">
      <w:rPr>
        <w:color w:val="FF0000"/>
        <w:sz w:val="28"/>
        <w:bdr w:val="single" w:sz="4" w:space="0" w:color="FF0000"/>
      </w:rPr>
      <w:fldChar w:fldCharType="separate"/>
    </w:r>
    <w:r w:rsidR="000774A4">
      <w:rPr>
        <w:noProof/>
        <w:color w:val="FF0000"/>
        <w:sz w:val="28"/>
        <w:bdr w:val="single" w:sz="4" w:space="0" w:color="FF0000"/>
      </w:rPr>
      <w:t>1</w:t>
    </w:r>
    <w:r w:rsidR="00D40741" w:rsidRPr="00D40741">
      <w:rPr>
        <w:noProof/>
        <w:color w:val="FF0000"/>
        <w:sz w:val="28"/>
        <w:bdr w:val="single" w:sz="4" w:space="0" w:color="FF0000"/>
      </w:rPr>
      <w:fldChar w:fldCharType="end"/>
    </w:r>
    <w:r w:rsidR="00D40741" w:rsidRPr="00D40741">
      <w:rPr>
        <w:noProof/>
        <w:color w:val="FF0000"/>
        <w:sz w:val="28"/>
        <w:bdr w:val="single" w:sz="4" w:space="0" w:color="FF0000"/>
      </w:rPr>
      <w:t xml:space="preserve"> of 2</w:t>
    </w:r>
  </w:p>
  <w:p w:rsidR="00653F2D" w:rsidRDefault="00653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EDE9F8A"/>
    <w:lvl w:ilvl="0">
      <w:start w:val="1"/>
      <w:numFmt w:val="decimal"/>
      <w:lvlText w:val="%1."/>
      <w:lvlJc w:val="left"/>
      <w:pPr>
        <w:tabs>
          <w:tab w:val="num" w:pos="360"/>
        </w:tabs>
        <w:ind w:left="360" w:hanging="360"/>
      </w:pPr>
    </w:lvl>
  </w:abstractNum>
  <w:abstractNum w:abstractNumId="1" w15:restartNumberingAfterBreak="0">
    <w:nsid w:val="651E7BBC"/>
    <w:multiLevelType w:val="hybridMultilevel"/>
    <w:tmpl w:val="2DD0CA42"/>
    <w:lvl w:ilvl="0" w:tplc="A4062DE6">
      <w:start w:val="1"/>
      <w:numFmt w:val="bullet"/>
      <w:lvlText w:val=""/>
      <w:lvlJc w:val="left"/>
      <w:pPr>
        <w:tabs>
          <w:tab w:val="num" w:pos="113"/>
        </w:tabs>
        <w:ind w:left="284" w:hanging="114"/>
      </w:pPr>
      <w:rPr>
        <w:rFonts w:ascii="Symbol" w:hAnsi="Symbol" w:hint="default"/>
        <w:sz w:val="16"/>
        <w:szCs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C07B40"/>
    <w:multiLevelType w:val="hybridMultilevel"/>
    <w:tmpl w:val="2E7A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2D"/>
    <w:rsid w:val="000774A4"/>
    <w:rsid w:val="001D1ED1"/>
    <w:rsid w:val="001E18DE"/>
    <w:rsid w:val="001F32CE"/>
    <w:rsid w:val="002549E5"/>
    <w:rsid w:val="0026610A"/>
    <w:rsid w:val="002C3C79"/>
    <w:rsid w:val="002F11F1"/>
    <w:rsid w:val="00343DD6"/>
    <w:rsid w:val="003F3898"/>
    <w:rsid w:val="00472D78"/>
    <w:rsid w:val="004C50D7"/>
    <w:rsid w:val="00552CD5"/>
    <w:rsid w:val="005C5B94"/>
    <w:rsid w:val="006039CA"/>
    <w:rsid w:val="00653F2D"/>
    <w:rsid w:val="006976D7"/>
    <w:rsid w:val="006D766B"/>
    <w:rsid w:val="007522E0"/>
    <w:rsid w:val="00846757"/>
    <w:rsid w:val="00897278"/>
    <w:rsid w:val="008E6EB5"/>
    <w:rsid w:val="00925782"/>
    <w:rsid w:val="009404CD"/>
    <w:rsid w:val="00960145"/>
    <w:rsid w:val="009C08F4"/>
    <w:rsid w:val="009D6ED8"/>
    <w:rsid w:val="00A3570F"/>
    <w:rsid w:val="00A7395E"/>
    <w:rsid w:val="00A82DCD"/>
    <w:rsid w:val="00AB5AAA"/>
    <w:rsid w:val="00B11141"/>
    <w:rsid w:val="00B5052F"/>
    <w:rsid w:val="00B756E3"/>
    <w:rsid w:val="00B95746"/>
    <w:rsid w:val="00D02561"/>
    <w:rsid w:val="00D40741"/>
    <w:rsid w:val="00D84FD7"/>
    <w:rsid w:val="00E11094"/>
    <w:rsid w:val="00ED0BA1"/>
    <w:rsid w:val="00ED3435"/>
    <w:rsid w:val="00FA2CD6"/>
    <w:rsid w:val="00FE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E3568F-CF37-404B-9467-EC7FECCE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1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D"/>
  </w:style>
  <w:style w:type="paragraph" w:styleId="Footer">
    <w:name w:val="footer"/>
    <w:basedOn w:val="Normal"/>
    <w:link w:val="FooterChar"/>
    <w:uiPriority w:val="99"/>
    <w:unhideWhenUsed/>
    <w:rsid w:val="00653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D"/>
  </w:style>
  <w:style w:type="paragraph" w:styleId="BalloonText">
    <w:name w:val="Balloon Text"/>
    <w:basedOn w:val="Normal"/>
    <w:link w:val="BalloonTextChar"/>
    <w:uiPriority w:val="99"/>
    <w:semiHidden/>
    <w:unhideWhenUsed/>
    <w:rsid w:val="00653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2D"/>
    <w:rPr>
      <w:rFonts w:ascii="Tahoma" w:hAnsi="Tahoma" w:cs="Tahoma"/>
      <w:sz w:val="16"/>
      <w:szCs w:val="16"/>
    </w:rPr>
  </w:style>
  <w:style w:type="paragraph" w:customStyle="1" w:styleId="Press-Stycke">
    <w:name w:val="Press - Stycke"/>
    <w:autoRedefine/>
    <w:rsid w:val="00ED0BA1"/>
    <w:pPr>
      <w:spacing w:after="240" w:line="260" w:lineRule="exact"/>
    </w:pPr>
    <w:rPr>
      <w:rFonts w:ascii="Trebuchet MS" w:eastAsia="Times New Roman" w:hAnsi="Trebuchet MS" w:cs="Arial"/>
      <w:b/>
      <w:lang w:val="sv-SE" w:eastAsia="ja-JP"/>
    </w:rPr>
  </w:style>
  <w:style w:type="paragraph" w:customStyle="1" w:styleId="Press-Rubrik2">
    <w:name w:val="Press - Rubrik 2"/>
    <w:next w:val="Press-Stycke"/>
    <w:rsid w:val="00960145"/>
    <w:pPr>
      <w:spacing w:line="260" w:lineRule="exact"/>
    </w:pPr>
    <w:rPr>
      <w:rFonts w:ascii="Arial" w:eastAsia="Times New Roman" w:hAnsi="Arial"/>
      <w:b/>
      <w:lang w:val="sv-SE" w:eastAsia="ja-JP"/>
    </w:rPr>
  </w:style>
  <w:style w:type="paragraph" w:customStyle="1" w:styleId="Press-Styckesompunktlista">
    <w:name w:val="Press - Stycke (som punktlista)"/>
    <w:autoRedefine/>
    <w:rsid w:val="00ED0BA1"/>
    <w:pPr>
      <w:tabs>
        <w:tab w:val="left" w:pos="567"/>
      </w:tabs>
    </w:pPr>
    <w:rPr>
      <w:rFonts w:ascii="Trebuchet MS" w:eastAsia="Times New Roman" w:hAnsi="Trebuchet MS" w:cs="Arial"/>
      <w:b/>
      <w:lang w:eastAsia="ja-JP"/>
    </w:rPr>
  </w:style>
  <w:style w:type="paragraph" w:customStyle="1" w:styleId="Billedindstning">
    <w:name w:val="Billedindsætning"/>
    <w:basedOn w:val="Normal"/>
    <w:rsid w:val="00960145"/>
    <w:pPr>
      <w:snapToGrid w:val="0"/>
      <w:spacing w:after="100" w:afterAutospacing="1" w:line="240" w:lineRule="auto"/>
      <w:ind w:right="2835"/>
    </w:pPr>
    <w:rPr>
      <w:rFonts w:ascii="Trebuchet MS" w:eastAsia="Times New Roman" w:hAnsi="Trebuchet MS" w:cs="Arial"/>
      <w:sz w:val="16"/>
      <w:szCs w:val="20"/>
      <w:lang w:eastAsia="ja-JP"/>
    </w:rPr>
  </w:style>
  <w:style w:type="character" w:styleId="Hyperlink">
    <w:name w:val="Hyperlink"/>
    <w:basedOn w:val="DefaultParagraphFont"/>
    <w:uiPriority w:val="99"/>
    <w:unhideWhenUsed/>
    <w:rsid w:val="006976D7"/>
    <w:rPr>
      <w:color w:val="0000FF" w:themeColor="hyperlink"/>
      <w:u w:val="single"/>
    </w:rPr>
  </w:style>
  <w:style w:type="paragraph" w:styleId="NoSpacing">
    <w:name w:val="No Spacing"/>
    <w:uiPriority w:val="1"/>
    <w:qFormat/>
    <w:rsid w:val="007522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ijerinc.com/product/industrial/t15br.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Hayes@BeijerIn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ijerinc.com" TargetMode="External"/><Relationship Id="rId4" Type="http://schemas.openxmlformats.org/officeDocument/2006/relationships/settings" Target="settings.xml"/><Relationship Id="rId9" Type="http://schemas.openxmlformats.org/officeDocument/2006/relationships/hyperlink" Target="http://www.beijerelectronic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4603A-0D5C-4D06-B26E-07AB04DC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hayes6jeff</dc:creator>
  <cp:lastModifiedBy>Jeff Hayes</cp:lastModifiedBy>
  <cp:revision>5</cp:revision>
  <cp:lastPrinted>2014-07-22T19:19:00Z</cp:lastPrinted>
  <dcterms:created xsi:type="dcterms:W3CDTF">2015-10-29T22:14:00Z</dcterms:created>
  <dcterms:modified xsi:type="dcterms:W3CDTF">2015-12-04T20:29:00Z</dcterms:modified>
</cp:coreProperties>
</file>