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9B3" w:rsidRDefault="009D59B3" w:rsidP="009D59B3">
      <w:pPr>
        <w:pStyle w:val="Heading2"/>
        <w:shd w:val="clear" w:color="auto" w:fill="FFFFFF"/>
        <w:spacing w:before="0" w:beforeAutospacing="0" w:after="0" w:afterAutospacing="0" w:line="330" w:lineRule="atLeast"/>
        <w:textAlignment w:val="baseline"/>
        <w:rPr>
          <w:rFonts w:ascii="Helvetica" w:hAnsi="Helvetica" w:cs="Helvetica"/>
          <w:b w:val="0"/>
          <w:bCs w:val="0"/>
          <w:color w:val="333333"/>
          <w:sz w:val="33"/>
          <w:szCs w:val="33"/>
        </w:rPr>
      </w:pPr>
      <w:r>
        <w:rPr>
          <w:rFonts w:ascii="Helvetica" w:hAnsi="Helvetica" w:cs="Helvetica"/>
          <w:b w:val="0"/>
          <w:bCs w:val="0"/>
          <w:noProof/>
          <w:color w:val="333333"/>
          <w:sz w:val="33"/>
          <w:szCs w:val="33"/>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2236470" cy="838676"/>
            <wp:effectExtent l="0" t="0" r="0" b="0"/>
            <wp:wrapTight wrapText="bothSides">
              <wp:wrapPolygon edited="0">
                <wp:start x="0" y="0"/>
                <wp:lineTo x="0" y="21109"/>
                <wp:lineTo x="21342" y="21109"/>
                <wp:lineTo x="2134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ucksdotcom_logo_revised_4_white_backgroun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36470" cy="838676"/>
                    </a:xfrm>
                    <a:prstGeom prst="rect">
                      <a:avLst/>
                    </a:prstGeom>
                  </pic:spPr>
                </pic:pic>
              </a:graphicData>
            </a:graphic>
          </wp:anchor>
        </w:drawing>
      </w:r>
    </w:p>
    <w:p w:rsidR="009D59B3" w:rsidRPr="00883289" w:rsidRDefault="009D59B3" w:rsidP="009D59B3">
      <w:pPr>
        <w:pStyle w:val="Heading2"/>
        <w:shd w:val="clear" w:color="auto" w:fill="FFFFFF"/>
        <w:spacing w:before="0" w:beforeAutospacing="0" w:after="0" w:afterAutospacing="0" w:line="330" w:lineRule="atLeast"/>
        <w:textAlignment w:val="baseline"/>
        <w:rPr>
          <w:rFonts w:ascii="Helvetica" w:hAnsi="Helvetica" w:cs="Helvetica"/>
          <w:b w:val="0"/>
          <w:bCs w:val="0"/>
          <w:color w:val="333333"/>
          <w:sz w:val="22"/>
          <w:szCs w:val="22"/>
        </w:rPr>
      </w:pPr>
      <w:r w:rsidRPr="00883289">
        <w:rPr>
          <w:rFonts w:ascii="Helvetica" w:hAnsi="Helvetica" w:cs="Helvetica"/>
          <w:b w:val="0"/>
          <w:bCs w:val="0"/>
          <w:color w:val="333333"/>
          <w:sz w:val="22"/>
          <w:szCs w:val="22"/>
        </w:rPr>
        <w:t>Media Contact: Stephanie Mar</w:t>
      </w:r>
    </w:p>
    <w:p w:rsidR="009D59B3" w:rsidRPr="00883289" w:rsidRDefault="009D59B3" w:rsidP="009D59B3">
      <w:pPr>
        <w:pStyle w:val="Heading2"/>
        <w:shd w:val="clear" w:color="auto" w:fill="FFFFFF"/>
        <w:spacing w:before="0" w:beforeAutospacing="0" w:after="0" w:afterAutospacing="0" w:line="330" w:lineRule="atLeast"/>
        <w:textAlignment w:val="baseline"/>
        <w:rPr>
          <w:rFonts w:ascii="Helvetica" w:hAnsi="Helvetica" w:cs="Helvetica"/>
          <w:b w:val="0"/>
          <w:bCs w:val="0"/>
          <w:color w:val="333333"/>
          <w:sz w:val="22"/>
          <w:szCs w:val="22"/>
        </w:rPr>
      </w:pPr>
      <w:r w:rsidRPr="00883289">
        <w:rPr>
          <w:rFonts w:ascii="Helvetica" w:hAnsi="Helvetica" w:cs="Helvetica"/>
          <w:b w:val="0"/>
          <w:bCs w:val="0"/>
          <w:color w:val="333333"/>
          <w:sz w:val="22"/>
          <w:szCs w:val="22"/>
        </w:rPr>
        <w:t xml:space="preserve">Media </w:t>
      </w:r>
      <w:r w:rsidRPr="00F17E2D">
        <w:rPr>
          <w:rFonts w:ascii="Helvetica" w:hAnsi="Helvetica" w:cs="Helvetica"/>
          <w:b w:val="0"/>
          <w:bCs w:val="0"/>
          <w:color w:val="333333"/>
          <w:sz w:val="22"/>
          <w:szCs w:val="22"/>
        </w:rPr>
        <w:t>Hotline</w:t>
      </w:r>
      <w:r w:rsidRPr="00883289">
        <w:rPr>
          <w:rFonts w:ascii="Helvetica" w:hAnsi="Helvetica" w:cs="Helvetica"/>
          <w:b w:val="0"/>
          <w:bCs w:val="0"/>
          <w:color w:val="333333"/>
          <w:sz w:val="22"/>
          <w:szCs w:val="22"/>
        </w:rPr>
        <w:t>: 310-309-9680</w:t>
      </w:r>
    </w:p>
    <w:p w:rsidR="009D59B3" w:rsidRDefault="004A595B" w:rsidP="009D59B3">
      <w:pPr>
        <w:pStyle w:val="Heading2"/>
        <w:shd w:val="clear" w:color="auto" w:fill="FFFFFF"/>
        <w:spacing w:before="0" w:beforeAutospacing="0" w:after="0" w:afterAutospacing="0" w:line="330" w:lineRule="atLeast"/>
        <w:textAlignment w:val="baseline"/>
        <w:rPr>
          <w:rFonts w:ascii="Helvetica" w:hAnsi="Helvetica" w:cs="Helvetica"/>
          <w:b w:val="0"/>
          <w:bCs w:val="0"/>
          <w:color w:val="333333"/>
          <w:sz w:val="33"/>
          <w:szCs w:val="33"/>
        </w:rPr>
      </w:pPr>
      <w:hyperlink r:id="rId5" w:history="1">
        <w:r w:rsidR="009D59B3" w:rsidRPr="00883289">
          <w:rPr>
            <w:rStyle w:val="Hyperlink"/>
            <w:rFonts w:ascii="Helvetica" w:hAnsi="Helvetica" w:cs="Helvetica"/>
            <w:sz w:val="22"/>
            <w:szCs w:val="22"/>
          </w:rPr>
          <w:t>pr@trucks.com</w:t>
        </w:r>
      </w:hyperlink>
      <w:r w:rsidR="009D59B3">
        <w:rPr>
          <w:rFonts w:ascii="Helvetica" w:hAnsi="Helvetica" w:cs="Helvetica"/>
          <w:b w:val="0"/>
          <w:bCs w:val="0"/>
          <w:color w:val="333333"/>
          <w:sz w:val="33"/>
          <w:szCs w:val="33"/>
        </w:rPr>
        <w:t xml:space="preserve"> </w:t>
      </w:r>
    </w:p>
    <w:p w:rsidR="009D59B3" w:rsidRDefault="009D59B3" w:rsidP="00C52EE3">
      <w:pPr>
        <w:pStyle w:val="Heading2"/>
        <w:shd w:val="clear" w:color="auto" w:fill="FFFFFF"/>
        <w:spacing w:before="0" w:beforeAutospacing="0" w:after="0" w:afterAutospacing="0" w:line="330" w:lineRule="atLeast"/>
        <w:textAlignment w:val="baseline"/>
        <w:rPr>
          <w:rFonts w:ascii="Helvetica" w:hAnsi="Helvetica" w:cs="Helvetica"/>
          <w:b w:val="0"/>
          <w:bCs w:val="0"/>
          <w:color w:val="333333"/>
          <w:sz w:val="33"/>
          <w:szCs w:val="33"/>
        </w:rPr>
      </w:pPr>
    </w:p>
    <w:p w:rsidR="001F5952" w:rsidRDefault="00C80CC0" w:rsidP="00C52EE3">
      <w:pPr>
        <w:pStyle w:val="Heading2"/>
        <w:shd w:val="clear" w:color="auto" w:fill="FFFFFF"/>
        <w:spacing w:before="0" w:beforeAutospacing="0" w:after="0" w:afterAutospacing="0" w:line="330" w:lineRule="atLeast"/>
        <w:textAlignment w:val="baseline"/>
        <w:rPr>
          <w:rFonts w:ascii="Helvetica" w:hAnsi="Helvetica" w:cs="Helvetica"/>
          <w:b w:val="0"/>
          <w:bCs w:val="0"/>
          <w:color w:val="333333"/>
          <w:sz w:val="33"/>
          <w:szCs w:val="33"/>
        </w:rPr>
      </w:pPr>
      <w:r>
        <w:rPr>
          <w:rFonts w:ascii="Helvetica" w:hAnsi="Helvetica" w:cs="Helvetica"/>
          <w:b w:val="0"/>
          <w:bCs w:val="0"/>
          <w:color w:val="333333"/>
          <w:sz w:val="33"/>
          <w:szCs w:val="33"/>
        </w:rPr>
        <w:t>Trucks.com CEO Questions Business Coalition’s Assertion That EPA Mandates Are Not Enough</w:t>
      </w:r>
    </w:p>
    <w:p w:rsidR="00C52EE3" w:rsidRPr="00C52EE3" w:rsidRDefault="00C52EE3" w:rsidP="00C52EE3">
      <w:pPr>
        <w:pStyle w:val="Heading2"/>
        <w:shd w:val="clear" w:color="auto" w:fill="FFFFFF"/>
        <w:spacing w:before="0" w:beforeAutospacing="0" w:after="0" w:afterAutospacing="0" w:line="330" w:lineRule="atLeast"/>
        <w:textAlignment w:val="baseline"/>
        <w:rPr>
          <w:rFonts w:ascii="Helvetica" w:hAnsi="Helvetica" w:cs="Helvetica"/>
          <w:b w:val="0"/>
          <w:bCs w:val="0"/>
          <w:color w:val="333333"/>
          <w:sz w:val="33"/>
          <w:szCs w:val="33"/>
        </w:rPr>
      </w:pPr>
    </w:p>
    <w:p w:rsidR="00111302" w:rsidRDefault="00C52EE3" w:rsidP="00C52EE3">
      <w:pPr>
        <w:spacing w:line="360" w:lineRule="auto"/>
        <w:jc w:val="both"/>
        <w:rPr>
          <w:rFonts w:ascii="Helvetica" w:hAnsi="Helvetica" w:cs="Helvetica"/>
        </w:rPr>
      </w:pPr>
      <w:r w:rsidRPr="00F36D47">
        <w:rPr>
          <w:rFonts w:ascii="Helvetica" w:hAnsi="Helvetica" w:cs="Helvetica"/>
          <w:b/>
        </w:rPr>
        <w:t xml:space="preserve">TAMPA, </w:t>
      </w:r>
      <w:r w:rsidR="00DC3372" w:rsidRPr="00DC3372">
        <w:rPr>
          <w:rFonts w:ascii="Helvetica" w:hAnsi="Helvetica" w:cs="Helvetica"/>
          <w:b/>
          <w:color w:val="660066"/>
        </w:rPr>
        <w:t>Fla</w:t>
      </w:r>
      <w:r w:rsidR="00DC3372">
        <w:rPr>
          <w:rFonts w:ascii="Helvetica" w:hAnsi="Helvetica" w:cs="Helvetica"/>
          <w:b/>
        </w:rPr>
        <w:t xml:space="preserve">. </w:t>
      </w:r>
      <w:r w:rsidRPr="00F36D47">
        <w:rPr>
          <w:rFonts w:ascii="Helvetica" w:hAnsi="Helvetica" w:cs="Helvetica"/>
          <w:b/>
          <w:bCs/>
        </w:rPr>
        <w:t>—</w:t>
      </w:r>
      <w:r w:rsidRPr="00F36D47">
        <w:rPr>
          <w:rFonts w:ascii="Helvetica" w:hAnsi="Helvetica" w:cs="Helvetica"/>
          <w:b/>
        </w:rPr>
        <w:t xml:space="preserve"> </w:t>
      </w:r>
      <w:r w:rsidR="00C745C2">
        <w:rPr>
          <w:rFonts w:ascii="Helvetica" w:hAnsi="Helvetica" w:cs="Helvetica"/>
          <w:b/>
        </w:rPr>
        <w:t>April 14</w:t>
      </w:r>
      <w:r>
        <w:rPr>
          <w:rFonts w:ascii="Helvetica" w:hAnsi="Helvetica" w:cs="Helvetica"/>
          <w:b/>
        </w:rPr>
        <w:t>, 2016</w:t>
      </w:r>
      <w:r w:rsidR="00C745C2">
        <w:rPr>
          <w:rFonts w:ascii="Helvetica" w:hAnsi="Helvetica" w:cs="Helvetica"/>
          <w:b/>
        </w:rPr>
        <w:t xml:space="preserve"> </w:t>
      </w:r>
      <w:r w:rsidRPr="00F36D47">
        <w:rPr>
          <w:rFonts w:ascii="Helvetica" w:hAnsi="Helvetica" w:cs="Helvetica"/>
          <w:b/>
          <w:bCs/>
        </w:rPr>
        <w:t>—</w:t>
      </w:r>
      <w:r w:rsidRPr="00F36D47">
        <w:rPr>
          <w:rFonts w:ascii="Helvetica" w:hAnsi="Helvetica" w:cs="Helvetica"/>
        </w:rPr>
        <w:t xml:space="preserve"> </w:t>
      </w:r>
      <w:r w:rsidR="00DD04C1">
        <w:rPr>
          <w:rFonts w:ascii="Helvetica" w:hAnsi="Helvetica" w:cs="Helvetica"/>
        </w:rPr>
        <w:t xml:space="preserve">Jeremy Anwyl, CEO of </w:t>
      </w:r>
      <w:hyperlink r:id="rId6" w:history="1">
        <w:r w:rsidR="0045683F" w:rsidRPr="004825E2">
          <w:rPr>
            <w:rStyle w:val="Hyperlink"/>
            <w:rFonts w:ascii="Helvetica" w:hAnsi="Helvetica" w:cs="Helvetica"/>
          </w:rPr>
          <w:t>Trucks.com</w:t>
        </w:r>
      </w:hyperlink>
      <w:r w:rsidR="0066751B" w:rsidRPr="00C52EE3">
        <w:rPr>
          <w:rFonts w:ascii="Helvetica" w:hAnsi="Helvetica" w:cs="Helvetica"/>
        </w:rPr>
        <w:t xml:space="preserve">, the trucking </w:t>
      </w:r>
      <w:r w:rsidR="002A5596">
        <w:rPr>
          <w:rFonts w:ascii="Helvetica" w:hAnsi="Helvetica" w:cs="Helvetica"/>
        </w:rPr>
        <w:t>news and analysis</w:t>
      </w:r>
      <w:r w:rsidR="0066751B" w:rsidRPr="00C52EE3">
        <w:rPr>
          <w:rFonts w:ascii="Helvetica" w:hAnsi="Helvetica" w:cs="Helvetica"/>
        </w:rPr>
        <w:t xml:space="preserve"> site,</w:t>
      </w:r>
      <w:r w:rsidR="00B550D8" w:rsidRPr="00C52EE3">
        <w:rPr>
          <w:rFonts w:ascii="Helvetica" w:hAnsi="Helvetica" w:cs="Helvetica"/>
        </w:rPr>
        <w:t xml:space="preserve"> </w:t>
      </w:r>
      <w:r w:rsidR="00DD04C1">
        <w:rPr>
          <w:rFonts w:ascii="Helvetica" w:hAnsi="Helvetica" w:cs="Helvetica"/>
        </w:rPr>
        <w:t>today published a rebuttal to a</w:t>
      </w:r>
      <w:r w:rsidR="005C5170">
        <w:rPr>
          <w:rFonts w:ascii="Helvetica" w:hAnsi="Helvetica" w:cs="Helvetica"/>
        </w:rPr>
        <w:t>n open</w:t>
      </w:r>
      <w:r w:rsidR="00DD04C1">
        <w:rPr>
          <w:rFonts w:ascii="Helvetica" w:hAnsi="Helvetica" w:cs="Helvetica"/>
        </w:rPr>
        <w:t xml:space="preserve"> letter </w:t>
      </w:r>
      <w:r w:rsidR="005C5170">
        <w:rPr>
          <w:rFonts w:ascii="Helvetica" w:hAnsi="Helvetica" w:cs="Helvetica"/>
        </w:rPr>
        <w:t>issued</w:t>
      </w:r>
      <w:r w:rsidR="00DD04C1">
        <w:rPr>
          <w:rFonts w:ascii="Helvetica" w:hAnsi="Helvetica" w:cs="Helvetica"/>
        </w:rPr>
        <w:t xml:space="preserve"> by a coalition of major food brands and retailers urging the E</w:t>
      </w:r>
      <w:r w:rsidR="00756EF8">
        <w:rPr>
          <w:rFonts w:ascii="Helvetica" w:hAnsi="Helvetica" w:cs="Helvetica"/>
        </w:rPr>
        <w:t xml:space="preserve">nvironmental </w:t>
      </w:r>
      <w:r w:rsidR="00DD04C1">
        <w:rPr>
          <w:rFonts w:ascii="Helvetica" w:hAnsi="Helvetica" w:cs="Helvetica"/>
        </w:rPr>
        <w:t>P</w:t>
      </w:r>
      <w:r w:rsidR="00756EF8">
        <w:rPr>
          <w:rFonts w:ascii="Helvetica" w:hAnsi="Helvetica" w:cs="Helvetica"/>
        </w:rPr>
        <w:t xml:space="preserve">rotection </w:t>
      </w:r>
      <w:r w:rsidR="00DD04C1">
        <w:rPr>
          <w:rFonts w:ascii="Helvetica" w:hAnsi="Helvetica" w:cs="Helvetica"/>
        </w:rPr>
        <w:t>A</w:t>
      </w:r>
      <w:r w:rsidR="00756EF8">
        <w:rPr>
          <w:rFonts w:ascii="Helvetica" w:hAnsi="Helvetica" w:cs="Helvetica"/>
        </w:rPr>
        <w:t xml:space="preserve">gency and </w:t>
      </w:r>
      <w:r w:rsidR="00756EF8" w:rsidRPr="00756EF8">
        <w:rPr>
          <w:rFonts w:ascii="Helvetica" w:hAnsi="Helvetica" w:cs="Helvetica"/>
        </w:rPr>
        <w:t xml:space="preserve">National Highway Traffic Safety Administration </w:t>
      </w:r>
      <w:r w:rsidR="00DD04C1">
        <w:rPr>
          <w:rFonts w:ascii="Helvetica" w:hAnsi="Helvetica" w:cs="Helvetica"/>
        </w:rPr>
        <w:t xml:space="preserve">to toughen standards for </w:t>
      </w:r>
      <w:r w:rsidR="00211907">
        <w:rPr>
          <w:rFonts w:ascii="Helvetica" w:hAnsi="Helvetica" w:cs="Helvetica"/>
        </w:rPr>
        <w:t>heavy</w:t>
      </w:r>
      <w:r w:rsidR="00DD04C1">
        <w:rPr>
          <w:rFonts w:ascii="Helvetica" w:hAnsi="Helvetica" w:cs="Helvetica"/>
        </w:rPr>
        <w:t>-dut</w:t>
      </w:r>
      <w:r w:rsidR="00211907">
        <w:rPr>
          <w:rFonts w:ascii="Helvetica" w:hAnsi="Helvetica" w:cs="Helvetica"/>
        </w:rPr>
        <w:t>y truck fleets</w:t>
      </w:r>
      <w:r w:rsidR="00DD04C1">
        <w:rPr>
          <w:rFonts w:ascii="Helvetica" w:hAnsi="Helvetica" w:cs="Helvetica"/>
        </w:rPr>
        <w:t>.</w:t>
      </w:r>
    </w:p>
    <w:p w:rsidR="0065226D" w:rsidRDefault="0065226D" w:rsidP="0065226D">
      <w:pPr>
        <w:spacing w:line="360" w:lineRule="auto"/>
        <w:jc w:val="both"/>
        <w:rPr>
          <w:rFonts w:ascii="Helvetica" w:hAnsi="Helvetica" w:cs="Helvetica"/>
        </w:rPr>
      </w:pPr>
      <w:r>
        <w:rPr>
          <w:rFonts w:ascii="Helvetica" w:hAnsi="Helvetica" w:cs="Helvetica"/>
        </w:rPr>
        <w:t xml:space="preserve">The coalition, led by environmental advocacy group Ceres, published </w:t>
      </w:r>
      <w:hyperlink r:id="rId7" w:history="1">
        <w:r w:rsidRPr="00590DD4">
          <w:rPr>
            <w:rStyle w:val="Hyperlink"/>
            <w:rFonts w:ascii="Helvetica" w:hAnsi="Helvetica" w:cs="Helvetica"/>
          </w:rPr>
          <w:t>the letter</w:t>
        </w:r>
      </w:hyperlink>
      <w:r>
        <w:rPr>
          <w:rFonts w:ascii="Helvetica" w:hAnsi="Helvetica" w:cs="Helvetica"/>
        </w:rPr>
        <w:t xml:space="preserve"> Friday, asking the agencies to impose a 40 percent reduction in fuel use by heavy truck fleets by 2025, instead of the proposed 36 percent reduction by 2027. Signatories </w:t>
      </w:r>
      <w:r w:rsidR="00270BB0">
        <w:rPr>
          <w:rFonts w:ascii="Helvetica" w:hAnsi="Helvetica" w:cs="Helvetica"/>
        </w:rPr>
        <w:t>include</w:t>
      </w:r>
      <w:r>
        <w:rPr>
          <w:rFonts w:ascii="Helvetica" w:hAnsi="Helvetica" w:cs="Helvetica"/>
        </w:rPr>
        <w:t xml:space="preserve"> General Mills, Annie’s and Ben &amp; Jerry’s.</w:t>
      </w:r>
    </w:p>
    <w:p w:rsidR="00756EF8" w:rsidRDefault="00756EF8" w:rsidP="00C52EE3">
      <w:pPr>
        <w:spacing w:line="360" w:lineRule="auto"/>
        <w:jc w:val="both"/>
        <w:rPr>
          <w:rFonts w:ascii="Helvetica" w:hAnsi="Helvetica" w:cs="Helvetica"/>
        </w:rPr>
      </w:pPr>
      <w:r>
        <w:rPr>
          <w:rFonts w:ascii="Helvetica" w:hAnsi="Helvetica" w:cs="Helvetica"/>
        </w:rPr>
        <w:t>I</w:t>
      </w:r>
      <w:r w:rsidR="00CC07AD">
        <w:rPr>
          <w:rFonts w:ascii="Helvetica" w:hAnsi="Helvetica" w:cs="Helvetica"/>
        </w:rPr>
        <w:t xml:space="preserve">n the op-ed, published to </w:t>
      </w:r>
      <w:r>
        <w:rPr>
          <w:rFonts w:ascii="Helvetica" w:hAnsi="Helvetica" w:cs="Helvetica"/>
        </w:rPr>
        <w:t>Trucks.com’</w:t>
      </w:r>
      <w:r w:rsidR="00211907">
        <w:rPr>
          <w:rFonts w:ascii="Helvetica" w:hAnsi="Helvetica" w:cs="Helvetica"/>
        </w:rPr>
        <w:t>s new opinion section</w:t>
      </w:r>
      <w:r>
        <w:rPr>
          <w:rFonts w:ascii="Helvetica" w:hAnsi="Helvetica" w:cs="Helvetica"/>
        </w:rPr>
        <w:t>, Anw</w:t>
      </w:r>
      <w:r w:rsidR="00211907">
        <w:rPr>
          <w:rFonts w:ascii="Helvetica" w:hAnsi="Helvetica" w:cs="Helvetica"/>
        </w:rPr>
        <w:t xml:space="preserve">yl, who </w:t>
      </w:r>
      <w:r w:rsidR="00DC3372" w:rsidRPr="00DC3372">
        <w:rPr>
          <w:rFonts w:ascii="Helvetica" w:hAnsi="Helvetica" w:cs="Helvetica"/>
          <w:color w:val="660066"/>
        </w:rPr>
        <w:t>in 2011</w:t>
      </w:r>
      <w:r w:rsidR="00DC3372">
        <w:rPr>
          <w:rFonts w:ascii="Helvetica" w:hAnsi="Helvetica" w:cs="Helvetica"/>
        </w:rPr>
        <w:t xml:space="preserve"> </w:t>
      </w:r>
      <w:r w:rsidR="00211907">
        <w:rPr>
          <w:rFonts w:ascii="Helvetica" w:hAnsi="Helvetica" w:cs="Helvetica"/>
        </w:rPr>
        <w:t xml:space="preserve">was called to give </w:t>
      </w:r>
      <w:hyperlink r:id="rId8" w:history="1">
        <w:r w:rsidR="00211907" w:rsidRPr="001268FE">
          <w:rPr>
            <w:rStyle w:val="Hyperlink"/>
            <w:rFonts w:ascii="Helvetica" w:hAnsi="Helvetica" w:cs="Helvetica"/>
          </w:rPr>
          <w:t>testimony to Congress</w:t>
        </w:r>
      </w:hyperlink>
      <w:r w:rsidR="00211907">
        <w:rPr>
          <w:rFonts w:ascii="Helvetica" w:hAnsi="Helvetica" w:cs="Helvetica"/>
        </w:rPr>
        <w:t xml:space="preserve"> about </w:t>
      </w:r>
      <w:r w:rsidR="00DC3372" w:rsidRPr="008D11EB">
        <w:rPr>
          <w:rFonts w:ascii="Helvetica" w:hAnsi="Helvetica" w:cs="Helvetica"/>
        </w:rPr>
        <w:t>Corporate Average Fuel Economy</w:t>
      </w:r>
      <w:r w:rsidR="00DC3372">
        <w:rPr>
          <w:rFonts w:ascii="Helvetica" w:hAnsi="Helvetica" w:cs="Helvetica"/>
        </w:rPr>
        <w:t xml:space="preserve"> </w:t>
      </w:r>
      <w:r w:rsidR="00211907">
        <w:rPr>
          <w:rFonts w:ascii="Helvetica" w:hAnsi="Helvetica" w:cs="Helvetica"/>
        </w:rPr>
        <w:t>standards</w:t>
      </w:r>
      <w:r w:rsidR="00DC3372">
        <w:rPr>
          <w:rFonts w:ascii="Helvetica" w:hAnsi="Helvetica" w:cs="Helvetica"/>
        </w:rPr>
        <w:t>,</w:t>
      </w:r>
      <w:r w:rsidR="00211907">
        <w:rPr>
          <w:rFonts w:ascii="Helvetica" w:hAnsi="Helvetica" w:cs="Helvetica"/>
        </w:rPr>
        <w:t xml:space="preserve"> questions the assertion that investing now in alternative fuel technology will pay for itself in fuel savings in </w:t>
      </w:r>
      <w:r w:rsidR="00DC0DB6" w:rsidRPr="00DC0DB6">
        <w:rPr>
          <w:rFonts w:ascii="Helvetica" w:hAnsi="Helvetica" w:cs="Helvetica"/>
          <w:color w:val="660066"/>
        </w:rPr>
        <w:t>two to six</w:t>
      </w:r>
      <w:r w:rsidR="00DC0DB6">
        <w:rPr>
          <w:rFonts w:ascii="Helvetica" w:hAnsi="Helvetica" w:cs="Helvetica"/>
        </w:rPr>
        <w:t xml:space="preserve"> </w:t>
      </w:r>
      <w:r w:rsidR="00211907">
        <w:rPr>
          <w:rFonts w:ascii="Helvetica" w:hAnsi="Helvetica" w:cs="Helvetica"/>
        </w:rPr>
        <w:t>years. If true, fleet managers and owners would make the switch</w:t>
      </w:r>
      <w:r w:rsidR="003752AF">
        <w:rPr>
          <w:rFonts w:ascii="Helvetica" w:hAnsi="Helvetica" w:cs="Helvetica"/>
        </w:rPr>
        <w:t xml:space="preserve"> now</w:t>
      </w:r>
      <w:r w:rsidR="00211907">
        <w:rPr>
          <w:rFonts w:ascii="Helvetica" w:hAnsi="Helvetica" w:cs="Helvetica"/>
        </w:rPr>
        <w:t xml:space="preserve">, </w:t>
      </w:r>
      <w:r w:rsidR="00D51D31">
        <w:rPr>
          <w:rFonts w:ascii="Helvetica" w:hAnsi="Helvetica" w:cs="Helvetica"/>
        </w:rPr>
        <w:t>Anwyl writes</w:t>
      </w:r>
      <w:r w:rsidR="00211907">
        <w:rPr>
          <w:rFonts w:ascii="Helvetica" w:hAnsi="Helvetica" w:cs="Helvetica"/>
        </w:rPr>
        <w:t>. That they’re hesitant to do so means the technology is not proven or it isn’t a good return on investment</w:t>
      </w:r>
      <w:r w:rsidR="00DC0DB6">
        <w:rPr>
          <w:rFonts w:ascii="Helvetica" w:hAnsi="Helvetica" w:cs="Helvetica"/>
        </w:rPr>
        <w:t xml:space="preserve"> while diesel remains at $2 per </w:t>
      </w:r>
      <w:r w:rsidR="00C43B90">
        <w:rPr>
          <w:rFonts w:ascii="Helvetica" w:hAnsi="Helvetica" w:cs="Helvetica"/>
        </w:rPr>
        <w:t>gallon</w:t>
      </w:r>
      <w:r w:rsidR="0082255A">
        <w:rPr>
          <w:rFonts w:ascii="Helvetica" w:hAnsi="Helvetica" w:cs="Helvetica"/>
        </w:rPr>
        <w:t>.</w:t>
      </w:r>
    </w:p>
    <w:p w:rsidR="00211907" w:rsidRDefault="00211907" w:rsidP="00211907">
      <w:pPr>
        <w:spacing w:line="360" w:lineRule="auto"/>
        <w:jc w:val="both"/>
        <w:rPr>
          <w:rFonts w:ascii="Helvetica" w:hAnsi="Helvetica" w:cs="Helvetica"/>
        </w:rPr>
      </w:pPr>
      <w:r>
        <w:rPr>
          <w:rFonts w:ascii="Helvetica" w:hAnsi="Helvetica" w:cs="Helvetica"/>
        </w:rPr>
        <w:t>“</w:t>
      </w:r>
      <w:r w:rsidRPr="00211907">
        <w:rPr>
          <w:rFonts w:ascii="Helvetica" w:hAnsi="Helvetica" w:cs="Helvetica"/>
        </w:rPr>
        <w:t>Viewed this way, the proposed increase in fuel-efficiency standards, let alone a more extreme increase, introduces risk through the forc</w:t>
      </w:r>
      <w:r>
        <w:rPr>
          <w:rFonts w:ascii="Helvetica" w:hAnsi="Helvetica" w:cs="Helvetica"/>
        </w:rPr>
        <w:t>ed adoption of new technologies,” Anwyl said.</w:t>
      </w:r>
      <w:r w:rsidRPr="00211907">
        <w:rPr>
          <w:rFonts w:ascii="Helvetica" w:hAnsi="Helvetica" w:cs="Helvetica"/>
        </w:rPr>
        <w:t xml:space="preserve"> </w:t>
      </w:r>
      <w:r>
        <w:rPr>
          <w:rFonts w:ascii="Helvetica" w:hAnsi="Helvetica" w:cs="Helvetica"/>
        </w:rPr>
        <w:t>“</w:t>
      </w:r>
      <w:r w:rsidRPr="00211907">
        <w:rPr>
          <w:rFonts w:ascii="Helvetica" w:hAnsi="Helvetica" w:cs="Helvetica"/>
        </w:rPr>
        <w:t>It would also raise costs at a time when the industry is under huge pressure to reduce expenses. In other words, things aren’t as simple as some would suggest.</w:t>
      </w:r>
      <w:r>
        <w:rPr>
          <w:rFonts w:ascii="Helvetica" w:hAnsi="Helvetica" w:cs="Helvetica"/>
        </w:rPr>
        <w:t>”</w:t>
      </w:r>
    </w:p>
    <w:p w:rsidR="00DC3372" w:rsidRPr="00B06832" w:rsidRDefault="00D51D31" w:rsidP="00211907">
      <w:pPr>
        <w:spacing w:line="360" w:lineRule="auto"/>
        <w:jc w:val="both"/>
        <w:rPr>
          <w:rFonts w:ascii="Helvetica" w:hAnsi="Helvetica" w:cs="Helvetica"/>
        </w:rPr>
      </w:pPr>
      <w:r>
        <w:rPr>
          <w:rFonts w:ascii="Helvetica" w:hAnsi="Helvetica" w:cs="Helvetica"/>
        </w:rPr>
        <w:t>Instead, the</w:t>
      </w:r>
      <w:r w:rsidR="00DC0DB6">
        <w:rPr>
          <w:rFonts w:ascii="Helvetica" w:hAnsi="Helvetica" w:cs="Helvetica"/>
        </w:rPr>
        <w:t xml:space="preserve"> </w:t>
      </w:r>
      <w:r w:rsidR="00DC0DB6" w:rsidRPr="00DC0DB6">
        <w:rPr>
          <w:rFonts w:ascii="Helvetica" w:hAnsi="Helvetica" w:cs="Helvetica"/>
          <w:color w:val="660066"/>
        </w:rPr>
        <w:t>coalition</w:t>
      </w:r>
      <w:r>
        <w:rPr>
          <w:rFonts w:ascii="Helvetica" w:hAnsi="Helvetica" w:cs="Helvetica"/>
        </w:rPr>
        <w:t xml:space="preserve"> should make improving the environment the centerpiece of </w:t>
      </w:r>
      <w:r w:rsidR="00DC3372" w:rsidRPr="00DC3372">
        <w:rPr>
          <w:rFonts w:ascii="Helvetica" w:hAnsi="Helvetica" w:cs="Helvetica"/>
          <w:color w:val="660066"/>
        </w:rPr>
        <w:t>its</w:t>
      </w:r>
      <w:r w:rsidR="00DC3372">
        <w:rPr>
          <w:rFonts w:ascii="Helvetica" w:hAnsi="Helvetica" w:cs="Helvetica"/>
        </w:rPr>
        <w:t xml:space="preserve"> </w:t>
      </w:r>
      <w:r>
        <w:rPr>
          <w:rFonts w:ascii="Helvetica" w:hAnsi="Helvetica" w:cs="Helvetica"/>
        </w:rPr>
        <w:t xml:space="preserve">argument, </w:t>
      </w:r>
      <w:r w:rsidRPr="00B06832">
        <w:rPr>
          <w:rFonts w:ascii="Helvetica" w:hAnsi="Helvetica" w:cs="Helvetica"/>
        </w:rPr>
        <w:t>acknowledging</w:t>
      </w:r>
      <w:r>
        <w:rPr>
          <w:rFonts w:ascii="Helvetica" w:hAnsi="Helvetica" w:cs="Helvetica"/>
        </w:rPr>
        <w:t xml:space="preserve"> </w:t>
      </w:r>
      <w:r w:rsidR="00DC3372" w:rsidRPr="00B06832">
        <w:rPr>
          <w:rFonts w:ascii="Helvetica" w:hAnsi="Helvetica" w:cs="Helvetica"/>
        </w:rPr>
        <w:t>t</w:t>
      </w:r>
      <w:r w:rsidRPr="00B06832">
        <w:rPr>
          <w:rFonts w:ascii="Helvetica" w:hAnsi="Helvetica" w:cs="Helvetica"/>
        </w:rPr>
        <w:t>hat the</w:t>
      </w:r>
      <w:r w:rsidR="00327096" w:rsidRPr="00B06832">
        <w:rPr>
          <w:rFonts w:ascii="Helvetica" w:hAnsi="Helvetica" w:cs="Helvetica"/>
        </w:rPr>
        <w:t>re will be some costs involved.</w:t>
      </w:r>
    </w:p>
    <w:p w:rsidR="00327096" w:rsidRDefault="00327096" w:rsidP="00C52EE3">
      <w:pPr>
        <w:spacing w:line="360" w:lineRule="auto"/>
        <w:jc w:val="both"/>
        <w:rPr>
          <w:rFonts w:ascii="Helvetica" w:hAnsi="Helvetica" w:cs="Helvetica"/>
        </w:rPr>
      </w:pPr>
      <w:r>
        <w:rPr>
          <w:rFonts w:ascii="Helvetica" w:hAnsi="Helvetica" w:cs="Helvetica"/>
        </w:rPr>
        <w:t>“</w:t>
      </w:r>
      <w:r w:rsidRPr="00327096">
        <w:rPr>
          <w:rFonts w:ascii="Helvetica" w:hAnsi="Helvetica" w:cs="Helvetica"/>
        </w:rPr>
        <w:t>The debate we should be having is over the size of the environmental benefits from increasing the standards and what e</w:t>
      </w:r>
      <w:r>
        <w:rPr>
          <w:rFonts w:ascii="Helvetica" w:hAnsi="Helvetica" w:cs="Helvetica"/>
        </w:rPr>
        <w:t>xpenses are reasonable to bear,” Anwyl said.</w:t>
      </w:r>
      <w:r w:rsidRPr="00327096">
        <w:rPr>
          <w:rFonts w:ascii="Helvetica" w:hAnsi="Helvetica" w:cs="Helvetica"/>
        </w:rPr>
        <w:t xml:space="preserve"> </w:t>
      </w:r>
      <w:r>
        <w:rPr>
          <w:rFonts w:ascii="Helvetica" w:hAnsi="Helvetica" w:cs="Helvetica"/>
        </w:rPr>
        <w:t>“</w:t>
      </w:r>
      <w:r w:rsidRPr="00327096">
        <w:rPr>
          <w:rFonts w:ascii="Helvetica" w:hAnsi="Helvetica" w:cs="Helvetica"/>
        </w:rPr>
        <w:t>We also need to talk about who should bear these costs.</w:t>
      </w:r>
      <w:r w:rsidR="000C654C">
        <w:rPr>
          <w:rFonts w:ascii="Helvetica" w:hAnsi="Helvetica" w:cs="Helvetica"/>
        </w:rPr>
        <w:t xml:space="preserve"> </w:t>
      </w:r>
      <w:r w:rsidR="000C654C" w:rsidRPr="000C654C">
        <w:rPr>
          <w:rFonts w:ascii="Helvetica" w:hAnsi="Helvetica" w:cs="Helvetica"/>
        </w:rPr>
        <w:t xml:space="preserve">Should the burden fall on the trucking industry, which provides </w:t>
      </w:r>
      <w:r w:rsidR="000C654C" w:rsidRPr="000C654C">
        <w:rPr>
          <w:rFonts w:ascii="Helvetica" w:hAnsi="Helvetica" w:cs="Helvetica"/>
        </w:rPr>
        <w:lastRenderedPageBreak/>
        <w:t>the wheels upon which our economy rolls? Should it be the consumer who orders a book or a case of bath soap in the evening and expects it to be delivered on their doorstep the next day?</w:t>
      </w:r>
      <w:r w:rsidR="000C654C">
        <w:rPr>
          <w:rFonts w:ascii="Helvetica" w:hAnsi="Helvetica" w:cs="Helvetica"/>
        </w:rPr>
        <w:t>”</w:t>
      </w:r>
    </w:p>
    <w:p w:rsidR="00E50489" w:rsidRDefault="00211907" w:rsidP="00C52EE3">
      <w:pPr>
        <w:spacing w:line="360" w:lineRule="auto"/>
        <w:jc w:val="both"/>
        <w:rPr>
          <w:rFonts w:ascii="Helvetica" w:hAnsi="Helvetica" w:cs="Helvetica"/>
        </w:rPr>
      </w:pPr>
      <w:r>
        <w:rPr>
          <w:rFonts w:ascii="Helvetica" w:hAnsi="Helvetica" w:cs="Helvetica"/>
        </w:rPr>
        <w:t>T</w:t>
      </w:r>
      <w:r w:rsidR="00E50489">
        <w:rPr>
          <w:rFonts w:ascii="Helvetica" w:hAnsi="Helvetica" w:cs="Helvetica"/>
        </w:rPr>
        <w:t xml:space="preserve">he </w:t>
      </w:r>
      <w:r w:rsidR="006C0DFE">
        <w:rPr>
          <w:rFonts w:ascii="Helvetica" w:hAnsi="Helvetica" w:cs="Helvetica"/>
        </w:rPr>
        <w:t>op-ed</w:t>
      </w:r>
      <w:r w:rsidR="00E50489">
        <w:rPr>
          <w:rFonts w:ascii="Helvetica" w:hAnsi="Helvetica" w:cs="Helvetica"/>
        </w:rPr>
        <w:t xml:space="preserve"> is available here</w:t>
      </w:r>
      <w:r w:rsidR="004A595B">
        <w:rPr>
          <w:rFonts w:ascii="Helvetica" w:hAnsi="Helvetica" w:cs="Helvetica"/>
        </w:rPr>
        <w:t xml:space="preserve"> </w:t>
      </w:r>
      <w:hyperlink r:id="rId9" w:history="1">
        <w:r w:rsidR="004A595B" w:rsidRPr="00FB72F0">
          <w:rPr>
            <w:rStyle w:val="Hyperlink"/>
            <w:rFonts w:ascii="Helvetica" w:hAnsi="Helvetica" w:cs="Helvetica"/>
          </w:rPr>
          <w:t>https://www.trucks.com/2016/04/14/dont-use-faulty-economics-for-environmental-argument/</w:t>
        </w:r>
      </w:hyperlink>
      <w:r w:rsidR="004A595B">
        <w:rPr>
          <w:rFonts w:ascii="Helvetica" w:hAnsi="Helvetica" w:cs="Helvetica"/>
        </w:rPr>
        <w:t xml:space="preserve">. </w:t>
      </w:r>
      <w:bookmarkStart w:id="0" w:name="_GoBack"/>
      <w:bookmarkEnd w:id="0"/>
      <w:r w:rsidR="00CC1012">
        <w:rPr>
          <w:rFonts w:ascii="Helvetica" w:hAnsi="Helvetica" w:cs="Helvetica"/>
        </w:rPr>
        <w:t xml:space="preserve"> </w:t>
      </w:r>
    </w:p>
    <w:p w:rsidR="00551D54" w:rsidRPr="00C52EE3" w:rsidRDefault="008D11EB" w:rsidP="00C52EE3">
      <w:pPr>
        <w:spacing w:line="360" w:lineRule="auto"/>
        <w:jc w:val="both"/>
        <w:rPr>
          <w:rFonts w:ascii="Helvetica" w:hAnsi="Helvetica" w:cs="Helvetica"/>
        </w:rPr>
      </w:pPr>
      <w:r>
        <w:rPr>
          <w:rFonts w:ascii="Helvetica" w:hAnsi="Helvetica" w:cs="Helvetica"/>
        </w:rPr>
        <w:t>Trucks.com</w:t>
      </w:r>
      <w:r w:rsidR="00211907">
        <w:rPr>
          <w:rFonts w:ascii="Helvetica" w:hAnsi="Helvetica" w:cs="Helvetica"/>
        </w:rPr>
        <w:t xml:space="preserve"> announced its</w:t>
      </w:r>
      <w:r w:rsidR="00A152A2">
        <w:rPr>
          <w:rFonts w:ascii="Helvetica" w:hAnsi="Helvetica" w:cs="Helvetica"/>
        </w:rPr>
        <w:t xml:space="preserve"> </w:t>
      </w:r>
      <w:hyperlink r:id="rId10" w:history="1">
        <w:r w:rsidR="00211907" w:rsidRPr="00211907">
          <w:rPr>
            <w:rStyle w:val="Hyperlink"/>
            <w:rFonts w:ascii="Helvetica" w:hAnsi="Helvetica" w:cs="Helvetica"/>
          </w:rPr>
          <w:t>public preview</w:t>
        </w:r>
      </w:hyperlink>
      <w:r w:rsidR="0065226D">
        <w:rPr>
          <w:rFonts w:ascii="Helvetica" w:hAnsi="Helvetica" w:cs="Helvetica"/>
        </w:rPr>
        <w:t xml:space="preserve"> in March</w:t>
      </w:r>
      <w:r w:rsidR="00211907">
        <w:rPr>
          <w:rFonts w:ascii="Helvetica" w:hAnsi="Helvetica" w:cs="Helvetica"/>
          <w:color w:val="000000" w:themeColor="text1"/>
        </w:rPr>
        <w:t xml:space="preserve"> and has since served up insightful </w:t>
      </w:r>
      <w:r w:rsidR="006C0DFE">
        <w:rPr>
          <w:rFonts w:ascii="Helvetica" w:hAnsi="Helvetica" w:cs="Helvetica"/>
          <w:color w:val="000000" w:themeColor="text1"/>
        </w:rPr>
        <w:t xml:space="preserve">news </w:t>
      </w:r>
      <w:r w:rsidR="00211907">
        <w:rPr>
          <w:rFonts w:ascii="Helvetica" w:hAnsi="Helvetica" w:cs="Helvetica"/>
          <w:color w:val="000000" w:themeColor="text1"/>
        </w:rPr>
        <w:t xml:space="preserve">content and </w:t>
      </w:r>
      <w:r w:rsidR="006C0DFE">
        <w:rPr>
          <w:rFonts w:ascii="Helvetica" w:hAnsi="Helvetica" w:cs="Helvetica"/>
          <w:color w:val="000000" w:themeColor="text1"/>
        </w:rPr>
        <w:t xml:space="preserve">thought-provoking </w:t>
      </w:r>
      <w:r w:rsidR="00211907">
        <w:rPr>
          <w:rFonts w:ascii="Helvetica" w:hAnsi="Helvetica" w:cs="Helvetica"/>
          <w:color w:val="000000" w:themeColor="text1"/>
        </w:rPr>
        <w:t>commentary from the trucking industry’</w:t>
      </w:r>
      <w:r w:rsidR="006C0DFE">
        <w:rPr>
          <w:rFonts w:ascii="Helvetica" w:hAnsi="Helvetica" w:cs="Helvetica"/>
          <w:color w:val="000000" w:themeColor="text1"/>
        </w:rPr>
        <w:t>s thought leaders through</w:t>
      </w:r>
      <w:r w:rsidR="004B3A94">
        <w:rPr>
          <w:rFonts w:ascii="Helvetica" w:hAnsi="Helvetica" w:cs="Helvetica"/>
          <w:color w:val="000000" w:themeColor="text1"/>
        </w:rPr>
        <w:t xml:space="preserve"> its website, </w:t>
      </w:r>
      <w:hyperlink r:id="rId11" w:history="1">
        <w:r w:rsidR="004B3A94" w:rsidRPr="00590DD4">
          <w:rPr>
            <w:rStyle w:val="Hyperlink"/>
            <w:rFonts w:ascii="Helvetica" w:hAnsi="Helvetica" w:cs="Helvetica"/>
          </w:rPr>
          <w:t>Facebook</w:t>
        </w:r>
      </w:hyperlink>
      <w:r w:rsidR="004B3A94">
        <w:rPr>
          <w:rFonts w:ascii="Helvetica" w:hAnsi="Helvetica" w:cs="Helvetica"/>
          <w:color w:val="000000" w:themeColor="text1"/>
        </w:rPr>
        <w:t xml:space="preserve">, </w:t>
      </w:r>
      <w:hyperlink r:id="rId12" w:history="1">
        <w:r w:rsidR="004B3A94" w:rsidRPr="00590DD4">
          <w:rPr>
            <w:rStyle w:val="Hyperlink"/>
            <w:rFonts w:ascii="Helvetica" w:hAnsi="Helvetica" w:cs="Helvetica"/>
          </w:rPr>
          <w:t>Twitter</w:t>
        </w:r>
      </w:hyperlink>
      <w:r w:rsidR="004B3A94">
        <w:rPr>
          <w:rFonts w:ascii="Helvetica" w:hAnsi="Helvetica" w:cs="Helvetica"/>
          <w:color w:val="000000" w:themeColor="text1"/>
        </w:rPr>
        <w:t xml:space="preserve">, </w:t>
      </w:r>
      <w:hyperlink r:id="rId13" w:history="1">
        <w:r w:rsidR="006C0DFE" w:rsidRPr="00590DD4">
          <w:rPr>
            <w:rStyle w:val="Hyperlink"/>
            <w:rFonts w:ascii="Helvetica" w:hAnsi="Helvetica" w:cs="Helvetica"/>
          </w:rPr>
          <w:t xml:space="preserve">LinkedIn </w:t>
        </w:r>
        <w:r w:rsidR="004B3A94" w:rsidRPr="00590DD4">
          <w:rPr>
            <w:rStyle w:val="Hyperlink"/>
            <w:rFonts w:ascii="Helvetica" w:hAnsi="Helvetica" w:cs="Helvetica"/>
          </w:rPr>
          <w:t>Group</w:t>
        </w:r>
      </w:hyperlink>
      <w:r w:rsidR="004B3A94">
        <w:rPr>
          <w:rFonts w:ascii="Helvetica" w:hAnsi="Helvetica" w:cs="Helvetica"/>
          <w:color w:val="000000" w:themeColor="text1"/>
        </w:rPr>
        <w:t xml:space="preserve"> and its </w:t>
      </w:r>
      <w:r w:rsidR="006C0DFE">
        <w:rPr>
          <w:rFonts w:ascii="Helvetica" w:hAnsi="Helvetica" w:cs="Helvetica"/>
          <w:color w:val="000000" w:themeColor="text1"/>
        </w:rPr>
        <w:t xml:space="preserve">content distribution agreement with </w:t>
      </w:r>
      <w:hyperlink r:id="rId14" w:anchor="14ea691155eb" w:history="1">
        <w:r w:rsidR="006C0DFE" w:rsidRPr="00590DD4">
          <w:rPr>
            <w:rStyle w:val="Hyperlink"/>
            <w:rFonts w:ascii="Helvetica" w:hAnsi="Helvetica" w:cs="Helvetica"/>
          </w:rPr>
          <w:t>Forbes.com</w:t>
        </w:r>
      </w:hyperlink>
      <w:r w:rsidR="004B3A94">
        <w:rPr>
          <w:rFonts w:ascii="Helvetica" w:hAnsi="Helvetica" w:cs="Helvetica"/>
          <w:color w:val="000000" w:themeColor="text1"/>
        </w:rPr>
        <w:t>.</w:t>
      </w:r>
    </w:p>
    <w:p w:rsidR="000650E9" w:rsidRPr="0076043A" w:rsidRDefault="000650E9" w:rsidP="000650E9">
      <w:pPr>
        <w:spacing w:line="360" w:lineRule="auto"/>
        <w:jc w:val="both"/>
        <w:rPr>
          <w:rFonts w:ascii="Helvetica" w:hAnsi="Helvetica" w:cs="Helvetica"/>
          <w:b/>
        </w:rPr>
      </w:pPr>
      <w:r w:rsidRPr="0076043A">
        <w:rPr>
          <w:rFonts w:ascii="Helvetica" w:hAnsi="Helvetica" w:cs="Helvetica"/>
          <w:b/>
        </w:rPr>
        <w:t>About Trucks.com</w:t>
      </w:r>
    </w:p>
    <w:p w:rsidR="000650E9" w:rsidRPr="00C52EE3" w:rsidRDefault="000650E9" w:rsidP="000650E9">
      <w:pPr>
        <w:spacing w:line="360" w:lineRule="auto"/>
        <w:jc w:val="both"/>
        <w:rPr>
          <w:rFonts w:ascii="Helvetica" w:hAnsi="Helvetica" w:cs="Helvetica"/>
        </w:rPr>
      </w:pPr>
      <w:r w:rsidRPr="00235DC8">
        <w:rPr>
          <w:rFonts w:ascii="Helvetica" w:hAnsi="Helvetica" w:cs="Helvetica"/>
        </w:rPr>
        <w:t>Technological change, increased regulatory requirements and escalating cost pressures are combining to reshape transportation and shipping at a pace not seen in a century. This will lead to new ways of thinking and revolutionary breakthroughs in the industry. Trucks.com will chronicle this change, reporting on developments and providing insights from widely recognized leaders in the trucking world. We plan to fuel your mi</w:t>
      </w:r>
      <w:r>
        <w:rPr>
          <w:rFonts w:ascii="Helvetica" w:hAnsi="Helvetica" w:cs="Helvetica"/>
        </w:rPr>
        <w:t>nd for the exciting road ahead.</w:t>
      </w:r>
    </w:p>
    <w:p w:rsidR="009A2287" w:rsidRDefault="0040345D" w:rsidP="0040345D">
      <w:pPr>
        <w:jc w:val="center"/>
      </w:pPr>
      <w:r>
        <w:t>###</w:t>
      </w:r>
    </w:p>
    <w:sectPr w:rsidR="009A2287" w:rsidSect="000B2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302"/>
    <w:rsid w:val="00017C00"/>
    <w:rsid w:val="0005677B"/>
    <w:rsid w:val="000650E9"/>
    <w:rsid w:val="000659B4"/>
    <w:rsid w:val="00070D3B"/>
    <w:rsid w:val="000767B1"/>
    <w:rsid w:val="00077FF8"/>
    <w:rsid w:val="000B2DE7"/>
    <w:rsid w:val="000B5849"/>
    <w:rsid w:val="000C654C"/>
    <w:rsid w:val="0010210A"/>
    <w:rsid w:val="00111302"/>
    <w:rsid w:val="00115C30"/>
    <w:rsid w:val="001268FE"/>
    <w:rsid w:val="00160F7B"/>
    <w:rsid w:val="00184BAE"/>
    <w:rsid w:val="001B09BB"/>
    <w:rsid w:val="001B2B00"/>
    <w:rsid w:val="001C259D"/>
    <w:rsid w:val="001C58B3"/>
    <w:rsid w:val="001C7AF0"/>
    <w:rsid w:val="001C7B6C"/>
    <w:rsid w:val="001D0A5E"/>
    <w:rsid w:val="001F5952"/>
    <w:rsid w:val="00211907"/>
    <w:rsid w:val="0021792D"/>
    <w:rsid w:val="00241A57"/>
    <w:rsid w:val="00251887"/>
    <w:rsid w:val="002619B8"/>
    <w:rsid w:val="00270BB0"/>
    <w:rsid w:val="00285974"/>
    <w:rsid w:val="002A5596"/>
    <w:rsid w:val="002C3973"/>
    <w:rsid w:val="002D0D57"/>
    <w:rsid w:val="002D5484"/>
    <w:rsid w:val="0030122F"/>
    <w:rsid w:val="0031297E"/>
    <w:rsid w:val="00327096"/>
    <w:rsid w:val="003752AF"/>
    <w:rsid w:val="003E1E24"/>
    <w:rsid w:val="003F5B73"/>
    <w:rsid w:val="0040345D"/>
    <w:rsid w:val="0045683F"/>
    <w:rsid w:val="00474F39"/>
    <w:rsid w:val="004825E2"/>
    <w:rsid w:val="004A595B"/>
    <w:rsid w:val="004B3A94"/>
    <w:rsid w:val="004C6888"/>
    <w:rsid w:val="00551D54"/>
    <w:rsid w:val="00571BF1"/>
    <w:rsid w:val="00584789"/>
    <w:rsid w:val="0058619C"/>
    <w:rsid w:val="00590DD4"/>
    <w:rsid w:val="00594F26"/>
    <w:rsid w:val="005A63AB"/>
    <w:rsid w:val="005C5170"/>
    <w:rsid w:val="005F7388"/>
    <w:rsid w:val="00621A62"/>
    <w:rsid w:val="00626A93"/>
    <w:rsid w:val="0065226D"/>
    <w:rsid w:val="00653182"/>
    <w:rsid w:val="0066751B"/>
    <w:rsid w:val="006860CC"/>
    <w:rsid w:val="006C0DFE"/>
    <w:rsid w:val="006C1570"/>
    <w:rsid w:val="006C5C29"/>
    <w:rsid w:val="00756EF8"/>
    <w:rsid w:val="0075734B"/>
    <w:rsid w:val="0079708D"/>
    <w:rsid w:val="007B477E"/>
    <w:rsid w:val="007C6CB5"/>
    <w:rsid w:val="007E4BB0"/>
    <w:rsid w:val="007F0DAA"/>
    <w:rsid w:val="0082255A"/>
    <w:rsid w:val="008514B0"/>
    <w:rsid w:val="00856BB8"/>
    <w:rsid w:val="008D11EB"/>
    <w:rsid w:val="008D3E53"/>
    <w:rsid w:val="008F4E28"/>
    <w:rsid w:val="00914BB6"/>
    <w:rsid w:val="00922E62"/>
    <w:rsid w:val="0096474B"/>
    <w:rsid w:val="009974B0"/>
    <w:rsid w:val="009A2287"/>
    <w:rsid w:val="009D59B3"/>
    <w:rsid w:val="009F383C"/>
    <w:rsid w:val="00A0026D"/>
    <w:rsid w:val="00A152A2"/>
    <w:rsid w:val="00A217FE"/>
    <w:rsid w:val="00A84C18"/>
    <w:rsid w:val="00A92170"/>
    <w:rsid w:val="00AE0FDE"/>
    <w:rsid w:val="00AF79A6"/>
    <w:rsid w:val="00B06832"/>
    <w:rsid w:val="00B346C4"/>
    <w:rsid w:val="00B357D7"/>
    <w:rsid w:val="00B378E1"/>
    <w:rsid w:val="00B550D8"/>
    <w:rsid w:val="00B743F6"/>
    <w:rsid w:val="00BA1E35"/>
    <w:rsid w:val="00BA73B1"/>
    <w:rsid w:val="00BE3B7B"/>
    <w:rsid w:val="00C24078"/>
    <w:rsid w:val="00C43B90"/>
    <w:rsid w:val="00C513DF"/>
    <w:rsid w:val="00C52EE3"/>
    <w:rsid w:val="00C64775"/>
    <w:rsid w:val="00C745C2"/>
    <w:rsid w:val="00C80CC0"/>
    <w:rsid w:val="00C94FF6"/>
    <w:rsid w:val="00CC07AD"/>
    <w:rsid w:val="00CC1012"/>
    <w:rsid w:val="00D17AC2"/>
    <w:rsid w:val="00D51D31"/>
    <w:rsid w:val="00D76F52"/>
    <w:rsid w:val="00DC0DB6"/>
    <w:rsid w:val="00DC3372"/>
    <w:rsid w:val="00DD04C1"/>
    <w:rsid w:val="00DF61DD"/>
    <w:rsid w:val="00E32A6F"/>
    <w:rsid w:val="00E3760A"/>
    <w:rsid w:val="00E50489"/>
    <w:rsid w:val="00E77726"/>
    <w:rsid w:val="00E84989"/>
    <w:rsid w:val="00F04F37"/>
    <w:rsid w:val="00F17E2D"/>
    <w:rsid w:val="00F80084"/>
    <w:rsid w:val="00F87D48"/>
    <w:rsid w:val="00F932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8CD28-857A-4A4B-9956-97065C7C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DE7"/>
  </w:style>
  <w:style w:type="paragraph" w:styleId="Heading2">
    <w:name w:val="heading 2"/>
    <w:basedOn w:val="Normal"/>
    <w:link w:val="Heading2Char"/>
    <w:uiPriority w:val="9"/>
    <w:qFormat/>
    <w:rsid w:val="00C52E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0CC"/>
    <w:rPr>
      <w:color w:val="0563C1" w:themeColor="hyperlink"/>
      <w:u w:val="single"/>
    </w:rPr>
  </w:style>
  <w:style w:type="character" w:customStyle="1" w:styleId="Heading2Char">
    <w:name w:val="Heading 2 Char"/>
    <w:basedOn w:val="DefaultParagraphFont"/>
    <w:link w:val="Heading2"/>
    <w:uiPriority w:val="9"/>
    <w:rsid w:val="00C52EE3"/>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B357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munds.com/about/press/edmundscom-ceo-to-congress-listen-to-consumers-on-fuel-economy-standards.html" TargetMode="External"/><Relationship Id="rId13" Type="http://schemas.openxmlformats.org/officeDocument/2006/relationships/hyperlink" Target="https://www.linkedin.com/groups/2620016" TargetMode="External"/><Relationship Id="rId3" Type="http://schemas.openxmlformats.org/officeDocument/2006/relationships/webSettings" Target="webSettings.xml"/><Relationship Id="rId7" Type="http://schemas.openxmlformats.org/officeDocument/2006/relationships/hyperlink" Target="http://www.ceres.org/files/letter-to-epa-on-fuel-efficiency-standards-for-heavy-trucks" TargetMode="External"/><Relationship Id="rId12" Type="http://schemas.openxmlformats.org/officeDocument/2006/relationships/hyperlink" Target="https://twitter.com/trucksdot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trucks.com" TargetMode="External"/><Relationship Id="rId11" Type="http://schemas.openxmlformats.org/officeDocument/2006/relationships/hyperlink" Target="https://www.facebook.com/trucks.comInternational/" TargetMode="External"/><Relationship Id="rId5" Type="http://schemas.openxmlformats.org/officeDocument/2006/relationships/hyperlink" Target="mailto:pr@trucks.com" TargetMode="External"/><Relationship Id="rId15" Type="http://schemas.openxmlformats.org/officeDocument/2006/relationships/fontTable" Target="fontTable.xml"/><Relationship Id="rId10" Type="http://schemas.openxmlformats.org/officeDocument/2006/relationships/hyperlink" Target="http://www.usatoday.com/story/money/cars/2016/02/24/auto-industry-vets-revamp-trucks-into-news-site/80874048/" TargetMode="External"/><Relationship Id="rId4" Type="http://schemas.openxmlformats.org/officeDocument/2006/relationships/image" Target="media/image1.jpeg"/><Relationship Id="rId9" Type="http://schemas.openxmlformats.org/officeDocument/2006/relationships/hyperlink" Target="https://www.trucks.com/2016/04/14/dont-use-faulty-economics-for-environmental-argument/" TargetMode="External"/><Relationship Id="rId14" Type="http://schemas.openxmlformats.org/officeDocument/2006/relationships/hyperlink" Target="http://www.forbes.com/sites/trucksd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Mar</dc:creator>
  <cp:lastModifiedBy>Stephanie Mar</cp:lastModifiedBy>
  <cp:revision>3</cp:revision>
  <dcterms:created xsi:type="dcterms:W3CDTF">2016-04-12T22:39:00Z</dcterms:created>
  <dcterms:modified xsi:type="dcterms:W3CDTF">2016-04-14T14:02:00Z</dcterms:modified>
</cp:coreProperties>
</file>