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7AEF" w:rsidRDefault="001D4780">
      <w:pPr>
        <w:pStyle w:val="normal0"/>
        <w:spacing w:line="240" w:lineRule="auto"/>
      </w:pPr>
      <w:r>
        <w:rPr>
          <w:rFonts w:ascii="Cambria" w:eastAsia="Cambria" w:hAnsi="Cambria" w:cs="Cambria"/>
          <w:b/>
          <w:sz w:val="24"/>
          <w:szCs w:val="24"/>
        </w:rPr>
        <w:t>FOR IMMEDIATE RELEASE</w:t>
      </w:r>
    </w:p>
    <w:p w:rsidR="00E47AEF" w:rsidRDefault="00E47AEF">
      <w:pPr>
        <w:pStyle w:val="normal0"/>
        <w:spacing w:line="240" w:lineRule="auto"/>
      </w:pPr>
    </w:p>
    <w:p w:rsidR="00E47AEF" w:rsidRDefault="001D4780">
      <w:pPr>
        <w:pStyle w:val="normal0"/>
        <w:spacing w:line="240" w:lineRule="auto"/>
        <w:jc w:val="center"/>
      </w:pPr>
      <w:r>
        <w:rPr>
          <w:rFonts w:ascii="Cambria" w:eastAsia="Cambria" w:hAnsi="Cambria" w:cs="Cambria"/>
          <w:b/>
          <w:sz w:val="28"/>
          <w:szCs w:val="28"/>
        </w:rPr>
        <w:t>Dominion Dealer Solutions’ Dealer Management System Now Integrated with General Motors’ Vehicle Invoice Service</w:t>
      </w:r>
    </w:p>
    <w:p w:rsidR="00E47AEF" w:rsidRDefault="001D4780">
      <w:pPr>
        <w:pStyle w:val="normal0"/>
        <w:spacing w:after="240" w:line="240" w:lineRule="auto"/>
        <w:jc w:val="both"/>
      </w:pPr>
      <w:r>
        <w:rPr>
          <w:rFonts w:ascii="Cambria" w:eastAsia="Cambria" w:hAnsi="Cambria" w:cs="Cambria"/>
          <w:b/>
          <w:sz w:val="24"/>
          <w:szCs w:val="24"/>
        </w:rPr>
        <w:t>Norfolk, VA – June 21, 2016-</w:t>
      </w:r>
      <w:r>
        <w:rPr>
          <w:rFonts w:ascii="Cambria" w:eastAsia="Cambria" w:hAnsi="Cambria" w:cs="Cambria"/>
        </w:rPr>
        <w:t xml:space="preserve"> Dominion Dealer Solutions announced today that </w:t>
      </w:r>
      <w:hyperlink r:id="rId6">
        <w:r>
          <w:rPr>
            <w:rFonts w:ascii="Cambria" w:eastAsia="Cambria" w:hAnsi="Cambria" w:cs="Cambria"/>
            <w:color w:val="0000FF"/>
            <w:u w:val="single"/>
          </w:rPr>
          <w:t xml:space="preserve">Dominion </w:t>
        </w:r>
      </w:hyperlink>
      <w:hyperlink r:id="rId7">
        <w:r>
          <w:rPr>
            <w:rFonts w:ascii="Cambria" w:eastAsia="Cambria" w:hAnsi="Cambria" w:cs="Cambria"/>
            <w:i/>
            <w:color w:val="0000FF"/>
            <w:u w:val="single"/>
          </w:rPr>
          <w:t>ACCESS</w:t>
        </w:r>
      </w:hyperlink>
      <w:hyperlink r:id="rId8">
        <w:r>
          <w:rPr>
            <w:rFonts w:ascii="Cambria" w:eastAsia="Cambria" w:hAnsi="Cambria" w:cs="Cambria"/>
            <w:color w:val="0000FF"/>
            <w:u w:val="single"/>
          </w:rPr>
          <w:t>®</w:t>
        </w:r>
      </w:hyperlink>
      <w:r>
        <w:rPr>
          <w:rFonts w:ascii="Cambria" w:eastAsia="Cambria" w:hAnsi="Cambria" w:cs="Cambria"/>
          <w:i/>
        </w:rPr>
        <w:t>,</w:t>
      </w:r>
      <w:r>
        <w:rPr>
          <w:rFonts w:ascii="Cambria" w:eastAsia="Cambria" w:hAnsi="Cambria" w:cs="Cambria"/>
        </w:rPr>
        <w:t xml:space="preserve"> a fully-integrated dealer management system, has become the first </w:t>
      </w:r>
      <w:r>
        <w:rPr>
          <w:rFonts w:ascii="Cambria" w:eastAsia="Cambria" w:hAnsi="Cambria" w:cs="Cambria"/>
        </w:rPr>
        <w:t>automotive DMS provider to achieve General Motors’ Vehicle Invoice Service (VIS) version 2.2 integration. Through this integration, GM provides inventory management support to its dealers, allowing them to stock vehicles and post their values from invoices</w:t>
      </w:r>
      <w:r>
        <w:rPr>
          <w:rFonts w:ascii="Cambria" w:eastAsia="Cambria" w:hAnsi="Cambria" w:cs="Cambria"/>
        </w:rPr>
        <w:t xml:space="preserve"> downloaded to Dominion </w:t>
      </w:r>
      <w:r>
        <w:rPr>
          <w:rFonts w:ascii="Cambria" w:eastAsia="Cambria" w:hAnsi="Cambria" w:cs="Cambria"/>
          <w:i/>
        </w:rPr>
        <w:t>ACCESS</w:t>
      </w:r>
      <w:r>
        <w:rPr>
          <w:rFonts w:ascii="Cambria" w:eastAsia="Cambria" w:hAnsi="Cambria" w:cs="Cambria"/>
        </w:rPr>
        <w:t xml:space="preserve">. </w:t>
      </w:r>
    </w:p>
    <w:p w:rsidR="00E47AEF" w:rsidRDefault="001D4780">
      <w:pPr>
        <w:pStyle w:val="normal0"/>
        <w:spacing w:after="240" w:line="240" w:lineRule="auto"/>
        <w:jc w:val="both"/>
      </w:pPr>
      <w:r>
        <w:rPr>
          <w:rFonts w:ascii="Cambria" w:eastAsia="Cambria" w:hAnsi="Cambria" w:cs="Cambria"/>
        </w:rPr>
        <w:t>Previously, clerks within a dealership had to print a vehicle invoice and then enter the data manually into the inventory screen in the DMS. This integration changes what used to be a 10-minute process per vehicle into a 1-</w:t>
      </w:r>
      <w:r>
        <w:rPr>
          <w:rFonts w:ascii="Cambria" w:eastAsia="Cambria" w:hAnsi="Cambria" w:cs="Cambria"/>
        </w:rPr>
        <w:t>minute process. Dealers also have the option to batch post their entire inventory order.</w:t>
      </w:r>
    </w:p>
    <w:p w:rsidR="00E47AEF" w:rsidRDefault="001D4780">
      <w:pPr>
        <w:pStyle w:val="normal0"/>
        <w:spacing w:after="240" w:line="240" w:lineRule="auto"/>
        <w:jc w:val="both"/>
      </w:pPr>
      <w:r>
        <w:rPr>
          <w:rFonts w:ascii="Cambria" w:eastAsia="Cambria" w:hAnsi="Cambria" w:cs="Cambria"/>
        </w:rPr>
        <w:t xml:space="preserve"> The Dominion </w:t>
      </w:r>
      <w:r>
        <w:rPr>
          <w:rFonts w:ascii="Cambria" w:eastAsia="Cambria" w:hAnsi="Cambria" w:cs="Cambria"/>
          <w:i/>
        </w:rPr>
        <w:t>ACCESS</w:t>
      </w:r>
      <w:r>
        <w:rPr>
          <w:rFonts w:ascii="Cambria" w:eastAsia="Cambria" w:hAnsi="Cambria" w:cs="Cambria"/>
        </w:rPr>
        <w:t xml:space="preserve"> integration with the GM Vehicle Invoice Service is simple to use and offers another effective vehicle inventory management tool for dealers nation</w:t>
      </w:r>
      <w:r>
        <w:rPr>
          <w:rFonts w:ascii="Cambria" w:eastAsia="Cambria" w:hAnsi="Cambria" w:cs="Cambria"/>
        </w:rPr>
        <w:t xml:space="preserve">wide. There is no additional fee from </w:t>
      </w:r>
      <w:hyperlink r:id="rId9">
        <w:r>
          <w:rPr>
            <w:rFonts w:ascii="Cambria" w:eastAsia="Cambria" w:hAnsi="Cambria" w:cs="Cambria"/>
            <w:color w:val="0000FF"/>
            <w:u w:val="single"/>
          </w:rPr>
          <w:t>Dominion DMS</w:t>
        </w:r>
      </w:hyperlink>
      <w:r>
        <w:rPr>
          <w:rFonts w:ascii="Cambria" w:eastAsia="Cambria" w:hAnsi="Cambria" w:cs="Cambria"/>
        </w:rPr>
        <w:t xml:space="preserve"> for dealers to take advantage of the GM Vehicle Invoice Service (VIS) version 2.2 options, posting invoices to the general ledger and importing vehicles t</w:t>
      </w:r>
      <w:r>
        <w:rPr>
          <w:rFonts w:ascii="Cambria" w:eastAsia="Cambria" w:hAnsi="Cambria" w:cs="Cambria"/>
        </w:rPr>
        <w:t>o in-stock inventory. Dominion DMS assistance will be provided to dealers wishing to activate this integration.</w:t>
      </w:r>
    </w:p>
    <w:p w:rsidR="00E47AEF" w:rsidRDefault="001D4780">
      <w:pPr>
        <w:pStyle w:val="normal0"/>
        <w:spacing w:after="240" w:line="240" w:lineRule="auto"/>
        <w:jc w:val="both"/>
      </w:pPr>
      <w:r>
        <w:rPr>
          <w:rFonts w:ascii="Cambria" w:eastAsia="Cambria" w:hAnsi="Cambria" w:cs="Cambria"/>
        </w:rPr>
        <w:t xml:space="preserve"> “Our development team has done an excellent job maximizing the tools provided by GM’s VIS version 2.2,”</w:t>
      </w:r>
      <w:r>
        <w:rPr>
          <w:rFonts w:ascii="Cambria" w:eastAsia="Cambria" w:hAnsi="Cambria" w:cs="Cambria"/>
          <w:highlight w:val="white"/>
        </w:rPr>
        <w:t xml:space="preserve"> noted Van Koppersmith, president of Dom</w:t>
      </w:r>
      <w:r>
        <w:rPr>
          <w:rFonts w:ascii="Cambria" w:eastAsia="Cambria" w:hAnsi="Cambria" w:cs="Cambria"/>
          <w:highlight w:val="white"/>
        </w:rPr>
        <w:t xml:space="preserve">inion DMS for Dominion Dealer Solutions. “Not only is this an incredible time-saving enhancement, it virtually eliminates posting errors, delivering the perfect blend of speed and accuracy for any dealership’s accounting department.” </w:t>
      </w:r>
    </w:p>
    <w:p w:rsidR="00E47AEF" w:rsidRDefault="001D4780">
      <w:pPr>
        <w:pStyle w:val="normal0"/>
        <w:spacing w:line="240" w:lineRule="auto"/>
      </w:pPr>
      <w:r>
        <w:rPr>
          <w:rFonts w:ascii="Cambria" w:eastAsia="Cambria" w:hAnsi="Cambria" w:cs="Cambria"/>
        </w:rPr>
        <w:t xml:space="preserve">Dominion </w:t>
      </w:r>
      <w:r>
        <w:rPr>
          <w:rFonts w:ascii="Cambria" w:eastAsia="Cambria" w:hAnsi="Cambria" w:cs="Cambria"/>
          <w:i/>
        </w:rPr>
        <w:t>ACCESS</w:t>
      </w:r>
      <w:r>
        <w:rPr>
          <w:rFonts w:ascii="Cambria" w:eastAsia="Cambria" w:hAnsi="Cambria" w:cs="Cambria"/>
        </w:rPr>
        <w:t xml:space="preserve"> is a Windows-based dealer management system that includes document archiving, drill down reporting and vehicle rental as part of its core suite of applications. Dominion</w:t>
      </w:r>
      <w:r>
        <w:rPr>
          <w:rFonts w:ascii="Cambria" w:eastAsia="Cambria" w:hAnsi="Cambria" w:cs="Cambria"/>
          <w:i/>
        </w:rPr>
        <w:t xml:space="preserve"> ACCESS</w:t>
      </w:r>
      <w:r>
        <w:rPr>
          <w:rFonts w:ascii="Cambria" w:eastAsia="Cambria" w:hAnsi="Cambria" w:cs="Cambria"/>
        </w:rPr>
        <w:t xml:space="preserve"> provides dealers with a built-in prospecting tool, the ability to reference cl</w:t>
      </w:r>
      <w:r>
        <w:rPr>
          <w:rFonts w:ascii="Cambria" w:eastAsia="Cambria" w:hAnsi="Cambria" w:cs="Cambria"/>
        </w:rPr>
        <w:t xml:space="preserve">osed deals, personalized dashboards, award-winning customer service, and one customer and vehicle record for all dealership departments. The Dominion </w:t>
      </w:r>
      <w:r>
        <w:rPr>
          <w:rFonts w:ascii="Cambria" w:eastAsia="Cambria" w:hAnsi="Cambria" w:cs="Cambria"/>
          <w:i/>
        </w:rPr>
        <w:t>ACCESS</w:t>
      </w:r>
      <w:r>
        <w:rPr>
          <w:rFonts w:ascii="Cambria" w:eastAsia="Cambria" w:hAnsi="Cambria" w:cs="Cambria"/>
        </w:rPr>
        <w:t xml:space="preserve"> software has flexible contract terms and no add-on fees for dealers.</w:t>
      </w:r>
    </w:p>
    <w:bookmarkStart w:id="0" w:name="h.gjdgxs" w:colFirst="0" w:colLast="0"/>
    <w:bookmarkEnd w:id="0"/>
    <w:p w:rsidR="00E47AEF" w:rsidRDefault="00E47AEF">
      <w:pPr>
        <w:pStyle w:val="normal0"/>
        <w:spacing w:after="240" w:line="240" w:lineRule="auto"/>
        <w:jc w:val="both"/>
      </w:pPr>
      <w:r>
        <w:fldChar w:fldCharType="begin"/>
      </w:r>
      <w:r>
        <w:instrText>HYPERLINK "http://www.drivedominion.com/" \h</w:instrText>
      </w:r>
      <w:r>
        <w:fldChar w:fldCharType="separate"/>
      </w:r>
      <w:r w:rsidR="001D4780">
        <w:rPr>
          <w:rFonts w:ascii="Cambria" w:eastAsia="Cambria" w:hAnsi="Cambria" w:cs="Cambria"/>
          <w:highlight w:val="white"/>
          <w:u w:val="single"/>
        </w:rPr>
        <w:t>Dominion Dealer Solutions</w:t>
      </w:r>
      <w:r>
        <w:fldChar w:fldCharType="end"/>
      </w:r>
      <w:r w:rsidR="001D4780">
        <w:rPr>
          <w:rFonts w:ascii="Cambria" w:eastAsia="Cambria" w:hAnsi="Cambria" w:cs="Cambria"/>
          <w:highlight w:val="white"/>
        </w:rPr>
        <w:t xml:space="preserve"> offers two DMS solutions to the automotive marketplace -- Dominion </w:t>
      </w:r>
      <w:r w:rsidR="001D4780">
        <w:rPr>
          <w:rFonts w:ascii="Cambria" w:eastAsia="Cambria" w:hAnsi="Cambria" w:cs="Cambria"/>
          <w:i/>
          <w:highlight w:val="white"/>
        </w:rPr>
        <w:t>ACCESS</w:t>
      </w:r>
      <w:r w:rsidR="001D4780">
        <w:rPr>
          <w:rFonts w:ascii="Cambria" w:eastAsia="Cambria" w:hAnsi="Cambria" w:cs="Cambria"/>
          <w:highlight w:val="white"/>
        </w:rPr>
        <w:t xml:space="preserve"> and Dynamics AX-based </w:t>
      </w:r>
      <w:hyperlink r:id="rId10">
        <w:r w:rsidR="001D4780">
          <w:rPr>
            <w:rFonts w:ascii="Cambria" w:eastAsia="Cambria" w:hAnsi="Cambria" w:cs="Cambria"/>
            <w:highlight w:val="white"/>
            <w:u w:val="single"/>
          </w:rPr>
          <w:t>DominionDMX</w:t>
        </w:r>
      </w:hyperlink>
      <w:r w:rsidR="001D4780">
        <w:rPr>
          <w:rFonts w:ascii="Cambria" w:eastAsia="Cambria" w:hAnsi="Cambria" w:cs="Cambria"/>
          <w:highlight w:val="white"/>
        </w:rPr>
        <w:t xml:space="preserve">. </w:t>
      </w:r>
      <w:r w:rsidR="001D4780">
        <w:rPr>
          <w:rFonts w:ascii="Cambria" w:eastAsia="Cambria" w:hAnsi="Cambria" w:cs="Cambria"/>
        </w:rPr>
        <w:t xml:space="preserve">Dominion </w:t>
      </w:r>
      <w:r w:rsidR="001D4780">
        <w:rPr>
          <w:rFonts w:ascii="Cambria" w:eastAsia="Cambria" w:hAnsi="Cambria" w:cs="Cambria"/>
          <w:i/>
        </w:rPr>
        <w:t>ACCESS</w:t>
      </w:r>
      <w:r w:rsidR="001D4780">
        <w:rPr>
          <w:rFonts w:ascii="Cambria" w:eastAsia="Cambria" w:hAnsi="Cambria" w:cs="Cambria"/>
        </w:rPr>
        <w:t xml:space="preserve"> is a certified General M</w:t>
      </w:r>
      <w:r w:rsidR="001D4780">
        <w:rPr>
          <w:rFonts w:ascii="Cambria" w:eastAsia="Cambria" w:hAnsi="Cambria" w:cs="Cambria"/>
        </w:rPr>
        <w:t xml:space="preserve">otors </w:t>
      </w:r>
      <w:r w:rsidR="001D4780">
        <w:rPr>
          <w:rFonts w:ascii="Cambria" w:eastAsia="Cambria" w:hAnsi="Cambria" w:cs="Cambria"/>
        </w:rPr>
        <w:lastRenderedPageBreak/>
        <w:t xml:space="preserve">Dealer Technology Assistance Program (DTAP) solution. As such, Dominion </w:t>
      </w:r>
      <w:r w:rsidR="001D4780">
        <w:rPr>
          <w:rFonts w:ascii="Cambria" w:eastAsia="Cambria" w:hAnsi="Cambria" w:cs="Cambria"/>
          <w:i/>
        </w:rPr>
        <w:t>ACCESS</w:t>
      </w:r>
      <w:r w:rsidR="001D4780">
        <w:rPr>
          <w:rFonts w:ascii="Cambria" w:eastAsia="Cambria" w:hAnsi="Cambria" w:cs="Cambria"/>
        </w:rPr>
        <w:t xml:space="preserve"> has met or exceeded the stringent requirements set forth by GM on behalf of its dealer community. For more information on the Dominion </w:t>
      </w:r>
      <w:r w:rsidR="001D4780">
        <w:rPr>
          <w:rFonts w:ascii="Cambria" w:eastAsia="Cambria" w:hAnsi="Cambria" w:cs="Cambria"/>
          <w:i/>
        </w:rPr>
        <w:t>ACCESS</w:t>
      </w:r>
      <w:r w:rsidR="001D4780">
        <w:rPr>
          <w:rFonts w:ascii="Cambria" w:eastAsia="Cambria" w:hAnsi="Cambria" w:cs="Cambria"/>
        </w:rPr>
        <w:t xml:space="preserve"> dealer management system, or </w:t>
      </w:r>
      <w:r w:rsidR="001D4780">
        <w:rPr>
          <w:rFonts w:ascii="Cambria" w:eastAsia="Cambria" w:hAnsi="Cambria" w:cs="Cambria"/>
        </w:rPr>
        <w:t xml:space="preserve">the benefits of General Motors’ Vehicle Invoice Service (VIS) version 2.2 integration in your dealership, call 877-421-1040. </w:t>
      </w:r>
    </w:p>
    <w:p w:rsidR="00E47AEF" w:rsidRDefault="001D4780">
      <w:pPr>
        <w:pStyle w:val="normal0"/>
        <w:spacing w:line="240" w:lineRule="auto"/>
        <w:jc w:val="both"/>
      </w:pPr>
      <w:r>
        <w:rPr>
          <w:rFonts w:ascii="Cambria" w:eastAsia="Cambria" w:hAnsi="Cambria" w:cs="Cambria"/>
        </w:rPr>
        <w:tab/>
        <w:t xml:space="preserve">  </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 xml:space="preserve">           ###</w:t>
      </w:r>
    </w:p>
    <w:p w:rsidR="00E47AEF" w:rsidRDefault="001D4780">
      <w:pPr>
        <w:pStyle w:val="normal0"/>
        <w:spacing w:after="240" w:line="240" w:lineRule="auto"/>
        <w:jc w:val="both"/>
      </w:pPr>
      <w:r>
        <w:rPr>
          <w:rFonts w:ascii="Cambria" w:eastAsia="Cambria" w:hAnsi="Cambria" w:cs="Cambria"/>
          <w:b/>
          <w:u w:val="single"/>
        </w:rPr>
        <w:t>About Dominion Dealer Solutions</w:t>
      </w:r>
    </w:p>
    <w:p w:rsidR="00E47AEF" w:rsidRDefault="001D4780">
      <w:pPr>
        <w:pStyle w:val="normal0"/>
        <w:spacing w:after="240" w:line="240" w:lineRule="auto"/>
        <w:jc w:val="both"/>
      </w:pPr>
      <w:r>
        <w:rPr>
          <w:rFonts w:ascii="Cambria" w:eastAsia="Cambria" w:hAnsi="Cambria" w:cs="Cambria"/>
        </w:rPr>
        <w:t>Dominion Dealer Solutions helps car dealers attract, retain, and service cus</w:t>
      </w:r>
      <w:r>
        <w:rPr>
          <w:rFonts w:ascii="Cambria" w:eastAsia="Cambria" w:hAnsi="Cambria" w:cs="Cambria"/>
        </w:rPr>
        <w:t>tomers for life. Dominion's Progressive Retail Platform</w:t>
      </w:r>
      <w:r>
        <w:rPr>
          <w:rFonts w:ascii="Cambria" w:eastAsia="Cambria" w:hAnsi="Cambria" w:cs="Cambria"/>
          <w:vertAlign w:val="superscript"/>
        </w:rPr>
        <w:t>TM</w:t>
      </w:r>
      <w:r>
        <w:rPr>
          <w:rFonts w:ascii="Cambria" w:eastAsia="Cambria" w:hAnsi="Cambria" w:cs="Cambria"/>
        </w:rPr>
        <w:t xml:space="preserve"> includes customer relationship (CRM) and dealer management systems (DMS) with actionable intelligence from the Microsoft Dynamics platform.  The Progressive Retail Platform</w:t>
      </w:r>
      <w:r>
        <w:rPr>
          <w:rFonts w:ascii="Cambria" w:eastAsia="Cambria" w:hAnsi="Cambria" w:cs="Cambria"/>
          <w:vertAlign w:val="superscript"/>
        </w:rPr>
        <w:t>TM</w:t>
      </w:r>
      <w:r>
        <w:rPr>
          <w:rFonts w:ascii="Cambria" w:eastAsia="Cambria" w:hAnsi="Cambria" w:cs="Cambria"/>
        </w:rPr>
        <w:t xml:space="preserve"> also contains lead management and equity mining technology, inventory management analytics, social media marketing and reputation management solutions.  Dealers nationwide purchase custom lead generation and digital marketing tools from Dominion including</w:t>
      </w:r>
      <w:r>
        <w:rPr>
          <w:rFonts w:ascii="Cambria" w:eastAsia="Cambria" w:hAnsi="Cambria" w:cs="Cambria"/>
        </w:rPr>
        <w:t>: responsive design websites, SEO, SEM, digital advertising, multi-channel marketing, specialized data aggregation, mobile apps and market reports. OEMs and auto dealers nationwide utilize Dominion Dealer Solutions' technologies to solve their marketing ch</w:t>
      </w:r>
      <w:r>
        <w:rPr>
          <w:rFonts w:ascii="Cambria" w:eastAsia="Cambria" w:hAnsi="Cambria" w:cs="Cambria"/>
        </w:rPr>
        <w:t>allenges. Dominion Dealer Solutions is redefining automotive retail by delivering first-class customer experiences for local car buyers. For more information, visit ou</w:t>
      </w:r>
      <w:r>
        <w:rPr>
          <w:rFonts w:ascii="Cambria" w:eastAsia="Cambria" w:hAnsi="Cambria" w:cs="Cambria"/>
        </w:rPr>
        <w:t xml:space="preserve">r </w:t>
      </w:r>
      <w:r>
        <w:rPr>
          <w:rFonts w:ascii="Cambria" w:eastAsia="Cambria" w:hAnsi="Cambria" w:cs="Cambria"/>
        </w:rPr>
        <w:t> </w:t>
      </w:r>
      <w:hyperlink r:id="rId11">
        <w:r>
          <w:rPr>
            <w:rFonts w:ascii="Cambria" w:eastAsia="Cambria" w:hAnsi="Cambria" w:cs="Cambria"/>
            <w:color w:val="0000FF"/>
            <w:u w:val="single"/>
          </w:rPr>
          <w:t>website</w:t>
        </w:r>
      </w:hyperlink>
      <w:r>
        <w:rPr>
          <w:rFonts w:ascii="Cambria" w:eastAsia="Cambria" w:hAnsi="Cambria" w:cs="Cambria"/>
        </w:rPr>
        <w:t>, like us on </w:t>
      </w:r>
      <w:hyperlink r:id="rId12">
        <w:r>
          <w:rPr>
            <w:rFonts w:ascii="Cambria" w:eastAsia="Cambria" w:hAnsi="Cambria" w:cs="Cambria"/>
            <w:color w:val="0000FF"/>
            <w:u w:val="single"/>
          </w:rPr>
          <w:t>Facebook</w:t>
        </w:r>
      </w:hyperlink>
      <w:r>
        <w:rPr>
          <w:rFonts w:ascii="Cambria" w:eastAsia="Cambria" w:hAnsi="Cambria" w:cs="Cambria"/>
        </w:rPr>
        <w:t>, </w:t>
      </w:r>
      <w:hyperlink r:id="rId13">
        <w:r>
          <w:rPr>
            <w:rFonts w:ascii="Cambria" w:eastAsia="Cambria" w:hAnsi="Cambria" w:cs="Cambria"/>
            <w:color w:val="0000FF"/>
            <w:u w:val="single"/>
          </w:rPr>
          <w:t>Pinterest</w:t>
        </w:r>
      </w:hyperlink>
      <w:r>
        <w:rPr>
          <w:rFonts w:ascii="Cambria" w:eastAsia="Cambria" w:hAnsi="Cambria" w:cs="Cambria"/>
        </w:rPr>
        <w:t> or </w:t>
      </w:r>
      <w:hyperlink r:id="rId14">
        <w:r>
          <w:rPr>
            <w:rFonts w:ascii="Cambria" w:eastAsia="Cambria" w:hAnsi="Cambria" w:cs="Cambria"/>
            <w:color w:val="0000FF"/>
            <w:u w:val="single"/>
          </w:rPr>
          <w:t>YouTube</w:t>
        </w:r>
      </w:hyperlink>
      <w:r>
        <w:rPr>
          <w:rFonts w:ascii="Cambria" w:eastAsia="Cambria" w:hAnsi="Cambria" w:cs="Cambria"/>
        </w:rPr>
        <w:t>, or follow us on </w:t>
      </w:r>
      <w:hyperlink r:id="rId15">
        <w:r>
          <w:rPr>
            <w:rFonts w:ascii="Cambria" w:eastAsia="Cambria" w:hAnsi="Cambria" w:cs="Cambria"/>
            <w:color w:val="0000FF"/>
            <w:u w:val="single"/>
          </w:rPr>
          <w:t>Twitter</w:t>
        </w:r>
      </w:hyperlink>
      <w:r>
        <w:rPr>
          <w:rFonts w:ascii="Cambria" w:eastAsia="Cambria" w:hAnsi="Cambria" w:cs="Cambria"/>
        </w:rPr>
        <w:t>.</w:t>
      </w:r>
    </w:p>
    <w:p w:rsidR="00E47AEF" w:rsidRDefault="001D4780">
      <w:pPr>
        <w:pStyle w:val="normal0"/>
        <w:spacing w:after="240" w:line="240" w:lineRule="auto"/>
        <w:jc w:val="both"/>
      </w:pPr>
      <w:r>
        <w:rPr>
          <w:rFonts w:ascii="Cambria" w:eastAsia="Cambria" w:hAnsi="Cambria" w:cs="Cambria"/>
          <w:b/>
          <w:u w:val="single"/>
        </w:rPr>
        <w:t>About Dominion Enterprises</w:t>
      </w:r>
    </w:p>
    <w:p w:rsidR="00E47AEF" w:rsidRDefault="001D4780">
      <w:pPr>
        <w:pStyle w:val="normal0"/>
        <w:spacing w:line="240" w:lineRule="auto"/>
      </w:pPr>
      <w:r>
        <w:rPr>
          <w:rFonts w:ascii="Cambria" w:eastAsia="Cambria" w:hAnsi="Cambria" w:cs="Cambria"/>
          <w:highlight w:val="white"/>
        </w:rPr>
        <w:t>Dominion Enterprises is a leading online marketing and software services company offering client solutions across multiple targeted business verticals.  Our widely recognized B2C web and mobile portals, including ForRen</w:t>
      </w:r>
      <w:r>
        <w:rPr>
          <w:rFonts w:ascii="Cambria" w:eastAsia="Cambria" w:hAnsi="Cambria" w:cs="Cambria"/>
          <w:highlight w:val="white"/>
        </w:rPr>
        <w:t>t.com, Homes.com, CycleTrader.com and BoatTrader.com, generate nearly 30 million unique visits monthly. Our B2B cloud SaaS solutions directly support clients in establishing their online and mobile brands, generating leads, and managing customer relationsh</w:t>
      </w:r>
      <w:r>
        <w:rPr>
          <w:rFonts w:ascii="Cambria" w:eastAsia="Cambria" w:hAnsi="Cambria" w:cs="Cambria"/>
          <w:highlight w:val="white"/>
        </w:rPr>
        <w:t>ips.  Dominion Enterprises has more than 40 businesses and 3,000 employees in our Norfolk, Va. home office, across the U.S., and internationally.</w:t>
      </w:r>
      <w:r>
        <w:rPr>
          <w:rFonts w:ascii="Cambria" w:eastAsia="Cambria" w:hAnsi="Cambria" w:cs="Cambria"/>
          <w:sz w:val="19"/>
          <w:szCs w:val="19"/>
        </w:rPr>
        <w:br/>
      </w:r>
    </w:p>
    <w:p w:rsidR="00E47AEF" w:rsidRDefault="001D4780">
      <w:pPr>
        <w:pStyle w:val="normal0"/>
        <w:spacing w:after="240" w:line="240" w:lineRule="auto"/>
      </w:pPr>
      <w:r>
        <w:rPr>
          <w:rFonts w:ascii="Cambria" w:eastAsia="Cambria" w:hAnsi="Cambria" w:cs="Cambria"/>
          <w:b/>
        </w:rPr>
        <w:t>Media Contact:</w:t>
      </w:r>
    </w:p>
    <w:p w:rsidR="00E47AEF" w:rsidRDefault="001D4780">
      <w:pPr>
        <w:pStyle w:val="normal0"/>
        <w:spacing w:after="0" w:line="240" w:lineRule="auto"/>
      </w:pPr>
      <w:r>
        <w:rPr>
          <w:rFonts w:ascii="Cambria" w:eastAsia="Cambria" w:hAnsi="Cambria" w:cs="Cambria"/>
        </w:rPr>
        <w:t>Dominion Dealer Solutions</w:t>
      </w:r>
    </w:p>
    <w:p w:rsidR="00E47AEF" w:rsidRDefault="001D4780">
      <w:pPr>
        <w:pStyle w:val="normal0"/>
        <w:spacing w:after="0" w:line="240" w:lineRule="auto"/>
      </w:pPr>
      <w:r>
        <w:rPr>
          <w:rFonts w:ascii="Cambria" w:eastAsia="Cambria" w:hAnsi="Cambria" w:cs="Cambria"/>
        </w:rPr>
        <w:t xml:space="preserve">Peyton Hoffman </w:t>
      </w:r>
    </w:p>
    <w:p w:rsidR="00E47AEF" w:rsidRDefault="001D4780">
      <w:pPr>
        <w:pStyle w:val="normal0"/>
        <w:spacing w:after="0" w:line="240" w:lineRule="auto"/>
      </w:pPr>
      <w:r>
        <w:rPr>
          <w:rFonts w:ascii="Cambria" w:eastAsia="Cambria" w:hAnsi="Cambria" w:cs="Cambria"/>
        </w:rPr>
        <w:t xml:space="preserve">Director of Public Relations and Event Management </w:t>
      </w:r>
    </w:p>
    <w:p w:rsidR="00E47AEF" w:rsidRDefault="001D4780">
      <w:pPr>
        <w:pStyle w:val="normal0"/>
        <w:spacing w:after="0" w:line="240" w:lineRule="auto"/>
      </w:pPr>
      <w:r>
        <w:rPr>
          <w:rFonts w:ascii="Cambria" w:eastAsia="Cambria" w:hAnsi="Cambria" w:cs="Cambria"/>
        </w:rPr>
        <w:lastRenderedPageBreak/>
        <w:t xml:space="preserve">757.351.7271 </w:t>
      </w:r>
    </w:p>
    <w:p w:rsidR="00E47AEF" w:rsidRDefault="001D4780">
      <w:pPr>
        <w:pStyle w:val="normal0"/>
        <w:spacing w:line="240" w:lineRule="auto"/>
      </w:pPr>
      <w:r>
        <w:rPr>
          <w:rFonts w:ascii="Cambria" w:eastAsia="Cambria" w:hAnsi="Cambria" w:cs="Cambria"/>
        </w:rPr>
        <w:t>Peyton.hoffman@drivedominion.com</w:t>
      </w:r>
    </w:p>
    <w:sectPr w:rsidR="00E47AEF" w:rsidSect="00E47AEF">
      <w:headerReference w:type="default" r:id="rId16"/>
      <w:footerReference w:type="default" r:id="rId17"/>
      <w:pgSz w:w="12240" w:h="15840"/>
      <w:pgMar w:top="1440" w:right="1440" w:bottom="1440" w:left="1440" w:header="720" w:footer="720" w:gutter="0"/>
      <w:pgNumType w:start="1"/>
      <w:cols w:space="720" w:equalWidth="0">
        <w:col w:w="936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780" w:rsidRDefault="001D4780" w:rsidP="00E47AEF">
      <w:pPr>
        <w:spacing w:after="0" w:line="240" w:lineRule="auto"/>
      </w:pPr>
      <w:r>
        <w:separator/>
      </w:r>
    </w:p>
  </w:endnote>
  <w:endnote w:type="continuationSeparator" w:id="0">
    <w:p w:rsidR="001D4780" w:rsidRDefault="001D4780" w:rsidP="00E47A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AEF" w:rsidRDefault="00E47AEF">
    <w:pPr>
      <w:pStyle w:val="normal0"/>
      <w:tabs>
        <w:tab w:val="center" w:pos="4320"/>
        <w:tab w:val="right" w:pos="8640"/>
      </w:tabs>
      <w:spacing w:after="0" w:line="240" w:lineRule="auto"/>
      <w:ind w:left="-1799" w:right="-1799"/>
    </w:pPr>
  </w:p>
  <w:p w:rsidR="00E47AEF" w:rsidRDefault="001D4780">
    <w:pPr>
      <w:pStyle w:val="normal0"/>
      <w:tabs>
        <w:tab w:val="center" w:pos="4320"/>
        <w:tab w:val="right" w:pos="8640"/>
      </w:tabs>
      <w:spacing w:after="720" w:line="240" w:lineRule="auto"/>
      <w:ind w:left="-1799" w:right="-1799"/>
    </w:pPr>
    <w:r>
      <w:rPr>
        <w:noProof/>
      </w:rPr>
      <w:drawing>
        <wp:inline distT="0" distB="0" distL="0" distR="0">
          <wp:extent cx="7767794" cy="1329696"/>
          <wp:effectExtent l="0" t="0" r="0" b="0"/>
          <wp:docPr id="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1"/>
                  <a:srcRect/>
                  <a:stretch>
                    <a:fillRect/>
                  </a:stretch>
                </pic:blipFill>
                <pic:spPr>
                  <a:xfrm>
                    <a:off x="0" y="0"/>
                    <a:ext cx="7767794" cy="1329696"/>
                  </a:xfrm>
                  <a:prstGeom prst="rect">
                    <a:avLst/>
                  </a:prstGeom>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780" w:rsidRDefault="001D4780" w:rsidP="00E47AEF">
      <w:pPr>
        <w:spacing w:after="0" w:line="240" w:lineRule="auto"/>
      </w:pPr>
      <w:r>
        <w:separator/>
      </w:r>
    </w:p>
  </w:footnote>
  <w:footnote w:type="continuationSeparator" w:id="0">
    <w:p w:rsidR="001D4780" w:rsidRDefault="001D4780" w:rsidP="00E47A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AEF" w:rsidRDefault="001D4780">
    <w:pPr>
      <w:pStyle w:val="normal0"/>
      <w:tabs>
        <w:tab w:val="center" w:pos="4320"/>
        <w:tab w:val="right" w:pos="8640"/>
      </w:tabs>
      <w:spacing w:before="720" w:after="0" w:line="240" w:lineRule="auto"/>
      <w:ind w:left="7200"/>
    </w:pPr>
    <w:r>
      <w:rPr>
        <w:noProof/>
      </w:rPr>
      <w:drawing>
        <wp:inline distT="0" distB="0" distL="0" distR="0">
          <wp:extent cx="1651000" cy="483644"/>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51000" cy="483644"/>
                  </a:xfrm>
                  <a:prstGeom prst="rect">
                    <a:avLst/>
                  </a:prstGeom>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endnote w:id="-1"/>
    <w:endnote w:id="0"/>
  </w:endnotePr>
  <w:compat/>
  <w:rsids>
    <w:rsidRoot w:val="00E47AEF"/>
    <w:rsid w:val="001D4780"/>
    <w:rsid w:val="006625B1"/>
    <w:rsid w:val="00E47A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E47AEF"/>
    <w:pPr>
      <w:keepNext/>
      <w:keepLines/>
      <w:spacing w:before="480" w:after="120" w:line="240" w:lineRule="auto"/>
      <w:outlineLvl w:val="0"/>
    </w:pPr>
    <w:rPr>
      <w:rFonts w:ascii="Cambria" w:eastAsia="Cambria" w:hAnsi="Cambria" w:cs="Cambria"/>
      <w:b/>
      <w:sz w:val="48"/>
      <w:szCs w:val="48"/>
    </w:rPr>
  </w:style>
  <w:style w:type="paragraph" w:styleId="Heading2">
    <w:name w:val="heading 2"/>
    <w:basedOn w:val="normal0"/>
    <w:next w:val="normal0"/>
    <w:rsid w:val="00E47AEF"/>
    <w:pPr>
      <w:keepNext/>
      <w:keepLines/>
      <w:spacing w:before="360" w:after="80" w:line="240" w:lineRule="auto"/>
      <w:outlineLvl w:val="1"/>
    </w:pPr>
    <w:rPr>
      <w:rFonts w:ascii="Cambria" w:eastAsia="Cambria" w:hAnsi="Cambria" w:cs="Cambria"/>
      <w:b/>
      <w:sz w:val="36"/>
      <w:szCs w:val="36"/>
    </w:rPr>
  </w:style>
  <w:style w:type="paragraph" w:styleId="Heading3">
    <w:name w:val="heading 3"/>
    <w:basedOn w:val="normal0"/>
    <w:next w:val="normal0"/>
    <w:rsid w:val="00E47AEF"/>
    <w:pPr>
      <w:keepNext/>
      <w:keepLines/>
      <w:spacing w:before="280" w:after="80" w:line="240" w:lineRule="auto"/>
      <w:outlineLvl w:val="2"/>
    </w:pPr>
    <w:rPr>
      <w:rFonts w:ascii="Cambria" w:eastAsia="Cambria" w:hAnsi="Cambria" w:cs="Cambria"/>
      <w:b/>
      <w:sz w:val="28"/>
      <w:szCs w:val="28"/>
    </w:rPr>
  </w:style>
  <w:style w:type="paragraph" w:styleId="Heading4">
    <w:name w:val="heading 4"/>
    <w:basedOn w:val="normal0"/>
    <w:next w:val="normal0"/>
    <w:rsid w:val="00E47AEF"/>
    <w:pPr>
      <w:keepNext/>
      <w:keepLines/>
      <w:spacing w:before="240" w:after="40" w:line="240" w:lineRule="auto"/>
      <w:outlineLvl w:val="3"/>
    </w:pPr>
    <w:rPr>
      <w:rFonts w:ascii="Cambria" w:eastAsia="Cambria" w:hAnsi="Cambria" w:cs="Cambria"/>
      <w:b/>
      <w:sz w:val="24"/>
      <w:szCs w:val="24"/>
    </w:rPr>
  </w:style>
  <w:style w:type="paragraph" w:styleId="Heading5">
    <w:name w:val="heading 5"/>
    <w:basedOn w:val="normal0"/>
    <w:next w:val="normal0"/>
    <w:rsid w:val="00E47AEF"/>
    <w:pPr>
      <w:keepNext/>
      <w:keepLines/>
      <w:spacing w:before="220" w:after="40" w:line="240" w:lineRule="auto"/>
      <w:outlineLvl w:val="4"/>
    </w:pPr>
    <w:rPr>
      <w:rFonts w:ascii="Cambria" w:eastAsia="Cambria" w:hAnsi="Cambria" w:cs="Cambria"/>
      <w:b/>
    </w:rPr>
  </w:style>
  <w:style w:type="paragraph" w:styleId="Heading6">
    <w:name w:val="heading 6"/>
    <w:basedOn w:val="normal0"/>
    <w:next w:val="normal0"/>
    <w:rsid w:val="00E47AEF"/>
    <w:pPr>
      <w:keepNext/>
      <w:keepLines/>
      <w:spacing w:before="200" w:after="40" w:line="240" w:lineRule="auto"/>
      <w:outlineLvl w:val="5"/>
    </w:pPr>
    <w:rPr>
      <w:rFonts w:ascii="Cambria" w:eastAsia="Cambria" w:hAnsi="Cambria" w:cs="Cambri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47AEF"/>
  </w:style>
  <w:style w:type="paragraph" w:styleId="Title">
    <w:name w:val="Title"/>
    <w:basedOn w:val="normal0"/>
    <w:next w:val="normal0"/>
    <w:rsid w:val="00E47AEF"/>
    <w:pPr>
      <w:keepNext/>
      <w:keepLines/>
      <w:spacing w:before="480" w:after="120" w:line="240" w:lineRule="auto"/>
    </w:pPr>
    <w:rPr>
      <w:rFonts w:ascii="Cambria" w:eastAsia="Cambria" w:hAnsi="Cambria" w:cs="Cambria"/>
      <w:b/>
      <w:sz w:val="72"/>
      <w:szCs w:val="72"/>
    </w:rPr>
  </w:style>
  <w:style w:type="paragraph" w:styleId="Subtitle">
    <w:name w:val="Subtitle"/>
    <w:basedOn w:val="normal0"/>
    <w:next w:val="normal0"/>
    <w:rsid w:val="00E47AEF"/>
    <w:pPr>
      <w:keepNext/>
      <w:keepLines/>
      <w:spacing w:before="360" w:after="80" w:line="240" w:lineRule="auto"/>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62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5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drivedominion.com/dms/access/" TargetMode="External"/><Relationship Id="rId13" Type="http://schemas.openxmlformats.org/officeDocument/2006/relationships/hyperlink" Target="http://www.pinterest.com/dominiond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rivedominion.com/dms/access/" TargetMode="External"/><Relationship Id="rId12" Type="http://schemas.openxmlformats.org/officeDocument/2006/relationships/hyperlink" Target="http://www.facebook.com/dominiondealersolutions"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drivedominion.com/dms/access/" TargetMode="External"/><Relationship Id="rId11" Type="http://schemas.openxmlformats.org/officeDocument/2006/relationships/hyperlink" Target="http://www.drivedominion.com/" TargetMode="External"/><Relationship Id="rId5" Type="http://schemas.openxmlformats.org/officeDocument/2006/relationships/endnotes" Target="endnotes.xml"/><Relationship Id="rId15" Type="http://schemas.openxmlformats.org/officeDocument/2006/relationships/hyperlink" Target="http://www.twitter.com/dominiondealer" TargetMode="External"/><Relationship Id="rId10" Type="http://schemas.openxmlformats.org/officeDocument/2006/relationships/hyperlink" Target="http://www.drivedominion.com/dms/dominion-dm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drivedominion.com/dms/" TargetMode="External"/><Relationship Id="rId14" Type="http://schemas.openxmlformats.org/officeDocument/2006/relationships/hyperlink" Target="http://www.youtube.com/dominiondeal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4551</Characters>
  <Application>Microsoft Office Word</Application>
  <DocSecurity>0</DocSecurity>
  <Lines>37</Lines>
  <Paragraphs>10</Paragraphs>
  <ScaleCrop>false</ScaleCrop>
  <Company/>
  <LinksUpToDate>false</LinksUpToDate>
  <CharactersWithSpaces>5339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Krontz</dc:creator>
  <cp:lastModifiedBy>brittany.krontz</cp:lastModifiedBy>
  <cp:revision>2</cp:revision>
  <dcterms:created xsi:type="dcterms:W3CDTF">2016-06-13T19:47:00Z</dcterms:created>
  <dcterms:modified xsi:type="dcterms:W3CDTF">2016-06-13T19:47:00Z</dcterms:modified>
</cp:coreProperties>
</file>