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AC8" w:rsidRDefault="00CC2AC8" w:rsidP="00A10875">
      <w:pPr>
        <w:jc w:val="center"/>
        <w:rPr>
          <w:rFonts w:cs="Arial"/>
          <w:b/>
          <w:sz w:val="32"/>
          <w:szCs w:val="32"/>
          <w:u w:val="single"/>
        </w:rPr>
      </w:pPr>
      <w:r w:rsidRPr="00B213E2">
        <w:rPr>
          <w:rFonts w:cs="Arial"/>
          <w:b/>
          <w:sz w:val="32"/>
          <w:szCs w:val="32"/>
          <w:u w:val="single"/>
        </w:rPr>
        <w:t>NEWS RELEASE</w:t>
      </w:r>
    </w:p>
    <w:p w:rsidR="00922612" w:rsidRPr="00B213E2" w:rsidRDefault="00922612" w:rsidP="00A10875">
      <w:pPr>
        <w:jc w:val="center"/>
        <w:rPr>
          <w:rFonts w:cs="Arial"/>
          <w:b/>
          <w:sz w:val="32"/>
          <w:szCs w:val="32"/>
          <w:u w:val="single"/>
        </w:rPr>
      </w:pPr>
    </w:p>
    <w:p w:rsidR="00CC2AC8" w:rsidRPr="00E77534" w:rsidRDefault="00CC2AC8" w:rsidP="00CC2AC8">
      <w:pPr>
        <w:jc w:val="center"/>
        <w:rPr>
          <w:rFonts w:cs="Arial"/>
          <w:b/>
        </w:rPr>
      </w:pPr>
    </w:p>
    <w:p w:rsidR="00CC2AC8" w:rsidRPr="00D4149D" w:rsidRDefault="00CC2AC8" w:rsidP="00CC2AC8">
      <w:pPr>
        <w:jc w:val="both"/>
        <w:rPr>
          <w:rFonts w:cs="Arial"/>
        </w:rPr>
      </w:pPr>
      <w:r w:rsidRPr="00EB6277">
        <w:rPr>
          <w:rFonts w:cs="Arial"/>
          <w:b/>
          <w:u w:val="single"/>
        </w:rPr>
        <w:t>FOR IMMEDIATE RELEASE</w:t>
      </w:r>
      <w:r>
        <w:rPr>
          <w:rFonts w:cs="Arial"/>
          <w:b/>
        </w:rPr>
        <w:tab/>
      </w:r>
      <w:r>
        <w:rPr>
          <w:rFonts w:cs="Arial"/>
          <w:b/>
        </w:rPr>
        <w:tab/>
      </w:r>
      <w:r>
        <w:rPr>
          <w:rFonts w:cs="Arial"/>
          <w:b/>
        </w:rPr>
        <w:tab/>
      </w:r>
      <w:r>
        <w:rPr>
          <w:rFonts w:cs="Arial"/>
          <w:b/>
        </w:rPr>
        <w:tab/>
      </w:r>
      <w:r>
        <w:rPr>
          <w:rFonts w:cs="Arial"/>
          <w:b/>
        </w:rPr>
        <w:tab/>
        <w:t>MEDIA CONTACT:</w:t>
      </w:r>
      <w:r w:rsidRPr="00EB6277">
        <w:rPr>
          <w:rFonts w:cs="Arial"/>
        </w:rPr>
        <w:t xml:space="preserve"> </w:t>
      </w:r>
    </w:p>
    <w:p w:rsidR="00CC2AC8" w:rsidRPr="00A34432" w:rsidRDefault="001652BE" w:rsidP="00CC2AC8">
      <w:pPr>
        <w:jc w:val="both"/>
        <w:rPr>
          <w:rFonts w:cs="Arial"/>
          <w:b/>
        </w:rPr>
      </w:pPr>
      <w:r>
        <w:rPr>
          <w:rFonts w:cs="Arial"/>
          <w:b/>
        </w:rPr>
        <w:t xml:space="preserve">August </w:t>
      </w:r>
      <w:r w:rsidR="001539EC">
        <w:rPr>
          <w:rFonts w:cs="Arial"/>
          <w:b/>
        </w:rPr>
        <w:t>24</w:t>
      </w:r>
      <w:r w:rsidR="009E34C0">
        <w:rPr>
          <w:rFonts w:cs="Arial"/>
          <w:b/>
        </w:rPr>
        <w:t xml:space="preserve">, </w:t>
      </w:r>
      <w:r w:rsidR="00CC2AC8">
        <w:rPr>
          <w:rFonts w:cs="Arial"/>
          <w:b/>
        </w:rPr>
        <w:t>2016</w:t>
      </w:r>
      <w:r w:rsidR="00CC2AC8">
        <w:rPr>
          <w:rFonts w:cs="Arial"/>
          <w:b/>
        </w:rPr>
        <w:tab/>
      </w:r>
      <w:r w:rsidR="00CC2AC8">
        <w:rPr>
          <w:rFonts w:cs="Arial"/>
        </w:rPr>
        <w:tab/>
      </w:r>
      <w:r w:rsidR="00CC2AC8">
        <w:rPr>
          <w:rFonts w:cs="Arial"/>
        </w:rPr>
        <w:tab/>
      </w:r>
      <w:r w:rsidR="00CC2AC8">
        <w:rPr>
          <w:rFonts w:cs="Arial"/>
        </w:rPr>
        <w:tab/>
      </w:r>
      <w:r w:rsidR="00CC2AC8">
        <w:rPr>
          <w:rFonts w:cs="Arial"/>
        </w:rPr>
        <w:tab/>
      </w:r>
      <w:r w:rsidR="00CC2AC8">
        <w:rPr>
          <w:rFonts w:cs="Arial"/>
        </w:rPr>
        <w:tab/>
      </w:r>
      <w:r w:rsidR="00CC2AC8">
        <w:rPr>
          <w:rFonts w:cs="Arial"/>
        </w:rPr>
        <w:tab/>
      </w:r>
      <w:r w:rsidR="001539EC">
        <w:rPr>
          <w:rFonts w:cs="Arial"/>
          <w:b/>
        </w:rPr>
        <w:t>Corinne Knutson</w:t>
      </w:r>
    </w:p>
    <w:p w:rsidR="00CC2AC8" w:rsidRPr="00A34432" w:rsidRDefault="00F633E5" w:rsidP="00CC2AC8">
      <w:pPr>
        <w:jc w:val="both"/>
        <w:rPr>
          <w:rFonts w:cs="Arial"/>
          <w:b/>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sidR="001539EC">
        <w:rPr>
          <w:rFonts w:cs="Arial"/>
          <w:b/>
        </w:rPr>
        <w:t>619.269.1267</w:t>
      </w:r>
    </w:p>
    <w:p w:rsidR="00CC2AC8" w:rsidRDefault="00CC2AC8" w:rsidP="00F81295">
      <w:pPr>
        <w:jc w:val="both"/>
        <w:rPr>
          <w:rFonts w:cs="Arial"/>
        </w:rPr>
      </w:pPr>
      <w:r w:rsidRPr="00A34432">
        <w:rPr>
          <w:rFonts w:cs="Arial"/>
          <w:b/>
        </w:rPr>
        <w:tab/>
      </w:r>
      <w:r w:rsidRPr="00A34432">
        <w:rPr>
          <w:rFonts w:cs="Arial"/>
          <w:b/>
        </w:rPr>
        <w:tab/>
      </w:r>
      <w:r w:rsidRPr="00A34432">
        <w:rPr>
          <w:rFonts w:cs="Arial"/>
          <w:b/>
        </w:rPr>
        <w:tab/>
      </w:r>
      <w:r w:rsidRPr="00A34432">
        <w:rPr>
          <w:rFonts w:cs="Arial"/>
          <w:b/>
        </w:rPr>
        <w:tab/>
      </w:r>
      <w:r w:rsidRPr="00A34432">
        <w:rPr>
          <w:rFonts w:cs="Arial"/>
          <w:b/>
        </w:rPr>
        <w:tab/>
      </w:r>
      <w:r w:rsidRPr="00A34432">
        <w:rPr>
          <w:rFonts w:cs="Arial"/>
          <w:b/>
        </w:rPr>
        <w:tab/>
      </w:r>
      <w:r w:rsidRPr="00A34432">
        <w:rPr>
          <w:rFonts w:cs="Arial"/>
          <w:b/>
        </w:rPr>
        <w:tab/>
      </w:r>
      <w:r w:rsidRPr="00A34432">
        <w:rPr>
          <w:rFonts w:cs="Arial"/>
          <w:b/>
        </w:rPr>
        <w:tab/>
      </w:r>
      <w:r w:rsidRPr="00A34432">
        <w:rPr>
          <w:rFonts w:cs="Arial"/>
          <w:b/>
        </w:rPr>
        <w:tab/>
      </w:r>
      <w:r w:rsidR="001539EC">
        <w:rPr>
          <w:rFonts w:cs="Arial"/>
          <w:b/>
        </w:rPr>
        <w:t>cknutson</w:t>
      </w:r>
      <w:r w:rsidR="00F633E5">
        <w:rPr>
          <w:rFonts w:cs="Arial"/>
          <w:b/>
        </w:rPr>
        <w:t>@lamaestra.org</w:t>
      </w:r>
      <w:r>
        <w:rPr>
          <w:rFonts w:cs="Arial"/>
        </w:rPr>
        <w:t xml:space="preserve">   </w:t>
      </w:r>
    </w:p>
    <w:p w:rsidR="00D259F7" w:rsidRDefault="00D259F7" w:rsidP="00F81295">
      <w:pPr>
        <w:jc w:val="both"/>
        <w:rPr>
          <w:rFonts w:cs="Arial"/>
          <w:b/>
        </w:rPr>
      </w:pPr>
    </w:p>
    <w:p w:rsidR="00922612" w:rsidRPr="00F81295" w:rsidRDefault="00922612" w:rsidP="00F81295">
      <w:pPr>
        <w:jc w:val="both"/>
        <w:rPr>
          <w:rFonts w:cs="Arial"/>
          <w:b/>
        </w:rPr>
      </w:pPr>
    </w:p>
    <w:p w:rsidR="005351A0" w:rsidRPr="00922612" w:rsidRDefault="00F81295" w:rsidP="00922612">
      <w:pPr>
        <w:jc w:val="center"/>
        <w:rPr>
          <w:b/>
          <w:sz w:val="26"/>
          <w:szCs w:val="26"/>
        </w:rPr>
      </w:pPr>
      <w:r w:rsidRPr="00922612">
        <w:rPr>
          <w:b/>
          <w:sz w:val="26"/>
          <w:szCs w:val="26"/>
        </w:rPr>
        <w:t xml:space="preserve">La </w:t>
      </w:r>
      <w:proofErr w:type="spellStart"/>
      <w:r w:rsidRPr="00922612">
        <w:rPr>
          <w:b/>
          <w:sz w:val="26"/>
          <w:szCs w:val="26"/>
        </w:rPr>
        <w:t>Maestra’s</w:t>
      </w:r>
      <w:proofErr w:type="spellEnd"/>
      <w:r w:rsidRPr="00922612">
        <w:rPr>
          <w:b/>
          <w:sz w:val="26"/>
          <w:szCs w:val="26"/>
        </w:rPr>
        <w:t xml:space="preserve"> Center for Youth Advancement Receives $35,000 to Empower Youth</w:t>
      </w:r>
    </w:p>
    <w:p w:rsidR="008B42C7" w:rsidRPr="00922612" w:rsidRDefault="00162FE3" w:rsidP="00922612">
      <w:pPr>
        <w:jc w:val="center"/>
        <w:rPr>
          <w:b/>
          <w:i/>
        </w:rPr>
      </w:pPr>
      <w:r w:rsidRPr="00922612">
        <w:rPr>
          <w:b/>
          <w:i/>
        </w:rPr>
        <w:t>CYA will Provide Academic Support and Mentoring for Low-Income Students in City Heights</w:t>
      </w:r>
    </w:p>
    <w:p w:rsidR="00922612" w:rsidRDefault="00922612" w:rsidP="00B95C78">
      <w:pPr>
        <w:rPr>
          <w:b/>
        </w:rPr>
      </w:pPr>
    </w:p>
    <w:p w:rsidR="00B95C78" w:rsidRDefault="00B95C78" w:rsidP="00B95C78">
      <w:r w:rsidRPr="00B95C78">
        <w:rPr>
          <w:b/>
        </w:rPr>
        <w:t>SAN DIEGO, CA —</w:t>
      </w:r>
      <w:r>
        <w:t xml:space="preserve"> The Center for Youth Advancement (CYA) at La </w:t>
      </w:r>
      <w:proofErr w:type="spellStart"/>
      <w:r>
        <w:t>Maestra’s</w:t>
      </w:r>
      <w:proofErr w:type="spellEnd"/>
      <w:r>
        <w:t xml:space="preserve"> Generations Center announced today that it would increase its serv</w:t>
      </w:r>
      <w:r w:rsidR="00FE1CCD">
        <w:t xml:space="preserve">ices for youth in City Heights, </w:t>
      </w:r>
      <w:r>
        <w:t xml:space="preserve">thanks to generous support from the AT&amp;T Aspire initiative and The Allstate Foundation Good Starts Young program. Contributions from both organizations were presented to La </w:t>
      </w:r>
      <w:proofErr w:type="spellStart"/>
      <w:r>
        <w:t>Maestra</w:t>
      </w:r>
      <w:proofErr w:type="spellEnd"/>
      <w:r>
        <w:t xml:space="preserve"> at the youth, summer prog</w:t>
      </w:r>
      <w:r w:rsidR="004B63B0">
        <w:t>ram closing celebration, held last</w:t>
      </w:r>
      <w:r>
        <w:t xml:space="preserve"> Friday, Aug. 19 at Centro Cultural de la </w:t>
      </w:r>
      <w:proofErr w:type="spellStart"/>
      <w:r>
        <w:t>Raza</w:t>
      </w:r>
      <w:proofErr w:type="spellEnd"/>
      <w:r w:rsidR="00A82262">
        <w:t xml:space="preserve"> located in Balboa Park</w:t>
      </w:r>
      <w:r>
        <w:t>.</w:t>
      </w:r>
    </w:p>
    <w:p w:rsidR="00B95C78" w:rsidRDefault="00B95C78" w:rsidP="00B95C78"/>
    <w:p w:rsidR="00B95C78" w:rsidRDefault="00640DC8" w:rsidP="00B95C78">
      <w:r w:rsidRPr="00640DC8">
        <w:t xml:space="preserve">La </w:t>
      </w:r>
      <w:proofErr w:type="spellStart"/>
      <w:r w:rsidRPr="00640DC8">
        <w:t>Maestra</w:t>
      </w:r>
      <w:proofErr w:type="spellEnd"/>
      <w:r w:rsidRPr="00640DC8">
        <w:t xml:space="preserve"> provides primary care and specialty health services as well as comprehensive wellbeing and empowerment programs to more than 46,0</w:t>
      </w:r>
      <w:r w:rsidR="003E3579">
        <w:t>00 San Diego residents annually</w:t>
      </w:r>
      <w:r w:rsidRPr="00640DC8">
        <w:t xml:space="preserve">. </w:t>
      </w:r>
      <w:r w:rsidR="00B95C78">
        <w:t xml:space="preserve">The organization also </w:t>
      </w:r>
      <w:r w:rsidR="001F7664">
        <w:t xml:space="preserve">offers </w:t>
      </w:r>
      <w:r w:rsidR="00B95C78">
        <w:t>social services</w:t>
      </w:r>
      <w:r w:rsidR="001F7664">
        <w:t xml:space="preserve"> </w:t>
      </w:r>
      <w:r w:rsidR="00455A76">
        <w:t xml:space="preserve">through its </w:t>
      </w:r>
      <w:r w:rsidR="00455A76" w:rsidRPr="00455A76">
        <w:rPr>
          <w:i/>
        </w:rPr>
        <w:t>Circle of Care</w:t>
      </w:r>
      <w:r w:rsidR="005862EA">
        <w:t xml:space="preserve">™ model. The </w:t>
      </w:r>
      <w:r w:rsidR="005862EA" w:rsidRPr="005862EA">
        <w:rPr>
          <w:i/>
        </w:rPr>
        <w:t>Circle</w:t>
      </w:r>
      <w:r w:rsidR="00455A76">
        <w:t xml:space="preserve"> provides </w:t>
      </w:r>
      <w:r w:rsidR="001F7664">
        <w:t xml:space="preserve">access to nutritious food with an </w:t>
      </w:r>
      <w:r w:rsidR="00B95C78">
        <w:t xml:space="preserve">onsite food pantry, </w:t>
      </w:r>
      <w:r>
        <w:t>legal advocacy</w:t>
      </w:r>
      <w:r w:rsidR="003E3579">
        <w:t xml:space="preserve"> services</w:t>
      </w:r>
      <w:r>
        <w:t xml:space="preserve">, </w:t>
      </w:r>
      <w:r w:rsidR="00B95C78">
        <w:t>hou</w:t>
      </w:r>
      <w:r w:rsidR="003E3579">
        <w:t xml:space="preserve">sing, financial literacy, </w:t>
      </w:r>
      <w:r w:rsidR="001F7664">
        <w:t>continuing education</w:t>
      </w:r>
      <w:r w:rsidR="00AE0260">
        <w:t>,</w:t>
      </w:r>
      <w:r w:rsidR="001F7664">
        <w:t xml:space="preserve"> and</w:t>
      </w:r>
      <w:r w:rsidR="00B95C78">
        <w:t xml:space="preserve"> </w:t>
      </w:r>
      <w:r>
        <w:t>job training</w:t>
      </w:r>
      <w:r w:rsidR="00455A76">
        <w:t xml:space="preserve"> programs</w:t>
      </w:r>
      <w:r w:rsidR="00B95C78">
        <w:t xml:space="preserve">. </w:t>
      </w:r>
    </w:p>
    <w:p w:rsidR="00B95C78" w:rsidRDefault="00B95C78" w:rsidP="00B95C78"/>
    <w:p w:rsidR="00B95C78" w:rsidRDefault="00B95C78" w:rsidP="00B95C78">
      <w:r>
        <w:t xml:space="preserve">CYA, established in 2012, provides afterschool, weekend and summer services to equip urban youth residing in low-income, diverse San Diego communities to achieve greater </w:t>
      </w:r>
      <w:r w:rsidR="005862EA">
        <w:t>opportunities in school, career</w:t>
      </w:r>
      <w:r w:rsidR="00AB7A21">
        <w:t>,</w:t>
      </w:r>
      <w:bookmarkStart w:id="0" w:name="_GoBack"/>
      <w:bookmarkEnd w:id="0"/>
      <w:r>
        <w:t xml:space="preserve"> and life. CYA services include academic support, leadership development, volunteer activities, arts and culture, exercise and nutrition, and exposure to education, enrichment</w:t>
      </w:r>
      <w:r w:rsidR="005862EA">
        <w:t>,</w:t>
      </w:r>
      <w:r>
        <w:t xml:space="preserve"> and career opportunities that are often seen as unattainable in the inner city.</w:t>
      </w:r>
      <w:r w:rsidR="00043CA1">
        <w:t xml:space="preserve"> Currently,</w:t>
      </w:r>
      <w:r w:rsidR="00716CDD">
        <w:t xml:space="preserve"> CYA serves 100 youth. Of these, </w:t>
      </w:r>
      <w:r w:rsidR="00043CA1">
        <w:t xml:space="preserve">68 </w:t>
      </w:r>
      <w:r w:rsidR="00716CDD">
        <w:t xml:space="preserve">students </w:t>
      </w:r>
      <w:r w:rsidR="00043CA1">
        <w:t xml:space="preserve">are participating in </w:t>
      </w:r>
      <w:r w:rsidR="00716CDD">
        <w:t xml:space="preserve">the </w:t>
      </w:r>
      <w:r w:rsidR="00043CA1">
        <w:t xml:space="preserve">summer program. </w:t>
      </w:r>
    </w:p>
    <w:p w:rsidR="00B95C78" w:rsidRDefault="00B95C78" w:rsidP="00B95C78"/>
    <w:p w:rsidR="00B95C78" w:rsidRDefault="00B95C78" w:rsidP="00B95C78">
      <w:r>
        <w:t xml:space="preserve">Zara Marselian, La </w:t>
      </w:r>
      <w:proofErr w:type="spellStart"/>
      <w:r>
        <w:t>Maestra</w:t>
      </w:r>
      <w:proofErr w:type="spellEnd"/>
      <w:r>
        <w:t xml:space="preserve"> founder and chief executive officer, said, “This generous support from two of our longtime partners enables our caring staff to continue providing local youth with the tools and self-confidence to thrive in school and life while breaking down barriers to wellbeing faced by families in City Heights.”</w:t>
      </w:r>
    </w:p>
    <w:p w:rsidR="00B95C78" w:rsidRDefault="00B95C78" w:rsidP="00B95C78">
      <w:r>
        <w:t xml:space="preserve"> </w:t>
      </w:r>
    </w:p>
    <w:p w:rsidR="00B95C78" w:rsidRDefault="00B95C78" w:rsidP="00B95C78">
      <w:r>
        <w:t>The contribution f</w:t>
      </w:r>
      <w:r w:rsidR="00AE0260">
        <w:t xml:space="preserve">rom AT&amp;T, through its </w:t>
      </w:r>
      <w:r>
        <w:t>Aspire initiative, will support a high school success program at the CYA that provides individualized case management support, tutoring, and college preparation activities, designed to improve the academic outcomes of underserved high school students along with access to an array of exploratory, self-esteem boosting activities.</w:t>
      </w:r>
    </w:p>
    <w:p w:rsidR="00B95C78" w:rsidRDefault="00B95C78" w:rsidP="00B95C78">
      <w:r>
        <w:lastRenderedPageBreak/>
        <w:t xml:space="preserve"> </w:t>
      </w:r>
    </w:p>
    <w:p w:rsidR="00B95C78" w:rsidRDefault="00B95C78" w:rsidP="00B95C78">
      <w:r>
        <w:t xml:space="preserve">Ignacio De La Torre, regional vice president of external affairs at AT&amp;T in San Diego, said, “Through AT&amp;T Aspire we are investing in students today to prepare them for success tomorrow. We see tremendous value in La </w:t>
      </w:r>
      <w:proofErr w:type="spellStart"/>
      <w:r>
        <w:t>Maestra’s</w:t>
      </w:r>
      <w:proofErr w:type="spellEnd"/>
      <w:r>
        <w:t xml:space="preserve"> youth education program and are pleased to award a contribution in the amount of $25,000.”</w:t>
      </w:r>
    </w:p>
    <w:p w:rsidR="00B95C78" w:rsidRDefault="00B95C78" w:rsidP="00B95C78">
      <w:r>
        <w:t xml:space="preserve"> </w:t>
      </w:r>
    </w:p>
    <w:p w:rsidR="00B95C78" w:rsidRDefault="00B95C78" w:rsidP="00B95C78">
      <w:r>
        <w:t xml:space="preserve">The CYA was also awarded a $10,000 regional grant from The Allstate Foundation Good Starts Young initiative. This grant is the fourth consecutive award from The Allstate Foundation. Previous awards have supported La </w:t>
      </w:r>
      <w:proofErr w:type="spellStart"/>
      <w:r>
        <w:t>Maestra’s</w:t>
      </w:r>
      <w:proofErr w:type="spellEnd"/>
      <w:r>
        <w:t xml:space="preserve"> financial literacy training and economic empowerment programs for youth and women.</w:t>
      </w:r>
    </w:p>
    <w:p w:rsidR="00B95C78" w:rsidRDefault="00B95C78" w:rsidP="00B95C78">
      <w:r>
        <w:t xml:space="preserve"> </w:t>
      </w:r>
    </w:p>
    <w:p w:rsidR="00B95C78" w:rsidRDefault="00B95C78" w:rsidP="00B95C78">
      <w:r>
        <w:t>Freddy Santos, the senior corporate relations manager for Allstate, said</w:t>
      </w:r>
      <w:r w:rsidR="00CF35A0">
        <w:t>,</w:t>
      </w:r>
      <w:r>
        <w:t xml:space="preserve"> “The Allstate Foundation seeks to bring the resources and relationships of Allstate to support innovative and lasting solutions that enhance families' well-being and prosperity. We are thrilled to partner with La </w:t>
      </w:r>
      <w:proofErr w:type="spellStart"/>
      <w:r>
        <w:t>Maestra</w:t>
      </w:r>
      <w:proofErr w:type="spellEnd"/>
      <w:r>
        <w:t xml:space="preserve"> and its youth empowerment programs to make our hometowns</w:t>
      </w:r>
      <w:r w:rsidR="00A10875">
        <w:t xml:space="preserve"> better, safer places to live.”</w:t>
      </w:r>
    </w:p>
    <w:p w:rsidR="00B95C78" w:rsidRDefault="00B95C78" w:rsidP="00B95C78">
      <w:pPr>
        <w:jc w:val="center"/>
      </w:pPr>
      <w:r>
        <w:t>##</w:t>
      </w:r>
    </w:p>
    <w:p w:rsidR="00B95C78" w:rsidRDefault="00B95C78" w:rsidP="00B95C78">
      <w:pPr>
        <w:jc w:val="center"/>
      </w:pPr>
    </w:p>
    <w:p w:rsidR="00B95C78" w:rsidRDefault="00B95C78" w:rsidP="00235935">
      <w:r>
        <w:t xml:space="preserve">La </w:t>
      </w:r>
      <w:proofErr w:type="spellStart"/>
      <w:r>
        <w:t>Maestra</w:t>
      </w:r>
      <w:proofErr w:type="spellEnd"/>
      <w:r>
        <w:t xml:space="preserve"> Family Clinic, Inc. doing business as (</w:t>
      </w:r>
      <w:proofErr w:type="spellStart"/>
      <w:r>
        <w:t>d.b.a</w:t>
      </w:r>
      <w:proofErr w:type="spellEnd"/>
      <w:r>
        <w:t xml:space="preserve">) La </w:t>
      </w:r>
      <w:proofErr w:type="spellStart"/>
      <w:r>
        <w:t>Maestra</w:t>
      </w:r>
      <w:proofErr w:type="spellEnd"/>
      <w:r>
        <w:t xml:space="preserve"> Community Health Centers (LMCHC) is a nonprofit 501(c</w:t>
      </w:r>
      <w:proofErr w:type="gramStart"/>
      <w:r>
        <w:t>)(</w:t>
      </w:r>
      <w:proofErr w:type="gramEnd"/>
      <w:r>
        <w:t>3) federally qualified</w:t>
      </w:r>
      <w:r w:rsidR="00CF35A0">
        <w:t xml:space="preserve"> health center. </w:t>
      </w:r>
      <w:r w:rsidR="00506D3A">
        <w:t>The organization currently operates five primary care medical clinics, nine dental suites</w:t>
      </w:r>
      <w:r w:rsidR="00E55E3B" w:rsidRPr="00E55E3B">
        <w:t>, f</w:t>
      </w:r>
      <w:r w:rsidR="00506D3A">
        <w:t xml:space="preserve">our school-based sites, and a </w:t>
      </w:r>
      <w:r w:rsidR="00235935">
        <w:t xml:space="preserve">mobile medical unit throughout </w:t>
      </w:r>
      <w:r w:rsidR="00E55E3B" w:rsidRPr="00E55E3B">
        <w:t>central, east and sout</w:t>
      </w:r>
      <w:r w:rsidR="00506D3A">
        <w:t>h San Diego County, California. LMCHC also provides onsite social services including housing, a food pantry, community garden, legal adv</w:t>
      </w:r>
      <w:r w:rsidR="00235935">
        <w:t xml:space="preserve">ocacy, education, nutrition, and microcredit and microenterprise programs. </w:t>
      </w:r>
      <w:r>
        <w:t>To learn more,</w:t>
      </w:r>
      <w:r w:rsidR="00235935">
        <w:t xml:space="preserve"> please visit www.lamaestra.org.</w:t>
      </w:r>
    </w:p>
    <w:p w:rsidR="00283BA0" w:rsidRPr="00CB3099" w:rsidRDefault="00B95C78" w:rsidP="00164BEB">
      <w:pPr>
        <w:jc w:val="center"/>
      </w:pPr>
      <w:r>
        <w:t>###</w:t>
      </w:r>
    </w:p>
    <w:sectPr w:rsidR="00283BA0" w:rsidRPr="00CB3099" w:rsidSect="00A1087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935" w:rsidRDefault="00235935" w:rsidP="009642E8">
      <w:r>
        <w:separator/>
      </w:r>
    </w:p>
  </w:endnote>
  <w:endnote w:type="continuationSeparator" w:id="0">
    <w:p w:rsidR="00235935" w:rsidRDefault="00235935" w:rsidP="00964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935" w:rsidRDefault="00235935" w:rsidP="009642E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935" w:rsidRDefault="00235935" w:rsidP="009642E8">
      <w:r>
        <w:separator/>
      </w:r>
    </w:p>
  </w:footnote>
  <w:footnote w:type="continuationSeparator" w:id="0">
    <w:p w:rsidR="00235935" w:rsidRDefault="00235935" w:rsidP="00964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935" w:rsidRDefault="00235935" w:rsidP="00A10875">
    <w:pPr>
      <w:pStyle w:val="Header"/>
      <w:tabs>
        <w:tab w:val="clear" w:pos="4680"/>
        <w:tab w:val="clear" w:pos="9360"/>
        <w:tab w:val="left" w:pos="5730"/>
      </w:tabs>
    </w:pPr>
    <w:r>
      <w:rPr>
        <w:b/>
        <w:noProof/>
        <w:sz w:val="28"/>
        <w:szCs w:val="28"/>
      </w:rPr>
      <w:drawing>
        <wp:anchor distT="0" distB="0" distL="114300" distR="114300" simplePos="0" relativeHeight="251659264" behindDoc="1" locked="0" layoutInCell="1" allowOverlap="1" wp14:anchorId="46D67E68" wp14:editId="2DBC47FB">
          <wp:simplePos x="0" y="0"/>
          <wp:positionH relativeFrom="column">
            <wp:posOffset>2743200</wp:posOffset>
          </wp:positionH>
          <wp:positionV relativeFrom="paragraph">
            <wp:posOffset>130810</wp:posOffset>
          </wp:positionV>
          <wp:extent cx="3566160" cy="99695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CHC_Logo_Hori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66160" cy="996950"/>
                  </a:xfrm>
                  <a:prstGeom prst="rect">
                    <a:avLst/>
                  </a:prstGeom>
                </pic:spPr>
              </pic:pic>
            </a:graphicData>
          </a:graphic>
          <wp14:sizeRelH relativeFrom="page">
            <wp14:pctWidth>0</wp14:pctWidth>
          </wp14:sizeRelH>
          <wp14:sizeRelV relativeFrom="page">
            <wp14:pctHeight>0</wp14:pctHeight>
          </wp14:sizeRelV>
        </wp:anchor>
      </w:drawing>
    </w:r>
    <w:r>
      <w:rPr>
        <w:b/>
        <w:noProof/>
        <w:sz w:val="28"/>
        <w:szCs w:val="28"/>
      </w:rPr>
      <w:drawing>
        <wp:inline distT="0" distB="0" distL="0" distR="0" wp14:anchorId="2B2226C0" wp14:editId="583560ED">
          <wp:extent cx="2743200" cy="1260827"/>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h_Logos-02 smal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43200" cy="1260827"/>
                  </a:xfrm>
                  <a:prstGeom prst="rect">
                    <a:avLst/>
                  </a:prstGeom>
                </pic:spPr>
              </pic:pic>
            </a:graphicData>
          </a:graphic>
        </wp:inline>
      </w:drawing>
    </w:r>
    <w:r w:rsidRPr="00756347">
      <w:rPr>
        <w:b/>
        <w:noProof/>
        <w:sz w:val="28"/>
        <w:szCs w:val="28"/>
      </w:rPr>
      <w:t xml:space="preserve"> </w:t>
    </w:r>
    <w:r>
      <w:rPr>
        <w:b/>
        <w:noProof/>
        <w:sz w:val="28"/>
        <w:szCs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751"/>
    <w:rsid w:val="000114D9"/>
    <w:rsid w:val="00011808"/>
    <w:rsid w:val="000405D5"/>
    <w:rsid w:val="00043CA1"/>
    <w:rsid w:val="00044BF4"/>
    <w:rsid w:val="0004700D"/>
    <w:rsid w:val="0005479E"/>
    <w:rsid w:val="000810D5"/>
    <w:rsid w:val="000940B9"/>
    <w:rsid w:val="000C3A4D"/>
    <w:rsid w:val="000E74BC"/>
    <w:rsid w:val="00103434"/>
    <w:rsid w:val="001539EC"/>
    <w:rsid w:val="00156841"/>
    <w:rsid w:val="00162FE3"/>
    <w:rsid w:val="00164BEB"/>
    <w:rsid w:val="001652BE"/>
    <w:rsid w:val="00172892"/>
    <w:rsid w:val="0017377C"/>
    <w:rsid w:val="00185118"/>
    <w:rsid w:val="001A0828"/>
    <w:rsid w:val="001A63D4"/>
    <w:rsid w:val="001F7664"/>
    <w:rsid w:val="00203AD4"/>
    <w:rsid w:val="002079A4"/>
    <w:rsid w:val="0022216E"/>
    <w:rsid w:val="00235172"/>
    <w:rsid w:val="00235935"/>
    <w:rsid w:val="00271A61"/>
    <w:rsid w:val="002735BF"/>
    <w:rsid w:val="00283BA0"/>
    <w:rsid w:val="00285E5A"/>
    <w:rsid w:val="002A1A01"/>
    <w:rsid w:val="002C14E5"/>
    <w:rsid w:val="002C25F1"/>
    <w:rsid w:val="002D6308"/>
    <w:rsid w:val="002E0BE6"/>
    <w:rsid w:val="002F057F"/>
    <w:rsid w:val="00314C47"/>
    <w:rsid w:val="00326C3C"/>
    <w:rsid w:val="00337620"/>
    <w:rsid w:val="00366721"/>
    <w:rsid w:val="003715D5"/>
    <w:rsid w:val="003A1CAD"/>
    <w:rsid w:val="003B2F07"/>
    <w:rsid w:val="003B7557"/>
    <w:rsid w:val="003E3579"/>
    <w:rsid w:val="00400347"/>
    <w:rsid w:val="004207AA"/>
    <w:rsid w:val="00431954"/>
    <w:rsid w:val="00434FA3"/>
    <w:rsid w:val="00455A76"/>
    <w:rsid w:val="0046035C"/>
    <w:rsid w:val="00463BC6"/>
    <w:rsid w:val="004B63B0"/>
    <w:rsid w:val="004C4CE6"/>
    <w:rsid w:val="004C523E"/>
    <w:rsid w:val="004F45D9"/>
    <w:rsid w:val="00506D3A"/>
    <w:rsid w:val="005351A0"/>
    <w:rsid w:val="005470C1"/>
    <w:rsid w:val="00557CDE"/>
    <w:rsid w:val="00564361"/>
    <w:rsid w:val="005718DE"/>
    <w:rsid w:val="00573E3D"/>
    <w:rsid w:val="0057435E"/>
    <w:rsid w:val="00583138"/>
    <w:rsid w:val="005862EA"/>
    <w:rsid w:val="005A17A1"/>
    <w:rsid w:val="005C4998"/>
    <w:rsid w:val="005E5019"/>
    <w:rsid w:val="005E6D34"/>
    <w:rsid w:val="005F3F84"/>
    <w:rsid w:val="006115CA"/>
    <w:rsid w:val="006253BB"/>
    <w:rsid w:val="00632C3E"/>
    <w:rsid w:val="00635B95"/>
    <w:rsid w:val="00640DC8"/>
    <w:rsid w:val="00653325"/>
    <w:rsid w:val="00661823"/>
    <w:rsid w:val="0066775D"/>
    <w:rsid w:val="006B55CB"/>
    <w:rsid w:val="006C4030"/>
    <w:rsid w:val="0071069F"/>
    <w:rsid w:val="00716CDD"/>
    <w:rsid w:val="0072072D"/>
    <w:rsid w:val="00732AE4"/>
    <w:rsid w:val="00740112"/>
    <w:rsid w:val="0074764A"/>
    <w:rsid w:val="00751C70"/>
    <w:rsid w:val="007534AB"/>
    <w:rsid w:val="00756347"/>
    <w:rsid w:val="0079018E"/>
    <w:rsid w:val="007B0608"/>
    <w:rsid w:val="007B6542"/>
    <w:rsid w:val="007D6055"/>
    <w:rsid w:val="007E44AC"/>
    <w:rsid w:val="00800E1B"/>
    <w:rsid w:val="00826723"/>
    <w:rsid w:val="00851669"/>
    <w:rsid w:val="008631C4"/>
    <w:rsid w:val="00873C14"/>
    <w:rsid w:val="008A53F0"/>
    <w:rsid w:val="008A6960"/>
    <w:rsid w:val="008B07D7"/>
    <w:rsid w:val="008B42C7"/>
    <w:rsid w:val="008C7CEA"/>
    <w:rsid w:val="008D347E"/>
    <w:rsid w:val="008E5D6A"/>
    <w:rsid w:val="00901635"/>
    <w:rsid w:val="00922612"/>
    <w:rsid w:val="00940FA6"/>
    <w:rsid w:val="00942849"/>
    <w:rsid w:val="00961F0A"/>
    <w:rsid w:val="009642E8"/>
    <w:rsid w:val="0097658E"/>
    <w:rsid w:val="00977B96"/>
    <w:rsid w:val="009D162D"/>
    <w:rsid w:val="009D7EAA"/>
    <w:rsid w:val="009E029C"/>
    <w:rsid w:val="009E34C0"/>
    <w:rsid w:val="009E36F4"/>
    <w:rsid w:val="00A10875"/>
    <w:rsid w:val="00A17A4C"/>
    <w:rsid w:val="00A34432"/>
    <w:rsid w:val="00A74539"/>
    <w:rsid w:val="00A82262"/>
    <w:rsid w:val="00AA1048"/>
    <w:rsid w:val="00AA3467"/>
    <w:rsid w:val="00AA7873"/>
    <w:rsid w:val="00AB75FB"/>
    <w:rsid w:val="00AB7A21"/>
    <w:rsid w:val="00AD74F4"/>
    <w:rsid w:val="00AE0260"/>
    <w:rsid w:val="00B04B14"/>
    <w:rsid w:val="00B103CF"/>
    <w:rsid w:val="00B138CC"/>
    <w:rsid w:val="00B213E2"/>
    <w:rsid w:val="00B222BD"/>
    <w:rsid w:val="00B24A65"/>
    <w:rsid w:val="00B40AAB"/>
    <w:rsid w:val="00B42A1D"/>
    <w:rsid w:val="00B510FC"/>
    <w:rsid w:val="00B555F3"/>
    <w:rsid w:val="00B95C78"/>
    <w:rsid w:val="00BA6BB8"/>
    <w:rsid w:val="00BB7335"/>
    <w:rsid w:val="00BF219C"/>
    <w:rsid w:val="00C559C9"/>
    <w:rsid w:val="00C75F1B"/>
    <w:rsid w:val="00C80687"/>
    <w:rsid w:val="00C83667"/>
    <w:rsid w:val="00C969DC"/>
    <w:rsid w:val="00CB3099"/>
    <w:rsid w:val="00CC2AC8"/>
    <w:rsid w:val="00CE61BA"/>
    <w:rsid w:val="00CF35A0"/>
    <w:rsid w:val="00D12F62"/>
    <w:rsid w:val="00D259F7"/>
    <w:rsid w:val="00D26E36"/>
    <w:rsid w:val="00D40A6C"/>
    <w:rsid w:val="00D51082"/>
    <w:rsid w:val="00D55CB2"/>
    <w:rsid w:val="00D64D2D"/>
    <w:rsid w:val="00D65FD9"/>
    <w:rsid w:val="00D7126A"/>
    <w:rsid w:val="00D7642B"/>
    <w:rsid w:val="00D90ED0"/>
    <w:rsid w:val="00DB28D5"/>
    <w:rsid w:val="00DC0AA1"/>
    <w:rsid w:val="00DC5921"/>
    <w:rsid w:val="00DD66CE"/>
    <w:rsid w:val="00DE692A"/>
    <w:rsid w:val="00DF1BF3"/>
    <w:rsid w:val="00DF6D86"/>
    <w:rsid w:val="00E00010"/>
    <w:rsid w:val="00E05D8B"/>
    <w:rsid w:val="00E23771"/>
    <w:rsid w:val="00E35B03"/>
    <w:rsid w:val="00E541FD"/>
    <w:rsid w:val="00E55E3B"/>
    <w:rsid w:val="00E7439D"/>
    <w:rsid w:val="00E81E0D"/>
    <w:rsid w:val="00E81ED8"/>
    <w:rsid w:val="00E92113"/>
    <w:rsid w:val="00EA0368"/>
    <w:rsid w:val="00EC11BC"/>
    <w:rsid w:val="00EC62C5"/>
    <w:rsid w:val="00ED1990"/>
    <w:rsid w:val="00F21FAA"/>
    <w:rsid w:val="00F35BCB"/>
    <w:rsid w:val="00F633E5"/>
    <w:rsid w:val="00F81295"/>
    <w:rsid w:val="00FA3B31"/>
    <w:rsid w:val="00FC3061"/>
    <w:rsid w:val="00FD5751"/>
    <w:rsid w:val="00FE1CCD"/>
    <w:rsid w:val="00FE38DD"/>
    <w:rsid w:val="00FE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751"/>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5751"/>
    <w:rPr>
      <w:rFonts w:ascii="Tahoma" w:hAnsi="Tahoma" w:cs="Tahoma"/>
      <w:sz w:val="16"/>
      <w:szCs w:val="16"/>
    </w:rPr>
  </w:style>
  <w:style w:type="character" w:customStyle="1" w:styleId="BalloonTextChar">
    <w:name w:val="Balloon Text Char"/>
    <w:basedOn w:val="DefaultParagraphFont"/>
    <w:link w:val="BalloonText"/>
    <w:uiPriority w:val="99"/>
    <w:semiHidden/>
    <w:rsid w:val="00FD5751"/>
    <w:rPr>
      <w:rFonts w:ascii="Tahoma" w:eastAsia="Times New Roman" w:hAnsi="Tahoma" w:cs="Tahoma"/>
      <w:sz w:val="16"/>
      <w:szCs w:val="16"/>
    </w:rPr>
  </w:style>
  <w:style w:type="character" w:styleId="Hyperlink">
    <w:name w:val="Hyperlink"/>
    <w:basedOn w:val="DefaultParagraphFont"/>
    <w:uiPriority w:val="99"/>
    <w:unhideWhenUsed/>
    <w:rsid w:val="00A34432"/>
    <w:rPr>
      <w:color w:val="0000FF" w:themeColor="hyperlink"/>
      <w:u w:val="single"/>
    </w:rPr>
  </w:style>
  <w:style w:type="paragraph" w:styleId="Header">
    <w:name w:val="header"/>
    <w:basedOn w:val="Normal"/>
    <w:link w:val="HeaderChar"/>
    <w:uiPriority w:val="99"/>
    <w:unhideWhenUsed/>
    <w:rsid w:val="009642E8"/>
    <w:pPr>
      <w:tabs>
        <w:tab w:val="center" w:pos="4680"/>
        <w:tab w:val="right" w:pos="9360"/>
      </w:tabs>
    </w:pPr>
  </w:style>
  <w:style w:type="character" w:customStyle="1" w:styleId="HeaderChar">
    <w:name w:val="Header Char"/>
    <w:basedOn w:val="DefaultParagraphFont"/>
    <w:link w:val="Header"/>
    <w:uiPriority w:val="99"/>
    <w:rsid w:val="009642E8"/>
    <w:rPr>
      <w:rFonts w:eastAsia="Times New Roman"/>
    </w:rPr>
  </w:style>
  <w:style w:type="paragraph" w:styleId="Footer">
    <w:name w:val="footer"/>
    <w:basedOn w:val="Normal"/>
    <w:link w:val="FooterChar"/>
    <w:uiPriority w:val="99"/>
    <w:unhideWhenUsed/>
    <w:rsid w:val="009642E8"/>
    <w:pPr>
      <w:tabs>
        <w:tab w:val="center" w:pos="4680"/>
        <w:tab w:val="right" w:pos="9360"/>
      </w:tabs>
    </w:pPr>
  </w:style>
  <w:style w:type="character" w:customStyle="1" w:styleId="FooterChar">
    <w:name w:val="Footer Char"/>
    <w:basedOn w:val="DefaultParagraphFont"/>
    <w:link w:val="Footer"/>
    <w:uiPriority w:val="99"/>
    <w:rsid w:val="009642E8"/>
    <w:rPr>
      <w:rFonts w:eastAsia="Times New Roman"/>
    </w:rPr>
  </w:style>
  <w:style w:type="paragraph" w:styleId="NormalWeb">
    <w:name w:val="Normal (Web)"/>
    <w:basedOn w:val="Normal"/>
    <w:uiPriority w:val="99"/>
    <w:semiHidden/>
    <w:unhideWhenUsed/>
    <w:rsid w:val="00CC2AC8"/>
    <w:pPr>
      <w:spacing w:before="100" w:beforeAutospacing="1" w:after="100" w:afterAutospacing="1"/>
    </w:pPr>
  </w:style>
  <w:style w:type="character" w:customStyle="1" w:styleId="apple-converted-space">
    <w:name w:val="apple-converted-space"/>
    <w:basedOn w:val="DefaultParagraphFont"/>
    <w:rsid w:val="00CC2A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751"/>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5751"/>
    <w:rPr>
      <w:rFonts w:ascii="Tahoma" w:hAnsi="Tahoma" w:cs="Tahoma"/>
      <w:sz w:val="16"/>
      <w:szCs w:val="16"/>
    </w:rPr>
  </w:style>
  <w:style w:type="character" w:customStyle="1" w:styleId="BalloonTextChar">
    <w:name w:val="Balloon Text Char"/>
    <w:basedOn w:val="DefaultParagraphFont"/>
    <w:link w:val="BalloonText"/>
    <w:uiPriority w:val="99"/>
    <w:semiHidden/>
    <w:rsid w:val="00FD5751"/>
    <w:rPr>
      <w:rFonts w:ascii="Tahoma" w:eastAsia="Times New Roman" w:hAnsi="Tahoma" w:cs="Tahoma"/>
      <w:sz w:val="16"/>
      <w:szCs w:val="16"/>
    </w:rPr>
  </w:style>
  <w:style w:type="character" w:styleId="Hyperlink">
    <w:name w:val="Hyperlink"/>
    <w:basedOn w:val="DefaultParagraphFont"/>
    <w:uiPriority w:val="99"/>
    <w:unhideWhenUsed/>
    <w:rsid w:val="00A34432"/>
    <w:rPr>
      <w:color w:val="0000FF" w:themeColor="hyperlink"/>
      <w:u w:val="single"/>
    </w:rPr>
  </w:style>
  <w:style w:type="paragraph" w:styleId="Header">
    <w:name w:val="header"/>
    <w:basedOn w:val="Normal"/>
    <w:link w:val="HeaderChar"/>
    <w:uiPriority w:val="99"/>
    <w:unhideWhenUsed/>
    <w:rsid w:val="009642E8"/>
    <w:pPr>
      <w:tabs>
        <w:tab w:val="center" w:pos="4680"/>
        <w:tab w:val="right" w:pos="9360"/>
      </w:tabs>
    </w:pPr>
  </w:style>
  <w:style w:type="character" w:customStyle="1" w:styleId="HeaderChar">
    <w:name w:val="Header Char"/>
    <w:basedOn w:val="DefaultParagraphFont"/>
    <w:link w:val="Header"/>
    <w:uiPriority w:val="99"/>
    <w:rsid w:val="009642E8"/>
    <w:rPr>
      <w:rFonts w:eastAsia="Times New Roman"/>
    </w:rPr>
  </w:style>
  <w:style w:type="paragraph" w:styleId="Footer">
    <w:name w:val="footer"/>
    <w:basedOn w:val="Normal"/>
    <w:link w:val="FooterChar"/>
    <w:uiPriority w:val="99"/>
    <w:unhideWhenUsed/>
    <w:rsid w:val="009642E8"/>
    <w:pPr>
      <w:tabs>
        <w:tab w:val="center" w:pos="4680"/>
        <w:tab w:val="right" w:pos="9360"/>
      </w:tabs>
    </w:pPr>
  </w:style>
  <w:style w:type="character" w:customStyle="1" w:styleId="FooterChar">
    <w:name w:val="Footer Char"/>
    <w:basedOn w:val="DefaultParagraphFont"/>
    <w:link w:val="Footer"/>
    <w:uiPriority w:val="99"/>
    <w:rsid w:val="009642E8"/>
    <w:rPr>
      <w:rFonts w:eastAsia="Times New Roman"/>
    </w:rPr>
  </w:style>
  <w:style w:type="paragraph" w:styleId="NormalWeb">
    <w:name w:val="Normal (Web)"/>
    <w:basedOn w:val="Normal"/>
    <w:uiPriority w:val="99"/>
    <w:semiHidden/>
    <w:unhideWhenUsed/>
    <w:rsid w:val="00CC2AC8"/>
    <w:pPr>
      <w:spacing w:before="100" w:beforeAutospacing="1" w:after="100" w:afterAutospacing="1"/>
    </w:pPr>
  </w:style>
  <w:style w:type="character" w:customStyle="1" w:styleId="apple-converted-space">
    <w:name w:val="apple-converted-space"/>
    <w:basedOn w:val="DefaultParagraphFont"/>
    <w:rsid w:val="00CC2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09859">
      <w:bodyDiv w:val="1"/>
      <w:marLeft w:val="0"/>
      <w:marRight w:val="0"/>
      <w:marTop w:val="0"/>
      <w:marBottom w:val="0"/>
      <w:divBdr>
        <w:top w:val="none" w:sz="0" w:space="0" w:color="auto"/>
        <w:left w:val="none" w:sz="0" w:space="0" w:color="auto"/>
        <w:bottom w:val="none" w:sz="0" w:space="0" w:color="auto"/>
        <w:right w:val="none" w:sz="0" w:space="0" w:color="auto"/>
      </w:divBdr>
    </w:div>
    <w:div w:id="493838030">
      <w:bodyDiv w:val="1"/>
      <w:marLeft w:val="0"/>
      <w:marRight w:val="0"/>
      <w:marTop w:val="0"/>
      <w:marBottom w:val="0"/>
      <w:divBdr>
        <w:top w:val="none" w:sz="0" w:space="0" w:color="auto"/>
        <w:left w:val="none" w:sz="0" w:space="0" w:color="auto"/>
        <w:bottom w:val="none" w:sz="0" w:space="0" w:color="auto"/>
        <w:right w:val="none" w:sz="0" w:space="0" w:color="auto"/>
      </w:divBdr>
    </w:div>
    <w:div w:id="131020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EF35D-EB6C-4615-A45F-A8F7E782D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 Maestra</dc:creator>
  <cp:lastModifiedBy>Corinne Knutson</cp:lastModifiedBy>
  <cp:revision>5</cp:revision>
  <cp:lastPrinted>2016-02-26T20:25:00Z</cp:lastPrinted>
  <dcterms:created xsi:type="dcterms:W3CDTF">2016-08-23T21:36:00Z</dcterms:created>
  <dcterms:modified xsi:type="dcterms:W3CDTF">2016-08-24T17:59:00Z</dcterms:modified>
</cp:coreProperties>
</file>