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DFE3CA" w14:textId="77777777" w:rsidR="00993C37" w:rsidRPr="00960030" w:rsidRDefault="001E27D1" w:rsidP="00993C37">
      <w:pPr>
        <w:rPr>
          <w:rFonts w:ascii="Arial" w:hAnsi="Arial" w:cs="Arial"/>
          <w:sz w:val="18"/>
          <w:szCs w:val="18"/>
          <w:lang w:val="en-US"/>
        </w:rPr>
      </w:pPr>
      <w:r w:rsidRPr="00960030">
        <w:rPr>
          <w:rFonts w:ascii="Arial" w:hAnsi="Arial" w:cs="Arial"/>
          <w:sz w:val="18"/>
          <w:szCs w:val="18"/>
          <w:lang w:val="en-US"/>
        </w:rPr>
        <w:t>P</w:t>
      </w:r>
      <w:r w:rsidR="00993C37" w:rsidRPr="00960030">
        <w:rPr>
          <w:rFonts w:ascii="Arial" w:hAnsi="Arial" w:cs="Arial"/>
          <w:sz w:val="18"/>
          <w:szCs w:val="18"/>
          <w:lang w:val="en-US"/>
        </w:rPr>
        <w:t>ress Release</w:t>
      </w:r>
      <w:r w:rsidR="00993C37" w:rsidRPr="00960030">
        <w:rPr>
          <w:rFonts w:ascii="Arial" w:hAnsi="Arial" w:cs="Arial"/>
          <w:sz w:val="18"/>
          <w:szCs w:val="18"/>
          <w:lang w:val="en-US"/>
        </w:rPr>
        <w:tab/>
      </w:r>
      <w:r w:rsidR="00993C37" w:rsidRPr="00960030">
        <w:rPr>
          <w:rFonts w:ascii="Arial" w:hAnsi="Arial" w:cs="Arial"/>
          <w:sz w:val="18"/>
          <w:szCs w:val="18"/>
          <w:lang w:val="en-US"/>
        </w:rPr>
        <w:tab/>
      </w:r>
      <w:r w:rsidR="00993C37" w:rsidRPr="00960030">
        <w:rPr>
          <w:rFonts w:ascii="Arial" w:hAnsi="Arial" w:cs="Arial"/>
          <w:sz w:val="18"/>
          <w:szCs w:val="18"/>
          <w:lang w:val="en-US"/>
        </w:rPr>
        <w:tab/>
      </w:r>
      <w:r w:rsidR="00993C37" w:rsidRPr="00960030">
        <w:rPr>
          <w:rFonts w:ascii="Arial" w:hAnsi="Arial" w:cs="Arial"/>
          <w:sz w:val="18"/>
          <w:szCs w:val="18"/>
          <w:lang w:val="en-US"/>
        </w:rPr>
        <w:tab/>
      </w:r>
      <w:r w:rsidR="00993C37" w:rsidRPr="00960030">
        <w:rPr>
          <w:rFonts w:ascii="Arial" w:hAnsi="Arial" w:cs="Arial"/>
          <w:sz w:val="18"/>
          <w:szCs w:val="18"/>
          <w:lang w:val="en-US"/>
        </w:rPr>
        <w:tab/>
      </w:r>
      <w:r w:rsidR="00993C37" w:rsidRPr="00960030">
        <w:rPr>
          <w:rFonts w:ascii="Arial" w:hAnsi="Arial" w:cs="Arial"/>
          <w:sz w:val="18"/>
          <w:szCs w:val="18"/>
          <w:lang w:val="en-US"/>
        </w:rPr>
        <w:tab/>
      </w:r>
      <w:r w:rsidR="00993C37" w:rsidRPr="00960030">
        <w:rPr>
          <w:rFonts w:ascii="Arial" w:hAnsi="Arial" w:cs="Arial"/>
          <w:sz w:val="18"/>
          <w:szCs w:val="18"/>
          <w:lang w:val="en-US"/>
        </w:rPr>
        <w:tab/>
      </w:r>
      <w:r w:rsidR="00993C37" w:rsidRPr="00960030">
        <w:rPr>
          <w:rFonts w:ascii="Arial" w:hAnsi="Arial" w:cs="Arial"/>
          <w:sz w:val="18"/>
          <w:szCs w:val="18"/>
          <w:lang w:val="en-US"/>
        </w:rPr>
        <w:tab/>
      </w:r>
      <w:r w:rsidR="00993C37" w:rsidRPr="00960030">
        <w:rPr>
          <w:rFonts w:ascii="Arial" w:hAnsi="Arial" w:cs="Arial"/>
          <w:sz w:val="18"/>
          <w:szCs w:val="18"/>
          <w:lang w:val="en-US"/>
        </w:rPr>
        <w:tab/>
      </w:r>
      <w:r w:rsidR="00993C37" w:rsidRPr="00960030">
        <w:rPr>
          <w:rFonts w:ascii="Arial" w:hAnsi="Arial" w:cs="Arial"/>
          <w:sz w:val="18"/>
          <w:szCs w:val="18"/>
          <w:lang w:val="en-US"/>
        </w:rPr>
        <w:tab/>
      </w:r>
      <w:r w:rsidR="00993C37" w:rsidRPr="00960030">
        <w:rPr>
          <w:rFonts w:ascii="Arial" w:hAnsi="Arial" w:cs="Arial"/>
          <w:sz w:val="18"/>
          <w:szCs w:val="18"/>
          <w:lang w:val="en-US"/>
        </w:rPr>
        <w:tab/>
        <w:t xml:space="preserve">     Contacts:</w:t>
      </w:r>
    </w:p>
    <w:p w14:paraId="04326FA3" w14:textId="77777777" w:rsidR="00993C37" w:rsidRPr="00960030" w:rsidRDefault="00993C37" w:rsidP="00993C37">
      <w:pPr>
        <w:rPr>
          <w:rFonts w:ascii="Arial" w:hAnsi="Arial" w:cs="Arial"/>
          <w:sz w:val="18"/>
          <w:szCs w:val="18"/>
          <w:lang w:val="en-US"/>
        </w:rPr>
      </w:pPr>
      <w:r w:rsidRPr="00960030">
        <w:rPr>
          <w:rFonts w:ascii="Arial" w:hAnsi="Arial" w:cs="Arial"/>
          <w:sz w:val="18"/>
          <w:szCs w:val="18"/>
          <w:lang w:val="en-US"/>
        </w:rPr>
        <w:t>For Immediate Release</w:t>
      </w:r>
      <w:r w:rsidRPr="00960030">
        <w:rPr>
          <w:rFonts w:ascii="Arial" w:hAnsi="Arial" w:cs="Arial"/>
          <w:sz w:val="18"/>
          <w:szCs w:val="18"/>
          <w:lang w:val="en-US"/>
        </w:rPr>
        <w:tab/>
      </w:r>
      <w:r w:rsidRPr="00960030">
        <w:rPr>
          <w:rFonts w:ascii="Arial" w:hAnsi="Arial" w:cs="Arial"/>
          <w:sz w:val="18"/>
          <w:szCs w:val="18"/>
          <w:lang w:val="en-US"/>
        </w:rPr>
        <w:tab/>
      </w:r>
      <w:r w:rsidRPr="00960030">
        <w:rPr>
          <w:rFonts w:ascii="Arial" w:hAnsi="Arial" w:cs="Arial"/>
          <w:sz w:val="18"/>
          <w:szCs w:val="18"/>
          <w:lang w:val="en-US"/>
        </w:rPr>
        <w:tab/>
      </w:r>
      <w:r w:rsidRPr="00960030">
        <w:rPr>
          <w:rFonts w:ascii="Arial" w:hAnsi="Arial" w:cs="Arial"/>
          <w:sz w:val="18"/>
          <w:szCs w:val="18"/>
          <w:lang w:val="en-US"/>
        </w:rPr>
        <w:tab/>
      </w:r>
      <w:r w:rsidRPr="00960030">
        <w:rPr>
          <w:rFonts w:ascii="Arial" w:hAnsi="Arial" w:cs="Arial"/>
          <w:sz w:val="18"/>
          <w:szCs w:val="18"/>
          <w:lang w:val="en-US"/>
        </w:rPr>
        <w:tab/>
      </w:r>
      <w:r w:rsidRPr="00960030">
        <w:rPr>
          <w:rFonts w:ascii="Arial" w:hAnsi="Arial" w:cs="Arial"/>
          <w:sz w:val="18"/>
          <w:szCs w:val="18"/>
          <w:lang w:val="en-US"/>
        </w:rPr>
        <w:tab/>
      </w:r>
      <w:r w:rsidRPr="00960030">
        <w:rPr>
          <w:rFonts w:ascii="Arial" w:hAnsi="Arial" w:cs="Arial"/>
          <w:sz w:val="18"/>
          <w:szCs w:val="18"/>
          <w:lang w:val="en-US"/>
        </w:rPr>
        <w:tab/>
      </w:r>
      <w:r w:rsidRPr="00960030">
        <w:rPr>
          <w:rFonts w:ascii="Arial" w:hAnsi="Arial" w:cs="Arial"/>
          <w:sz w:val="18"/>
          <w:szCs w:val="18"/>
          <w:lang w:val="en-US"/>
        </w:rPr>
        <w:tab/>
      </w:r>
      <w:r w:rsidRPr="00960030">
        <w:rPr>
          <w:rFonts w:ascii="Arial" w:hAnsi="Arial" w:cs="Arial"/>
          <w:sz w:val="18"/>
          <w:szCs w:val="18"/>
          <w:lang w:val="en-US"/>
        </w:rPr>
        <w:tab/>
        <w:t xml:space="preserve"> </w:t>
      </w:r>
      <w:proofErr w:type="spellStart"/>
      <w:r w:rsidRPr="00960030">
        <w:rPr>
          <w:rFonts w:ascii="Arial" w:hAnsi="Arial" w:cs="Arial"/>
          <w:sz w:val="18"/>
          <w:szCs w:val="18"/>
          <w:lang w:val="en-US"/>
        </w:rPr>
        <w:t>Vinitaly</w:t>
      </w:r>
      <w:proofErr w:type="spellEnd"/>
      <w:r w:rsidRPr="00960030">
        <w:rPr>
          <w:rFonts w:ascii="Arial" w:hAnsi="Arial" w:cs="Arial"/>
          <w:sz w:val="18"/>
          <w:szCs w:val="18"/>
          <w:lang w:val="en-US"/>
        </w:rPr>
        <w:t xml:space="preserve"> International</w:t>
      </w:r>
    </w:p>
    <w:p w14:paraId="1DF17CFC" w14:textId="77777777" w:rsidR="00993C37" w:rsidRPr="00960030" w:rsidRDefault="00993C37" w:rsidP="00993C37">
      <w:pPr>
        <w:jc w:val="right"/>
        <w:rPr>
          <w:rFonts w:ascii="Arial" w:hAnsi="Arial" w:cs="Arial"/>
          <w:sz w:val="18"/>
          <w:szCs w:val="18"/>
          <w:lang w:val="en-US"/>
        </w:rPr>
      </w:pPr>
      <w:proofErr w:type="gramStart"/>
      <w:r w:rsidRPr="00960030">
        <w:rPr>
          <w:rFonts w:ascii="Arial" w:hAnsi="Arial" w:cs="Arial"/>
          <w:sz w:val="18"/>
          <w:szCs w:val="18"/>
          <w:lang w:val="en-US"/>
        </w:rPr>
        <w:t>International Media Dept.</w:t>
      </w:r>
      <w:proofErr w:type="gramEnd"/>
      <w:r w:rsidRPr="00960030">
        <w:rPr>
          <w:rFonts w:ascii="Arial" w:hAnsi="Arial" w:cs="Arial"/>
          <w:sz w:val="18"/>
          <w:szCs w:val="18"/>
          <w:lang w:val="en-US"/>
        </w:rPr>
        <w:t xml:space="preserve">                                                                                                                                 </w:t>
      </w:r>
    </w:p>
    <w:p w14:paraId="54548EEF" w14:textId="77777777" w:rsidR="00993C37" w:rsidRPr="00960030" w:rsidRDefault="00993C37" w:rsidP="00993C37">
      <w:pPr>
        <w:jc w:val="right"/>
        <w:rPr>
          <w:rFonts w:ascii="Arial" w:hAnsi="Arial" w:cs="Arial"/>
          <w:sz w:val="18"/>
          <w:szCs w:val="18"/>
          <w:lang w:val="en-US"/>
        </w:rPr>
      </w:pPr>
      <w:r w:rsidRPr="00960030">
        <w:rPr>
          <w:rFonts w:ascii="Arial" w:hAnsi="Arial" w:cs="Arial"/>
          <w:sz w:val="18"/>
          <w:szCs w:val="18"/>
          <w:lang w:val="en-US"/>
        </w:rPr>
        <w:t>+39 045 8101447</w:t>
      </w:r>
    </w:p>
    <w:p w14:paraId="4AFC5A4A" w14:textId="77777777" w:rsidR="00993C37" w:rsidRPr="00960030" w:rsidRDefault="00781E2C" w:rsidP="00993C37">
      <w:pPr>
        <w:jc w:val="right"/>
        <w:rPr>
          <w:rFonts w:ascii="Arial" w:hAnsi="Arial" w:cs="Arial"/>
          <w:sz w:val="18"/>
          <w:szCs w:val="18"/>
          <w:lang w:val="en-US"/>
        </w:rPr>
      </w:pPr>
      <w:hyperlink r:id="rId9" w:history="1">
        <w:r w:rsidR="00993C37" w:rsidRPr="00960030">
          <w:rPr>
            <w:rStyle w:val="Collegamentoipertestuale"/>
            <w:rFonts w:ascii="Arial" w:hAnsi="Arial" w:cs="Arial"/>
            <w:sz w:val="18"/>
            <w:szCs w:val="18"/>
            <w:lang w:val="en-US"/>
          </w:rPr>
          <w:t>media@vinitalytour.com</w:t>
        </w:r>
      </w:hyperlink>
      <w:r w:rsidR="00993C37" w:rsidRPr="00960030">
        <w:rPr>
          <w:rFonts w:ascii="Arial" w:hAnsi="Arial" w:cs="Arial"/>
          <w:sz w:val="18"/>
          <w:szCs w:val="18"/>
          <w:lang w:val="en-US"/>
        </w:rPr>
        <w:t xml:space="preserve">                                                                                                                                                                 </w:t>
      </w:r>
    </w:p>
    <w:p w14:paraId="4E209F33" w14:textId="77777777" w:rsidR="00993C37" w:rsidRPr="00960030" w:rsidRDefault="00781E2C" w:rsidP="00993C37">
      <w:pPr>
        <w:jc w:val="right"/>
        <w:rPr>
          <w:rFonts w:ascii="Arial" w:hAnsi="Arial" w:cs="Arial"/>
          <w:sz w:val="18"/>
          <w:szCs w:val="18"/>
          <w:lang w:val="en-US"/>
        </w:rPr>
      </w:pPr>
      <w:hyperlink r:id="rId10" w:history="1">
        <w:r w:rsidR="00993C37" w:rsidRPr="00960030">
          <w:rPr>
            <w:rStyle w:val="Collegamentoipertestuale"/>
            <w:rFonts w:ascii="Arial" w:hAnsi="Arial" w:cs="Arial"/>
            <w:sz w:val="18"/>
            <w:szCs w:val="18"/>
            <w:lang w:val="en-US"/>
          </w:rPr>
          <w:t>www.vinitalytour.com</w:t>
        </w:r>
      </w:hyperlink>
    </w:p>
    <w:p w14:paraId="54884AF5" w14:textId="77777777" w:rsidR="00993C37" w:rsidRPr="00960030" w:rsidRDefault="00993C37" w:rsidP="00993C37">
      <w:pPr>
        <w:jc w:val="right"/>
        <w:rPr>
          <w:rFonts w:ascii="Arial" w:hAnsi="Arial" w:cs="Arial"/>
          <w:sz w:val="18"/>
          <w:szCs w:val="18"/>
          <w:lang w:val="en-US"/>
        </w:rPr>
      </w:pPr>
      <w:r w:rsidRPr="00960030">
        <w:rPr>
          <w:rFonts w:ascii="Arial" w:hAnsi="Arial" w:cs="Arial"/>
          <w:sz w:val="18"/>
          <w:szCs w:val="18"/>
          <w:lang w:val="en-US"/>
        </w:rPr>
        <w:t>Twitter: @</w:t>
      </w:r>
      <w:proofErr w:type="spellStart"/>
      <w:r w:rsidRPr="00960030">
        <w:rPr>
          <w:rFonts w:ascii="Arial" w:hAnsi="Arial" w:cs="Arial"/>
          <w:sz w:val="18"/>
          <w:szCs w:val="18"/>
          <w:lang w:val="en-US"/>
        </w:rPr>
        <w:t>VinitalyTour</w:t>
      </w:r>
      <w:proofErr w:type="spellEnd"/>
    </w:p>
    <w:p w14:paraId="0BB07445" w14:textId="77777777" w:rsidR="00993C37" w:rsidRPr="00960030" w:rsidRDefault="00993C37" w:rsidP="00993C37">
      <w:pPr>
        <w:jc w:val="right"/>
        <w:rPr>
          <w:rFonts w:ascii="Arial" w:hAnsi="Arial" w:cs="Arial"/>
          <w:sz w:val="18"/>
          <w:szCs w:val="18"/>
          <w:lang w:val="en-US"/>
        </w:rPr>
      </w:pPr>
      <w:r w:rsidRPr="00960030">
        <w:rPr>
          <w:rFonts w:ascii="Arial" w:hAnsi="Arial" w:cs="Arial"/>
          <w:sz w:val="18"/>
          <w:szCs w:val="18"/>
          <w:lang w:val="en-US" w:eastAsia="it-IT"/>
        </w:rPr>
        <w:t xml:space="preserve">Join </w:t>
      </w:r>
      <w:proofErr w:type="spellStart"/>
      <w:r w:rsidRPr="00960030">
        <w:rPr>
          <w:rFonts w:ascii="Arial" w:hAnsi="Arial" w:cs="Arial"/>
          <w:sz w:val="18"/>
          <w:szCs w:val="18"/>
          <w:lang w:val="en-US" w:eastAsia="it-IT"/>
        </w:rPr>
        <w:t>Vinitaly</w:t>
      </w:r>
      <w:proofErr w:type="spellEnd"/>
      <w:r w:rsidRPr="00960030">
        <w:rPr>
          <w:rFonts w:ascii="Arial" w:hAnsi="Arial" w:cs="Arial"/>
          <w:sz w:val="18"/>
          <w:szCs w:val="18"/>
          <w:lang w:val="en-US" w:eastAsia="it-IT"/>
        </w:rPr>
        <w:t xml:space="preserve"> International Network on LinkedIn</w:t>
      </w:r>
    </w:p>
    <w:p w14:paraId="0B6937B0" w14:textId="77777777" w:rsidR="0054539C" w:rsidRPr="00960030" w:rsidRDefault="0054539C" w:rsidP="00993C37">
      <w:pPr>
        <w:rPr>
          <w:rStyle w:val="Collegamentoipertestuale"/>
          <w:rFonts w:ascii="Arial" w:hAnsi="Arial" w:cs="Arial"/>
          <w:color w:val="660066"/>
          <w:sz w:val="26"/>
          <w:szCs w:val="26"/>
          <w:lang w:val="en-US"/>
        </w:rPr>
      </w:pPr>
    </w:p>
    <w:p w14:paraId="35F19350" w14:textId="77777777" w:rsidR="00A37432" w:rsidRDefault="00993C37" w:rsidP="006803F4">
      <w:pPr>
        <w:rPr>
          <w:rStyle w:val="Collegamentoipertestuale"/>
          <w:rFonts w:ascii="Arial" w:hAnsi="Arial" w:cs="Arial"/>
          <w:color w:val="660066"/>
          <w:sz w:val="26"/>
          <w:szCs w:val="26"/>
          <w:lang w:val="en-US"/>
        </w:rPr>
      </w:pPr>
      <w:r w:rsidRPr="00960030">
        <w:rPr>
          <w:rStyle w:val="Collegamentoipertestuale"/>
          <w:rFonts w:ascii="Arial" w:hAnsi="Arial" w:cs="Arial"/>
          <w:color w:val="660066"/>
          <w:sz w:val="26"/>
          <w:szCs w:val="26"/>
          <w:lang w:val="en-US"/>
        </w:rPr>
        <w:t xml:space="preserve">                                                                   </w:t>
      </w:r>
    </w:p>
    <w:p w14:paraId="6BE275ED" w14:textId="77777777" w:rsidR="00A20449" w:rsidRPr="00A20449" w:rsidRDefault="00A20449" w:rsidP="00A20449">
      <w:pPr>
        <w:jc w:val="both"/>
        <w:rPr>
          <w:rFonts w:ascii="Arial" w:eastAsia="Arial Unicode MS" w:hAnsi="Arial" w:cs="Courier New"/>
          <w:b/>
          <w:color w:val="000000"/>
          <w:sz w:val="26"/>
          <w:szCs w:val="26"/>
          <w:bdr w:val="nil"/>
          <w:lang w:eastAsia="it-IT"/>
        </w:rPr>
      </w:pPr>
    </w:p>
    <w:p w14:paraId="1935DD9A" w14:textId="77777777" w:rsidR="00781E2C" w:rsidRPr="00781E2C" w:rsidRDefault="00781E2C" w:rsidP="00781E2C">
      <w:pPr>
        <w:jc w:val="both"/>
        <w:rPr>
          <w:rFonts w:ascii="Arial" w:hAnsi="Arial" w:cs="Courier New"/>
          <w:b/>
          <w:sz w:val="26"/>
          <w:szCs w:val="26"/>
        </w:rPr>
      </w:pPr>
      <w:r w:rsidRPr="00781E2C">
        <w:rPr>
          <w:rFonts w:ascii="Arial" w:hAnsi="Arial" w:cs="Courier New"/>
          <w:b/>
          <w:sz w:val="26"/>
          <w:szCs w:val="26"/>
        </w:rPr>
        <w:t xml:space="preserve">Less than a week to go to wine2wine Asia, the not-to-be missed wine business forum, for the first time at </w:t>
      </w:r>
      <w:proofErr w:type="spellStart"/>
      <w:r w:rsidRPr="00781E2C">
        <w:rPr>
          <w:rFonts w:ascii="Arial" w:hAnsi="Arial" w:cs="Courier New"/>
          <w:b/>
          <w:sz w:val="26"/>
          <w:szCs w:val="26"/>
        </w:rPr>
        <w:t>Vinitaly</w:t>
      </w:r>
      <w:proofErr w:type="spellEnd"/>
      <w:r w:rsidRPr="00781E2C">
        <w:rPr>
          <w:rFonts w:ascii="Arial" w:hAnsi="Arial" w:cs="Courier New"/>
          <w:b/>
          <w:sz w:val="26"/>
          <w:szCs w:val="26"/>
        </w:rPr>
        <w:t xml:space="preserve"> HK</w:t>
      </w:r>
    </w:p>
    <w:p w14:paraId="42830CD3" w14:textId="77777777" w:rsidR="00781E2C" w:rsidRPr="00781E2C" w:rsidRDefault="00781E2C" w:rsidP="00781E2C">
      <w:pPr>
        <w:jc w:val="both"/>
        <w:rPr>
          <w:rFonts w:ascii="Arial" w:hAnsi="Arial" w:cs="Courier New"/>
          <w:sz w:val="26"/>
          <w:szCs w:val="26"/>
        </w:rPr>
      </w:pPr>
    </w:p>
    <w:p w14:paraId="388FD71D" w14:textId="77777777" w:rsidR="00781E2C" w:rsidRPr="00781E2C" w:rsidRDefault="00781E2C" w:rsidP="00781E2C">
      <w:pPr>
        <w:jc w:val="both"/>
        <w:rPr>
          <w:rFonts w:ascii="Arial" w:hAnsi="Arial" w:cs="Courier New"/>
          <w:sz w:val="26"/>
          <w:szCs w:val="26"/>
        </w:rPr>
      </w:pPr>
    </w:p>
    <w:p w14:paraId="013C52EC" w14:textId="75542352" w:rsidR="00781E2C" w:rsidRPr="00781E2C" w:rsidRDefault="00781E2C" w:rsidP="00781E2C">
      <w:pPr>
        <w:jc w:val="both"/>
        <w:rPr>
          <w:rFonts w:ascii="Arial" w:hAnsi="Arial" w:cs="Courier New"/>
          <w:sz w:val="26"/>
          <w:szCs w:val="26"/>
        </w:rPr>
      </w:pPr>
      <w:r w:rsidRPr="00781E2C">
        <w:rPr>
          <w:rFonts w:ascii="Arial" w:hAnsi="Arial" w:cs="Courier New"/>
          <w:sz w:val="26"/>
          <w:szCs w:val="26"/>
        </w:rPr>
        <w:t>Registration is on for wine2wine</w:t>
      </w:r>
      <w:r>
        <w:rPr>
          <w:rFonts w:ascii="Arial" w:hAnsi="Arial" w:cs="Courier New"/>
          <w:sz w:val="26"/>
          <w:szCs w:val="26"/>
        </w:rPr>
        <w:t xml:space="preserve"> (</w:t>
      </w:r>
      <w:r w:rsidRPr="00781E2C">
        <w:rPr>
          <w:rFonts w:ascii="Arial" w:hAnsi="Arial" w:cs="Courier New" w:hint="eastAsia"/>
          <w:sz w:val="26"/>
          <w:szCs w:val="26"/>
        </w:rPr>
        <w:t>www.wine2wine.net/event</w:t>
      </w:r>
      <w:r>
        <w:rPr>
          <w:rFonts w:ascii="Arial" w:hAnsi="Arial" w:cs="Courier New"/>
          <w:sz w:val="26"/>
          <w:szCs w:val="26"/>
        </w:rPr>
        <w:t>)</w:t>
      </w:r>
      <w:r w:rsidRPr="00781E2C">
        <w:rPr>
          <w:rFonts w:ascii="Arial" w:hAnsi="Arial" w:cs="Courier New"/>
          <w:sz w:val="26"/>
          <w:szCs w:val="26"/>
        </w:rPr>
        <w:t xml:space="preserve">, the annual wine business forum to be held in Verona on December 6th to 7th, with 100+ speakers and 2000+ attendees. Now, for the first time, this B2B forum also heads </w:t>
      </w:r>
      <w:proofErr w:type="gramStart"/>
      <w:r w:rsidRPr="00781E2C">
        <w:rPr>
          <w:rFonts w:ascii="Arial" w:hAnsi="Arial" w:cs="Courier New"/>
          <w:sz w:val="26"/>
          <w:szCs w:val="26"/>
        </w:rPr>
        <w:t>East</w:t>
      </w:r>
      <w:proofErr w:type="gramEnd"/>
      <w:r w:rsidRPr="00781E2C">
        <w:rPr>
          <w:rFonts w:ascii="Arial" w:hAnsi="Arial" w:cs="Courier New"/>
          <w:sz w:val="26"/>
          <w:szCs w:val="26"/>
        </w:rPr>
        <w:t>, with the creation of wine2wine Asia</w:t>
      </w:r>
      <w:r>
        <w:rPr>
          <w:rFonts w:ascii="Arial" w:hAnsi="Arial" w:cs="Courier New"/>
          <w:sz w:val="26"/>
          <w:szCs w:val="26"/>
        </w:rPr>
        <w:t xml:space="preserve"> (asia.wine2wine.net)</w:t>
      </w:r>
      <w:r w:rsidRPr="00781E2C">
        <w:rPr>
          <w:rFonts w:ascii="Arial" w:hAnsi="Arial" w:cs="Courier New"/>
          <w:sz w:val="26"/>
          <w:szCs w:val="26"/>
        </w:rPr>
        <w:t xml:space="preserve">, a series of breakfast seminars to be held throughout </w:t>
      </w:r>
      <w:proofErr w:type="spellStart"/>
      <w:r w:rsidRPr="00781E2C">
        <w:rPr>
          <w:rFonts w:ascii="Arial" w:hAnsi="Arial" w:cs="Courier New"/>
          <w:sz w:val="26"/>
          <w:szCs w:val="26"/>
        </w:rPr>
        <w:t>Vinitaly</w:t>
      </w:r>
      <w:proofErr w:type="spellEnd"/>
      <w:r w:rsidRPr="00781E2C">
        <w:rPr>
          <w:rFonts w:ascii="Arial" w:hAnsi="Arial" w:cs="Courier New"/>
          <w:sz w:val="26"/>
          <w:szCs w:val="26"/>
        </w:rPr>
        <w:t xml:space="preserve"> HK, as part of the HKIWSF (Hong Kong International Wine &amp; Spirits Fair) from November 10th to 12th 2016. The aim is to bring the educational and informative platform of wine2wine, albeit at a smaller scale, to Hong Kong, with a special focus on the wine business in the Chinese and Asian markets. </w:t>
      </w:r>
    </w:p>
    <w:p w14:paraId="0245E3FB" w14:textId="77777777" w:rsidR="00781E2C" w:rsidRPr="00781E2C" w:rsidRDefault="00781E2C" w:rsidP="00781E2C">
      <w:pPr>
        <w:jc w:val="both"/>
        <w:rPr>
          <w:rFonts w:ascii="Arial" w:hAnsi="Arial" w:cs="Courier New"/>
          <w:sz w:val="26"/>
          <w:szCs w:val="26"/>
        </w:rPr>
      </w:pPr>
    </w:p>
    <w:p w14:paraId="4E47C929" w14:textId="77777777" w:rsidR="00781E2C" w:rsidRPr="00781E2C" w:rsidRDefault="00781E2C" w:rsidP="00781E2C">
      <w:pPr>
        <w:jc w:val="both"/>
        <w:rPr>
          <w:rFonts w:ascii="Arial" w:hAnsi="Arial" w:cs="Courier New"/>
          <w:sz w:val="26"/>
          <w:szCs w:val="26"/>
        </w:rPr>
      </w:pPr>
      <w:r w:rsidRPr="00781E2C">
        <w:rPr>
          <w:rFonts w:ascii="Arial" w:hAnsi="Arial" w:cs="Courier New"/>
          <w:sz w:val="26"/>
          <w:szCs w:val="26"/>
        </w:rPr>
        <w:t xml:space="preserve">The wine2wine Hong Kong </w:t>
      </w:r>
      <w:proofErr w:type="gramStart"/>
      <w:r w:rsidRPr="00781E2C">
        <w:rPr>
          <w:rFonts w:ascii="Arial" w:hAnsi="Arial" w:cs="Courier New"/>
          <w:sz w:val="26"/>
          <w:szCs w:val="26"/>
        </w:rPr>
        <w:t>edition,</w:t>
      </w:r>
      <w:proofErr w:type="gramEnd"/>
      <w:r w:rsidRPr="00781E2C">
        <w:rPr>
          <w:rFonts w:ascii="Arial" w:hAnsi="Arial" w:cs="Courier New"/>
          <w:sz w:val="26"/>
          <w:szCs w:val="26"/>
        </w:rPr>
        <w:t xml:space="preserve"> is condensed into three key sessions, an </w:t>
      </w:r>
      <w:proofErr w:type="spellStart"/>
      <w:r w:rsidRPr="00781E2C">
        <w:rPr>
          <w:rFonts w:ascii="Arial" w:hAnsi="Arial" w:cs="Courier New"/>
          <w:sz w:val="26"/>
          <w:szCs w:val="26"/>
        </w:rPr>
        <w:t>unmissable</w:t>
      </w:r>
      <w:proofErr w:type="spellEnd"/>
      <w:r w:rsidRPr="00781E2C">
        <w:rPr>
          <w:rFonts w:ascii="Arial" w:hAnsi="Arial" w:cs="Courier New"/>
          <w:sz w:val="26"/>
          <w:szCs w:val="26"/>
        </w:rPr>
        <w:t xml:space="preserve"> opportunity to learn from and be inspired by some of the industry’s most renowned figures, locally and internationally. Experts will discuss trends and the impelling topics that wine markets in Asia are facing today. Each session begins at 9:15 a.m., and is followed by a networking breakfast.</w:t>
      </w:r>
    </w:p>
    <w:p w14:paraId="32FCF8FB" w14:textId="77777777" w:rsidR="00781E2C" w:rsidRPr="00781E2C" w:rsidRDefault="00781E2C" w:rsidP="00781E2C">
      <w:pPr>
        <w:jc w:val="both"/>
        <w:rPr>
          <w:rFonts w:ascii="Arial" w:hAnsi="Arial" w:cs="Courier New"/>
          <w:sz w:val="26"/>
          <w:szCs w:val="26"/>
        </w:rPr>
      </w:pPr>
    </w:p>
    <w:p w14:paraId="2DE88090" w14:textId="77777777" w:rsidR="00781E2C" w:rsidRPr="00781E2C" w:rsidRDefault="00781E2C" w:rsidP="00781E2C">
      <w:pPr>
        <w:jc w:val="both"/>
        <w:rPr>
          <w:rFonts w:ascii="Arial" w:hAnsi="Arial" w:cs="Courier New"/>
          <w:sz w:val="26"/>
          <w:szCs w:val="26"/>
        </w:rPr>
      </w:pPr>
      <w:r w:rsidRPr="00781E2C">
        <w:rPr>
          <w:rFonts w:ascii="Arial" w:hAnsi="Arial" w:cs="Courier New"/>
          <w:sz w:val="26"/>
          <w:szCs w:val="26"/>
        </w:rPr>
        <w:t>“</w:t>
      </w:r>
      <w:proofErr w:type="spellStart"/>
      <w:r w:rsidRPr="00781E2C">
        <w:rPr>
          <w:rFonts w:ascii="Arial" w:hAnsi="Arial" w:cs="Courier New"/>
          <w:sz w:val="26"/>
          <w:szCs w:val="26"/>
        </w:rPr>
        <w:t>Vinitaly</w:t>
      </w:r>
      <w:proofErr w:type="spellEnd"/>
      <w:r w:rsidRPr="00781E2C">
        <w:rPr>
          <w:rFonts w:ascii="Arial" w:hAnsi="Arial" w:cs="Courier New"/>
          <w:sz w:val="26"/>
          <w:szCs w:val="26"/>
        </w:rPr>
        <w:t xml:space="preserve"> has been leading the Italian Pavilion at HKIWSF for the past six years. Wine2wine Asia is our first attempt to create a useful networking session dedicated to both the exhibiting producers and the trade attendees, in an effort to address the critical issues specific to China and the rest of Asia.” explains </w:t>
      </w:r>
      <w:r w:rsidRPr="00781E2C">
        <w:rPr>
          <w:rFonts w:ascii="Arial" w:hAnsi="Arial" w:cs="Courier New"/>
          <w:i/>
          <w:iCs/>
          <w:sz w:val="26"/>
          <w:szCs w:val="26"/>
        </w:rPr>
        <w:t>Stevie Kim</w:t>
      </w:r>
      <w:r w:rsidRPr="00781E2C">
        <w:rPr>
          <w:rFonts w:ascii="Arial" w:hAnsi="Arial" w:cs="Courier New"/>
          <w:sz w:val="26"/>
          <w:szCs w:val="26"/>
        </w:rPr>
        <w:t xml:space="preserve">, Managing Director of </w:t>
      </w:r>
      <w:proofErr w:type="spellStart"/>
      <w:r w:rsidRPr="00781E2C">
        <w:rPr>
          <w:rFonts w:ascii="Arial" w:hAnsi="Arial" w:cs="Courier New"/>
          <w:sz w:val="26"/>
          <w:szCs w:val="26"/>
        </w:rPr>
        <w:t>Vinitaly</w:t>
      </w:r>
      <w:proofErr w:type="spellEnd"/>
      <w:r w:rsidRPr="00781E2C">
        <w:rPr>
          <w:rFonts w:ascii="Arial" w:hAnsi="Arial" w:cs="Courier New"/>
          <w:sz w:val="26"/>
          <w:szCs w:val="26"/>
        </w:rPr>
        <w:t xml:space="preserve"> International. She adds, “The breakfast sessions will not interfere with business agendas, since it all happens before the official opening hours of the fair. Anyone not here in HK, can participate in all three sessions by joining us via FB Live from the comfort of home, with coffee or wine depending on your time-zone.”</w:t>
      </w:r>
    </w:p>
    <w:p w14:paraId="4B98E3D0" w14:textId="77777777" w:rsidR="00781E2C" w:rsidRPr="00781E2C" w:rsidRDefault="00781E2C" w:rsidP="00781E2C">
      <w:pPr>
        <w:jc w:val="both"/>
        <w:rPr>
          <w:rFonts w:ascii="Arial" w:hAnsi="Arial" w:cs="Courier New"/>
          <w:sz w:val="26"/>
          <w:szCs w:val="26"/>
        </w:rPr>
      </w:pPr>
    </w:p>
    <w:p w14:paraId="436871B0" w14:textId="77777777" w:rsidR="00781E2C" w:rsidRPr="00781E2C" w:rsidRDefault="00781E2C" w:rsidP="00781E2C">
      <w:pPr>
        <w:jc w:val="both"/>
        <w:rPr>
          <w:rFonts w:ascii="Arial" w:hAnsi="Arial" w:cs="Courier New"/>
          <w:sz w:val="26"/>
          <w:szCs w:val="26"/>
        </w:rPr>
      </w:pPr>
    </w:p>
    <w:p w14:paraId="18DE3F96" w14:textId="77777777" w:rsidR="00781E2C" w:rsidRPr="00781E2C" w:rsidRDefault="00781E2C" w:rsidP="00781E2C">
      <w:pPr>
        <w:jc w:val="both"/>
        <w:rPr>
          <w:rFonts w:ascii="Arial" w:hAnsi="Arial" w:cs="Courier New"/>
          <w:sz w:val="26"/>
          <w:szCs w:val="26"/>
        </w:rPr>
      </w:pPr>
      <w:r w:rsidRPr="00781E2C">
        <w:rPr>
          <w:rFonts w:ascii="Arial" w:hAnsi="Arial" w:cs="Courier New"/>
          <w:sz w:val="26"/>
          <w:szCs w:val="26"/>
        </w:rPr>
        <w:t xml:space="preserve">Wine2wine Asia opens on November 10th with the “Aftermath of 9/9: is e-commerce the future of wine business in China?” Today, there </w:t>
      </w:r>
      <w:proofErr w:type="gramStart"/>
      <w:r w:rsidRPr="00781E2C">
        <w:rPr>
          <w:rFonts w:ascii="Arial" w:hAnsi="Arial" w:cs="Courier New"/>
          <w:sz w:val="26"/>
          <w:szCs w:val="26"/>
        </w:rPr>
        <w:t>are</w:t>
      </w:r>
      <w:proofErr w:type="gramEnd"/>
      <w:r w:rsidRPr="00781E2C">
        <w:rPr>
          <w:rFonts w:ascii="Arial" w:hAnsi="Arial" w:cs="Courier New"/>
          <w:sz w:val="26"/>
          <w:szCs w:val="26"/>
        </w:rPr>
        <w:t xml:space="preserve"> 688 million of active internet users and 659 million users on social media in China. Moreover, half of </w:t>
      </w:r>
      <w:proofErr w:type="spellStart"/>
      <w:r w:rsidRPr="00781E2C">
        <w:rPr>
          <w:rFonts w:ascii="Arial" w:hAnsi="Arial" w:cs="Courier New"/>
          <w:sz w:val="26"/>
          <w:szCs w:val="26"/>
        </w:rPr>
        <w:t>millennials</w:t>
      </w:r>
      <w:proofErr w:type="spellEnd"/>
      <w:r w:rsidRPr="00781E2C">
        <w:rPr>
          <w:rFonts w:ascii="Arial" w:hAnsi="Arial" w:cs="Courier New"/>
          <w:sz w:val="26"/>
          <w:szCs w:val="26"/>
        </w:rPr>
        <w:t xml:space="preserve"> (25-34 years old) are considered middle-class, of which 52% buy wine on line. </w:t>
      </w:r>
    </w:p>
    <w:p w14:paraId="213A1E62" w14:textId="77777777" w:rsidR="00781E2C" w:rsidRPr="00781E2C" w:rsidRDefault="00781E2C" w:rsidP="00781E2C">
      <w:pPr>
        <w:jc w:val="both"/>
        <w:rPr>
          <w:rFonts w:ascii="Arial" w:hAnsi="Arial" w:cs="Courier New"/>
          <w:sz w:val="26"/>
          <w:szCs w:val="26"/>
        </w:rPr>
      </w:pPr>
    </w:p>
    <w:p w14:paraId="4DAC549E" w14:textId="77777777" w:rsidR="00781E2C" w:rsidRDefault="00781E2C" w:rsidP="00781E2C">
      <w:pPr>
        <w:jc w:val="both"/>
        <w:rPr>
          <w:rFonts w:ascii="Arial" w:hAnsi="Arial" w:cs="Courier New"/>
          <w:sz w:val="26"/>
          <w:szCs w:val="26"/>
        </w:rPr>
      </w:pPr>
      <w:r w:rsidRPr="00781E2C">
        <w:rPr>
          <w:rFonts w:ascii="Arial" w:hAnsi="Arial" w:cs="Courier New"/>
          <w:sz w:val="26"/>
          <w:szCs w:val="26"/>
        </w:rPr>
        <w:lastRenderedPageBreak/>
        <w:t>Yet after Jack Ma, e-commerce tycoon, announced the very first “</w:t>
      </w:r>
      <w:proofErr w:type="spellStart"/>
      <w:r w:rsidRPr="00781E2C">
        <w:rPr>
          <w:rFonts w:ascii="Arial" w:hAnsi="Arial" w:cs="Courier New"/>
          <w:sz w:val="26"/>
          <w:szCs w:val="26"/>
        </w:rPr>
        <w:t>Tmall</w:t>
      </w:r>
      <w:proofErr w:type="spellEnd"/>
      <w:r w:rsidRPr="00781E2C">
        <w:rPr>
          <w:rFonts w:ascii="Arial" w:hAnsi="Arial" w:cs="Courier New"/>
          <w:sz w:val="26"/>
          <w:szCs w:val="26"/>
        </w:rPr>
        <w:t xml:space="preserve"> Global Wine &amp; Spirit Festival” at </w:t>
      </w:r>
      <w:proofErr w:type="spellStart"/>
      <w:r w:rsidRPr="00781E2C">
        <w:rPr>
          <w:rFonts w:ascii="Arial" w:hAnsi="Arial" w:cs="Courier New"/>
          <w:sz w:val="26"/>
          <w:szCs w:val="26"/>
        </w:rPr>
        <w:t>Vinitaly</w:t>
      </w:r>
      <w:proofErr w:type="spellEnd"/>
      <w:r w:rsidRPr="00781E2C">
        <w:rPr>
          <w:rFonts w:ascii="Arial" w:hAnsi="Arial" w:cs="Courier New"/>
          <w:sz w:val="26"/>
          <w:szCs w:val="26"/>
        </w:rPr>
        <w:t xml:space="preserve"> earlier this year, involving 100,000 brands together with 10,000 online stores on September 9th, 2016, no official sales data has been released by </w:t>
      </w:r>
      <w:proofErr w:type="spellStart"/>
      <w:r w:rsidRPr="00781E2C">
        <w:rPr>
          <w:rFonts w:ascii="Arial" w:hAnsi="Arial" w:cs="Courier New"/>
          <w:sz w:val="26"/>
          <w:szCs w:val="26"/>
        </w:rPr>
        <w:t>Alibaba</w:t>
      </w:r>
      <w:proofErr w:type="spellEnd"/>
      <w:r w:rsidRPr="00781E2C">
        <w:rPr>
          <w:rFonts w:ascii="Arial" w:hAnsi="Arial" w:cs="Courier New"/>
          <w:sz w:val="26"/>
          <w:szCs w:val="26"/>
        </w:rPr>
        <w:t xml:space="preserve">. Join the expert panel of e-commerce pioneers, </w:t>
      </w:r>
      <w:r w:rsidRPr="00781E2C">
        <w:rPr>
          <w:rFonts w:ascii="Arial" w:hAnsi="Arial" w:cs="Courier New"/>
          <w:i/>
          <w:iCs/>
          <w:sz w:val="26"/>
          <w:szCs w:val="26"/>
        </w:rPr>
        <w:t xml:space="preserve">Bruno </w:t>
      </w:r>
      <w:proofErr w:type="spellStart"/>
      <w:r w:rsidRPr="00781E2C">
        <w:rPr>
          <w:rFonts w:ascii="Arial" w:hAnsi="Arial" w:cs="Courier New"/>
          <w:i/>
          <w:iCs/>
          <w:sz w:val="26"/>
          <w:szCs w:val="26"/>
        </w:rPr>
        <w:t>Baudry</w:t>
      </w:r>
      <w:proofErr w:type="spellEnd"/>
      <w:r w:rsidRPr="00781E2C">
        <w:rPr>
          <w:rFonts w:ascii="Arial" w:hAnsi="Arial" w:cs="Courier New"/>
          <w:sz w:val="26"/>
          <w:szCs w:val="26"/>
        </w:rPr>
        <w:t xml:space="preserve">, CEO of ASC, </w:t>
      </w:r>
      <w:r w:rsidRPr="00781E2C">
        <w:rPr>
          <w:rFonts w:ascii="Arial" w:hAnsi="Arial" w:cs="Courier New"/>
          <w:i/>
          <w:iCs/>
          <w:sz w:val="26"/>
          <w:szCs w:val="26"/>
        </w:rPr>
        <w:t>Davis Luan</w:t>
      </w:r>
      <w:r w:rsidRPr="00781E2C">
        <w:rPr>
          <w:rFonts w:ascii="Arial" w:hAnsi="Arial" w:cs="Courier New"/>
          <w:sz w:val="26"/>
          <w:szCs w:val="26"/>
        </w:rPr>
        <w:t xml:space="preserve">, Executive VP of </w:t>
      </w:r>
      <w:proofErr w:type="spellStart"/>
      <w:r w:rsidRPr="00781E2C">
        <w:rPr>
          <w:rFonts w:ascii="Arial" w:hAnsi="Arial" w:cs="Courier New"/>
          <w:sz w:val="26"/>
          <w:szCs w:val="26"/>
        </w:rPr>
        <w:t>Yesmywine</w:t>
      </w:r>
      <w:proofErr w:type="spellEnd"/>
      <w:r w:rsidRPr="00781E2C">
        <w:rPr>
          <w:rFonts w:ascii="Arial" w:hAnsi="Arial" w:cs="Courier New"/>
          <w:sz w:val="26"/>
          <w:szCs w:val="26"/>
        </w:rPr>
        <w:t xml:space="preserve">, </w:t>
      </w:r>
      <w:r w:rsidRPr="00781E2C">
        <w:rPr>
          <w:rFonts w:ascii="Arial" w:hAnsi="Arial" w:cs="Courier New"/>
          <w:i/>
          <w:iCs/>
          <w:sz w:val="26"/>
          <w:szCs w:val="26"/>
        </w:rPr>
        <w:t xml:space="preserve">Li </w:t>
      </w:r>
      <w:proofErr w:type="spellStart"/>
      <w:r w:rsidRPr="00781E2C">
        <w:rPr>
          <w:rFonts w:ascii="Arial" w:hAnsi="Arial" w:cs="Courier New"/>
          <w:i/>
          <w:iCs/>
          <w:sz w:val="26"/>
          <w:szCs w:val="26"/>
        </w:rPr>
        <w:t>Meng</w:t>
      </w:r>
      <w:proofErr w:type="spellEnd"/>
      <w:r w:rsidRPr="00781E2C">
        <w:rPr>
          <w:rFonts w:ascii="Arial" w:hAnsi="Arial" w:cs="Courier New"/>
          <w:sz w:val="26"/>
          <w:szCs w:val="26"/>
        </w:rPr>
        <w:t xml:space="preserve">, CEO of </w:t>
      </w:r>
      <w:hyperlink r:id="rId11" w:history="1">
        <w:r w:rsidRPr="00781E2C">
          <w:rPr>
            <w:rStyle w:val="Collegamentoipertestuale"/>
            <w:rFonts w:ascii="Arial" w:hAnsi="Arial" w:cs="Courier New"/>
            <w:sz w:val="26"/>
            <w:szCs w:val="26"/>
          </w:rPr>
          <w:t>wajiu.com</w:t>
        </w:r>
      </w:hyperlink>
      <w:r w:rsidRPr="00781E2C">
        <w:rPr>
          <w:rFonts w:ascii="Arial" w:hAnsi="Arial" w:cs="Courier New"/>
          <w:sz w:val="26"/>
          <w:szCs w:val="26"/>
        </w:rPr>
        <w:t xml:space="preserve"> and </w:t>
      </w:r>
      <w:r w:rsidRPr="00781E2C">
        <w:rPr>
          <w:rFonts w:ascii="Arial" w:hAnsi="Arial" w:cs="Courier New"/>
          <w:i/>
          <w:iCs/>
          <w:sz w:val="26"/>
          <w:szCs w:val="26"/>
        </w:rPr>
        <w:t>Andrew Tan</w:t>
      </w:r>
      <w:r w:rsidRPr="00781E2C">
        <w:rPr>
          <w:rFonts w:ascii="Arial" w:hAnsi="Arial" w:cs="Courier New"/>
          <w:sz w:val="26"/>
          <w:szCs w:val="26"/>
        </w:rPr>
        <w:t xml:space="preserve">, General Manager of </w:t>
      </w:r>
      <w:proofErr w:type="spellStart"/>
      <w:r w:rsidRPr="00781E2C">
        <w:rPr>
          <w:rFonts w:ascii="Arial" w:hAnsi="Arial" w:cs="Courier New"/>
          <w:sz w:val="26"/>
          <w:szCs w:val="26"/>
        </w:rPr>
        <w:t>Jiuku</w:t>
      </w:r>
      <w:proofErr w:type="spellEnd"/>
      <w:r w:rsidRPr="00781E2C">
        <w:rPr>
          <w:rFonts w:ascii="Arial" w:hAnsi="Arial" w:cs="Courier New"/>
          <w:sz w:val="26"/>
          <w:szCs w:val="26"/>
        </w:rPr>
        <w:t xml:space="preserve"> (</w:t>
      </w:r>
      <w:proofErr w:type="spellStart"/>
      <w:r w:rsidRPr="00781E2C">
        <w:rPr>
          <w:rFonts w:ascii="Arial" w:hAnsi="Arial" w:cs="Courier New"/>
          <w:sz w:val="26"/>
          <w:szCs w:val="26"/>
          <w:lang w:val="it-IT"/>
        </w:rPr>
        <w:t>wholly</w:t>
      </w:r>
      <w:proofErr w:type="spellEnd"/>
      <w:r w:rsidRPr="00781E2C">
        <w:rPr>
          <w:rFonts w:ascii="Arial" w:hAnsi="Arial" w:cs="Courier New"/>
          <w:sz w:val="26"/>
          <w:szCs w:val="26"/>
          <w:lang w:val="it-IT"/>
        </w:rPr>
        <w:t xml:space="preserve"> </w:t>
      </w:r>
      <w:proofErr w:type="spellStart"/>
      <w:r w:rsidRPr="00781E2C">
        <w:rPr>
          <w:rFonts w:ascii="Arial" w:hAnsi="Arial" w:cs="Courier New"/>
          <w:sz w:val="26"/>
          <w:szCs w:val="26"/>
          <w:lang w:val="it-IT"/>
        </w:rPr>
        <w:t>owned</w:t>
      </w:r>
      <w:proofErr w:type="spellEnd"/>
      <w:r w:rsidRPr="00781E2C">
        <w:rPr>
          <w:rFonts w:ascii="Arial" w:hAnsi="Arial" w:cs="Courier New"/>
          <w:sz w:val="26"/>
          <w:szCs w:val="26"/>
          <w:lang w:val="it-IT"/>
        </w:rPr>
        <w:t xml:space="preserve"> </w:t>
      </w:r>
      <w:proofErr w:type="spellStart"/>
      <w:r w:rsidRPr="00781E2C">
        <w:rPr>
          <w:rFonts w:ascii="Arial" w:hAnsi="Arial" w:cs="Courier New"/>
          <w:sz w:val="26"/>
          <w:szCs w:val="26"/>
          <w:lang w:val="it-IT"/>
        </w:rPr>
        <w:t>subsidiary</w:t>
      </w:r>
      <w:proofErr w:type="spellEnd"/>
      <w:r w:rsidRPr="00781E2C">
        <w:rPr>
          <w:rFonts w:ascii="Arial" w:hAnsi="Arial" w:cs="Courier New"/>
          <w:sz w:val="26"/>
          <w:szCs w:val="26"/>
          <w:lang w:val="it-IT"/>
        </w:rPr>
        <w:t xml:space="preserve"> of</w:t>
      </w:r>
      <w:r w:rsidRPr="00781E2C">
        <w:rPr>
          <w:rFonts w:ascii="Arial" w:hAnsi="Arial" w:cs="Courier New" w:hint="eastAsia"/>
          <w:sz w:val="26"/>
          <w:szCs w:val="26"/>
          <w:lang w:val="it-IT"/>
        </w:rPr>
        <w:t xml:space="preserve"> 1919.cn</w:t>
      </w:r>
      <w:r w:rsidRPr="00781E2C">
        <w:rPr>
          <w:rFonts w:ascii="Arial" w:hAnsi="Arial" w:cs="Courier New"/>
          <w:sz w:val="26"/>
          <w:szCs w:val="26"/>
        </w:rPr>
        <w:t>), bringing strategic insight to a number of compelling questions regarding the effectiveness of e-commerce and how it can evolve.</w:t>
      </w:r>
    </w:p>
    <w:p w14:paraId="78FF2170" w14:textId="77777777" w:rsidR="00781E2C" w:rsidRDefault="00781E2C" w:rsidP="00781E2C">
      <w:pPr>
        <w:jc w:val="both"/>
        <w:rPr>
          <w:rFonts w:ascii="Arial" w:hAnsi="Arial" w:cs="Courier New"/>
          <w:sz w:val="26"/>
          <w:szCs w:val="26"/>
        </w:rPr>
      </w:pPr>
    </w:p>
    <w:p w14:paraId="6EB2BAA6" w14:textId="77777777" w:rsidR="00781E2C" w:rsidRDefault="00781E2C" w:rsidP="00781E2C">
      <w:pPr>
        <w:jc w:val="both"/>
        <w:rPr>
          <w:rFonts w:ascii="Arial" w:hAnsi="Arial" w:cs="Courier New"/>
          <w:sz w:val="26"/>
          <w:szCs w:val="26"/>
        </w:rPr>
      </w:pPr>
    </w:p>
    <w:p w14:paraId="59AF60F9" w14:textId="6BFD1980" w:rsidR="00781E2C" w:rsidRPr="00781E2C" w:rsidRDefault="003D4EB7" w:rsidP="00781E2C">
      <w:pPr>
        <w:jc w:val="both"/>
        <w:rPr>
          <w:rFonts w:ascii="Arial" w:hAnsi="Arial" w:cs="Courier New"/>
          <w:sz w:val="26"/>
          <w:szCs w:val="26"/>
        </w:rPr>
      </w:pPr>
      <w:r>
        <w:rPr>
          <w:rFonts w:ascii="Arial" w:hAnsi="Arial" w:cs="Courier New"/>
          <w:noProof/>
          <w:sz w:val="26"/>
          <w:szCs w:val="26"/>
          <w:lang w:val="it-IT" w:eastAsia="it-IT"/>
        </w:rPr>
        <w:drawing>
          <wp:inline distT="0" distB="0" distL="0" distR="0" wp14:anchorId="67C829A0" wp14:editId="01E09173">
            <wp:extent cx="6116320" cy="2972435"/>
            <wp:effectExtent l="0" t="0" r="508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2w asia_faces.jpg"/>
                    <pic:cNvPicPr/>
                  </pic:nvPicPr>
                  <pic:blipFill>
                    <a:blip r:embed="rId12">
                      <a:extLst>
                        <a:ext uri="{28A0092B-C50C-407E-A947-70E740481C1C}">
                          <a14:useLocalDpi xmlns:a14="http://schemas.microsoft.com/office/drawing/2010/main" val="0"/>
                        </a:ext>
                      </a:extLst>
                    </a:blip>
                    <a:stretch>
                      <a:fillRect/>
                    </a:stretch>
                  </pic:blipFill>
                  <pic:spPr>
                    <a:xfrm>
                      <a:off x="0" y="0"/>
                      <a:ext cx="6116320" cy="2972435"/>
                    </a:xfrm>
                    <a:prstGeom prst="rect">
                      <a:avLst/>
                    </a:prstGeom>
                  </pic:spPr>
                </pic:pic>
              </a:graphicData>
            </a:graphic>
          </wp:inline>
        </w:drawing>
      </w:r>
    </w:p>
    <w:p w14:paraId="67370205" w14:textId="77777777" w:rsidR="00781E2C" w:rsidRPr="00781E2C" w:rsidRDefault="00781E2C" w:rsidP="00781E2C">
      <w:pPr>
        <w:jc w:val="both"/>
        <w:rPr>
          <w:rFonts w:ascii="Arial" w:hAnsi="Arial" w:cs="Courier New"/>
          <w:sz w:val="26"/>
          <w:szCs w:val="26"/>
        </w:rPr>
      </w:pPr>
    </w:p>
    <w:p w14:paraId="445564BD" w14:textId="0A282FC0" w:rsidR="00781E2C" w:rsidRPr="00781E2C" w:rsidRDefault="00781E2C" w:rsidP="00781E2C">
      <w:pPr>
        <w:jc w:val="both"/>
        <w:rPr>
          <w:rFonts w:ascii="Arial" w:hAnsi="Arial" w:cs="Courier New"/>
          <w:sz w:val="26"/>
          <w:szCs w:val="26"/>
        </w:rPr>
      </w:pPr>
      <w:r w:rsidRPr="00781E2C">
        <w:rPr>
          <w:rFonts w:ascii="Arial" w:hAnsi="Arial" w:cs="Courier New"/>
          <w:sz w:val="26"/>
          <w:szCs w:val="26"/>
        </w:rPr>
        <w:t xml:space="preserve">The November 11th session turns to the topic of wine education, which has played a central role in a rapidly growing Chinese wine market. Key opinion leaders, wine educators and B2C wine events are often collaborating in an educational network to promote wine culture and wine appreciation, but are these efforts translating into increased wine consumption by local consumers? </w:t>
      </w:r>
      <w:r w:rsidRPr="00781E2C">
        <w:rPr>
          <w:rFonts w:ascii="Arial" w:hAnsi="Arial" w:cs="Courier New"/>
          <w:i/>
          <w:iCs/>
          <w:sz w:val="26"/>
          <w:szCs w:val="26"/>
        </w:rPr>
        <w:t>Ian Harris</w:t>
      </w:r>
      <w:r w:rsidRPr="00781E2C">
        <w:rPr>
          <w:rFonts w:ascii="Arial" w:hAnsi="Arial" w:cs="Courier New"/>
          <w:sz w:val="26"/>
          <w:szCs w:val="26"/>
        </w:rPr>
        <w:t xml:space="preserve">, Chief Executive at the Wine &amp; Spirit Education Trust (WSET) and </w:t>
      </w:r>
      <w:r w:rsidRPr="00781E2C">
        <w:rPr>
          <w:rFonts w:ascii="Arial" w:hAnsi="Arial" w:cs="Courier New"/>
          <w:i/>
          <w:iCs/>
          <w:sz w:val="26"/>
          <w:szCs w:val="26"/>
        </w:rPr>
        <w:t xml:space="preserve">Ian </w:t>
      </w:r>
      <w:proofErr w:type="spellStart"/>
      <w:r w:rsidRPr="00781E2C">
        <w:rPr>
          <w:rFonts w:ascii="Arial" w:hAnsi="Arial" w:cs="Courier New"/>
          <w:i/>
          <w:iCs/>
          <w:sz w:val="26"/>
          <w:szCs w:val="26"/>
        </w:rPr>
        <w:t>D’Agata</w:t>
      </w:r>
      <w:proofErr w:type="spellEnd"/>
      <w:r w:rsidRPr="00781E2C">
        <w:rPr>
          <w:rFonts w:ascii="Arial" w:hAnsi="Arial" w:cs="Courier New"/>
          <w:sz w:val="26"/>
          <w:szCs w:val="26"/>
        </w:rPr>
        <w:t xml:space="preserve">, the Scientific Director of the </w:t>
      </w:r>
      <w:proofErr w:type="spellStart"/>
      <w:r w:rsidRPr="00781E2C">
        <w:rPr>
          <w:rFonts w:ascii="Arial" w:hAnsi="Arial" w:cs="Courier New"/>
          <w:sz w:val="26"/>
          <w:szCs w:val="26"/>
        </w:rPr>
        <w:t>Vinitaly</w:t>
      </w:r>
      <w:proofErr w:type="spellEnd"/>
      <w:r w:rsidRPr="00781E2C">
        <w:rPr>
          <w:rFonts w:ascii="Arial" w:hAnsi="Arial" w:cs="Courier New"/>
          <w:sz w:val="26"/>
          <w:szCs w:val="26"/>
        </w:rPr>
        <w:t xml:space="preserve"> International Academy lead a panel of key opinion leaders, wine educators and B2C organisers, offering insight into how wine education is shaping and will continue to shape the Chinese wine market. Just one day after the opening of WSET’s first International Office in Hong Kong</w:t>
      </w:r>
      <w:r w:rsidRPr="00781E2C">
        <w:rPr>
          <w:rFonts w:ascii="Arial" w:hAnsi="Arial" w:cs="Courier New"/>
          <w:sz w:val="26"/>
          <w:szCs w:val="26"/>
          <w:lang w:val="en-US"/>
        </w:rPr>
        <w:t xml:space="preserve">, Ian Harris, </w:t>
      </w:r>
      <w:proofErr w:type="gramStart"/>
      <w:r w:rsidRPr="00781E2C">
        <w:rPr>
          <w:rFonts w:ascii="Arial" w:hAnsi="Arial" w:cs="Courier New"/>
          <w:sz w:val="26"/>
          <w:szCs w:val="26"/>
          <w:lang w:val="en-US"/>
        </w:rPr>
        <w:t>Chief</w:t>
      </w:r>
      <w:proofErr w:type="gramEnd"/>
      <w:r w:rsidRPr="00781E2C">
        <w:rPr>
          <w:rFonts w:ascii="Arial" w:hAnsi="Arial" w:cs="Courier New"/>
          <w:sz w:val="26"/>
          <w:szCs w:val="26"/>
          <w:lang w:val="en-US"/>
        </w:rPr>
        <w:t xml:space="preserve"> Executive at the WSET, will also join to explain the long-term goal and critical role of </w:t>
      </w:r>
      <w:bookmarkStart w:id="0" w:name="_GoBack"/>
      <w:bookmarkEnd w:id="0"/>
      <w:r w:rsidRPr="00781E2C">
        <w:rPr>
          <w:rFonts w:ascii="Arial" w:hAnsi="Arial" w:cs="Courier New"/>
          <w:sz w:val="26"/>
          <w:szCs w:val="26"/>
          <w:lang w:val="en-US"/>
        </w:rPr>
        <w:t xml:space="preserve">education in the development of </w:t>
      </w:r>
      <w:r>
        <w:rPr>
          <w:rFonts w:ascii="Arial" w:hAnsi="Arial" w:cs="Courier New"/>
          <w:sz w:val="26"/>
          <w:szCs w:val="26"/>
          <w:lang w:val="en-US"/>
        </w:rPr>
        <w:t>the Chinese</w:t>
      </w:r>
      <w:r w:rsidRPr="00781E2C">
        <w:rPr>
          <w:rFonts w:ascii="Arial" w:hAnsi="Arial" w:cs="Courier New"/>
          <w:sz w:val="26"/>
          <w:szCs w:val="26"/>
          <w:lang w:val="en-US"/>
        </w:rPr>
        <w:t xml:space="preserve"> wine market.  </w:t>
      </w:r>
    </w:p>
    <w:p w14:paraId="1B068838" w14:textId="77777777" w:rsidR="00781E2C" w:rsidRPr="00781E2C" w:rsidRDefault="00781E2C" w:rsidP="00781E2C">
      <w:pPr>
        <w:jc w:val="both"/>
        <w:rPr>
          <w:rFonts w:ascii="Arial" w:hAnsi="Arial" w:cs="Courier New"/>
          <w:sz w:val="26"/>
          <w:szCs w:val="26"/>
        </w:rPr>
      </w:pPr>
    </w:p>
    <w:p w14:paraId="64A492D9" w14:textId="77777777" w:rsidR="00781E2C" w:rsidRPr="00781E2C" w:rsidRDefault="00781E2C" w:rsidP="00781E2C">
      <w:pPr>
        <w:jc w:val="both"/>
        <w:rPr>
          <w:rFonts w:ascii="Arial" w:hAnsi="Arial" w:cs="Courier New"/>
          <w:sz w:val="26"/>
          <w:szCs w:val="26"/>
        </w:rPr>
      </w:pPr>
      <w:r w:rsidRPr="00781E2C">
        <w:rPr>
          <w:rFonts w:ascii="Arial" w:hAnsi="Arial" w:cs="Courier New"/>
          <w:sz w:val="26"/>
          <w:szCs w:val="26"/>
        </w:rPr>
        <w:t xml:space="preserve">The first wine2wine Asia business forum in Hong Kong will close on November 12th with the session, “ABC to wine trade in China”. Undoubtedly, China is the world’s most sought-after market, but also the most vexing.  In this session wine producers poised to penetrate this fascinating market will have the opportunity to explore innovative and creative tools aimed at supporting trade with an expert panel led by </w:t>
      </w:r>
      <w:r w:rsidRPr="00781E2C">
        <w:rPr>
          <w:rFonts w:ascii="Arial" w:hAnsi="Arial" w:cs="Courier New"/>
          <w:i/>
          <w:iCs/>
          <w:sz w:val="26"/>
          <w:szCs w:val="26"/>
        </w:rPr>
        <w:lastRenderedPageBreak/>
        <w:t xml:space="preserve">Debra </w:t>
      </w:r>
      <w:proofErr w:type="spellStart"/>
      <w:r w:rsidRPr="00781E2C">
        <w:rPr>
          <w:rFonts w:ascii="Arial" w:hAnsi="Arial" w:cs="Courier New"/>
          <w:i/>
          <w:iCs/>
          <w:sz w:val="26"/>
          <w:szCs w:val="26"/>
        </w:rPr>
        <w:t>Meiburg</w:t>
      </w:r>
      <w:proofErr w:type="spellEnd"/>
      <w:r w:rsidRPr="00781E2C">
        <w:rPr>
          <w:rFonts w:ascii="Arial" w:hAnsi="Arial" w:cs="Courier New"/>
          <w:sz w:val="26"/>
          <w:szCs w:val="26"/>
        </w:rPr>
        <w:t>, Master of Wine, wine journalist and wine educator, and Alan Hung, Executive Director of the Shenzhen PACCO Cultural Communication CO., Ltd.</w:t>
      </w:r>
    </w:p>
    <w:p w14:paraId="18A28C1D" w14:textId="77777777" w:rsidR="00781E2C" w:rsidRPr="00781E2C" w:rsidRDefault="00781E2C" w:rsidP="00781E2C">
      <w:pPr>
        <w:jc w:val="both"/>
        <w:rPr>
          <w:rFonts w:ascii="Arial" w:hAnsi="Arial" w:cs="Courier New"/>
          <w:sz w:val="26"/>
          <w:szCs w:val="26"/>
        </w:rPr>
      </w:pPr>
      <w:r w:rsidRPr="00781E2C">
        <w:rPr>
          <w:rFonts w:ascii="Arial" w:hAnsi="Arial" w:cs="Courier New"/>
          <w:sz w:val="26"/>
          <w:szCs w:val="26"/>
        </w:rPr>
        <w:t xml:space="preserve">   </w:t>
      </w:r>
    </w:p>
    <w:p w14:paraId="2EE602FD" w14:textId="10E6F738" w:rsidR="00781E2C" w:rsidRPr="00781E2C" w:rsidRDefault="00781E2C" w:rsidP="00781E2C">
      <w:pPr>
        <w:jc w:val="both"/>
        <w:rPr>
          <w:rFonts w:ascii="Arial" w:hAnsi="Arial" w:cs="Courier New"/>
          <w:sz w:val="26"/>
          <w:szCs w:val="26"/>
        </w:rPr>
      </w:pPr>
      <w:r w:rsidRPr="00781E2C">
        <w:rPr>
          <w:rFonts w:ascii="Arial" w:hAnsi="Arial" w:cs="Courier New"/>
          <w:sz w:val="26"/>
          <w:szCs w:val="26"/>
        </w:rPr>
        <w:t xml:space="preserve">For more information or to </w:t>
      </w:r>
      <w:r>
        <w:rPr>
          <w:rFonts w:ascii="Arial" w:hAnsi="Arial" w:cs="Courier New"/>
          <w:sz w:val="26"/>
          <w:szCs w:val="26"/>
        </w:rPr>
        <w:t>register to the event visit</w:t>
      </w:r>
      <w:r w:rsidRPr="00781E2C">
        <w:rPr>
          <w:rFonts w:ascii="Arial" w:hAnsi="Arial" w:cs="Courier New"/>
          <w:sz w:val="26"/>
          <w:szCs w:val="26"/>
        </w:rPr>
        <w:t xml:space="preserve"> </w:t>
      </w:r>
      <w:hyperlink r:id="rId13" w:history="1">
        <w:r w:rsidRPr="00781E2C">
          <w:rPr>
            <w:rStyle w:val="Collegamentoipertestuale"/>
            <w:rFonts w:ascii="Arial" w:hAnsi="Arial" w:cs="Courier New"/>
            <w:sz w:val="26"/>
            <w:szCs w:val="26"/>
          </w:rPr>
          <w:t>http://asia.wine2wine.net/</w:t>
        </w:r>
      </w:hyperlink>
      <w:r w:rsidRPr="00781E2C">
        <w:rPr>
          <w:rFonts w:ascii="Arial" w:hAnsi="Arial" w:cs="Courier New"/>
          <w:sz w:val="26"/>
          <w:szCs w:val="26"/>
        </w:rPr>
        <w:t xml:space="preserve"> </w:t>
      </w:r>
    </w:p>
    <w:p w14:paraId="3CD441EA" w14:textId="77777777" w:rsidR="00A37432" w:rsidRPr="00A37432" w:rsidRDefault="00A37432" w:rsidP="00A37432">
      <w:pPr>
        <w:jc w:val="both"/>
        <w:rPr>
          <w:rFonts w:ascii="Arial" w:hAnsi="Arial" w:cs="Courier New"/>
          <w:sz w:val="26"/>
          <w:szCs w:val="26"/>
        </w:rPr>
      </w:pPr>
    </w:p>
    <w:p w14:paraId="745EB990" w14:textId="77777777" w:rsidR="001A0E0E" w:rsidRPr="00A37432" w:rsidRDefault="001A0E0E" w:rsidP="00A37432">
      <w:pPr>
        <w:jc w:val="both"/>
        <w:rPr>
          <w:rFonts w:ascii="Arial" w:hAnsi="Arial" w:cs="Courier New"/>
          <w:sz w:val="26"/>
          <w:szCs w:val="26"/>
          <w:lang w:val="en-US"/>
        </w:rPr>
      </w:pPr>
      <w:r w:rsidRPr="00A37432">
        <w:rPr>
          <w:rFonts w:ascii="Arial" w:hAnsi="Arial" w:cs="Courier New"/>
          <w:sz w:val="26"/>
          <w:szCs w:val="26"/>
          <w:lang w:val="en-US"/>
        </w:rPr>
        <w:t>About:</w:t>
      </w:r>
    </w:p>
    <w:p w14:paraId="2EC15695" w14:textId="77777777" w:rsidR="00960030" w:rsidRPr="00A37432" w:rsidRDefault="00960030" w:rsidP="00A37432">
      <w:pPr>
        <w:jc w:val="both"/>
        <w:rPr>
          <w:rFonts w:ascii="Arial" w:hAnsi="Arial" w:cs="Courier New"/>
          <w:sz w:val="26"/>
          <w:szCs w:val="26"/>
          <w:lang w:val="en-US"/>
        </w:rPr>
      </w:pPr>
    </w:p>
    <w:p w14:paraId="6B15B049" w14:textId="678518DF" w:rsidR="0014154D" w:rsidRPr="00A37432" w:rsidRDefault="00F72185" w:rsidP="00A37432">
      <w:pPr>
        <w:jc w:val="both"/>
        <w:rPr>
          <w:rFonts w:ascii="Arial" w:hAnsi="Arial" w:cs="Courier New"/>
          <w:sz w:val="26"/>
          <w:szCs w:val="26"/>
          <w:lang w:val="en-US"/>
        </w:rPr>
      </w:pPr>
      <w:proofErr w:type="spellStart"/>
      <w:r w:rsidRPr="00A37432">
        <w:rPr>
          <w:rFonts w:ascii="Arial" w:hAnsi="Arial" w:cs="Courier New"/>
          <w:sz w:val="26"/>
          <w:szCs w:val="26"/>
          <w:lang w:val="en-US"/>
        </w:rPr>
        <w:t>Veronafiere</w:t>
      </w:r>
      <w:proofErr w:type="spellEnd"/>
      <w:r w:rsidRPr="00A37432">
        <w:rPr>
          <w:rFonts w:ascii="Arial" w:hAnsi="Arial" w:cs="Courier New"/>
          <w:sz w:val="26"/>
          <w:szCs w:val="26"/>
          <w:lang w:val="en-US"/>
        </w:rPr>
        <w:t xml:space="preserve"> is the leading organizer of trade shows in Italy including </w:t>
      </w:r>
      <w:proofErr w:type="spellStart"/>
      <w:r w:rsidRPr="00A37432">
        <w:rPr>
          <w:rFonts w:ascii="Arial" w:hAnsi="Arial" w:cs="Courier New"/>
          <w:sz w:val="26"/>
          <w:szCs w:val="26"/>
          <w:lang w:val="en-US"/>
        </w:rPr>
        <w:t>Vinitaly</w:t>
      </w:r>
      <w:proofErr w:type="spellEnd"/>
      <w:r w:rsidRPr="00A37432">
        <w:rPr>
          <w:rFonts w:ascii="Arial" w:hAnsi="Arial" w:cs="Courier New"/>
          <w:sz w:val="26"/>
          <w:szCs w:val="26"/>
          <w:lang w:val="en-US"/>
        </w:rPr>
        <w:t xml:space="preserve"> (www.vinitaly.com), the largest wine and spirits fair in the world. During its 50th edition </w:t>
      </w:r>
      <w:proofErr w:type="spellStart"/>
      <w:r w:rsidRPr="00A37432">
        <w:rPr>
          <w:rFonts w:ascii="Arial" w:hAnsi="Arial" w:cs="Courier New"/>
          <w:sz w:val="26"/>
          <w:szCs w:val="26"/>
          <w:lang w:val="en-US"/>
        </w:rPr>
        <w:t>Vinitaly</w:t>
      </w:r>
      <w:proofErr w:type="spellEnd"/>
      <w:r w:rsidRPr="00A37432">
        <w:rPr>
          <w:rFonts w:ascii="Arial" w:hAnsi="Arial" w:cs="Courier New"/>
          <w:sz w:val="26"/>
          <w:szCs w:val="26"/>
          <w:lang w:val="en-US"/>
        </w:rPr>
        <w:t xml:space="preserve"> counted more than 4,100 exhib</w:t>
      </w:r>
      <w:r w:rsidR="00855BD9" w:rsidRPr="00A37432">
        <w:rPr>
          <w:rFonts w:ascii="Arial" w:hAnsi="Arial" w:cs="Courier New"/>
          <w:sz w:val="26"/>
          <w:szCs w:val="26"/>
          <w:lang w:val="en-US"/>
        </w:rPr>
        <w:t xml:space="preserve">itors on a 100,000+ square meter </w:t>
      </w:r>
      <w:r w:rsidRPr="00A37432">
        <w:rPr>
          <w:rFonts w:ascii="Arial" w:hAnsi="Arial" w:cs="Courier New"/>
          <w:sz w:val="26"/>
          <w:szCs w:val="26"/>
          <w:lang w:val="en-US"/>
        </w:rPr>
        <w:t xml:space="preserve">area and 130,000 visitors from 140 different countries. The next edition of the fair will take place on 9 - 12 April 2017. The premier event to </w:t>
      </w:r>
      <w:proofErr w:type="spellStart"/>
      <w:r w:rsidRPr="00A37432">
        <w:rPr>
          <w:rFonts w:ascii="Arial" w:hAnsi="Arial" w:cs="Courier New"/>
          <w:sz w:val="26"/>
          <w:szCs w:val="26"/>
          <w:lang w:val="en-US"/>
        </w:rPr>
        <w:t>Vinitaly</w:t>
      </w:r>
      <w:proofErr w:type="spellEnd"/>
      <w:r w:rsidRPr="00A37432">
        <w:rPr>
          <w:rFonts w:ascii="Arial" w:hAnsi="Arial" w:cs="Courier New"/>
          <w:sz w:val="26"/>
          <w:szCs w:val="26"/>
          <w:lang w:val="en-US"/>
        </w:rPr>
        <w:t xml:space="preserve">, </w:t>
      </w:r>
      <w:proofErr w:type="spellStart"/>
      <w:r w:rsidRPr="00A37432">
        <w:rPr>
          <w:rFonts w:ascii="Arial" w:hAnsi="Arial" w:cs="Courier New"/>
          <w:sz w:val="26"/>
          <w:szCs w:val="26"/>
          <w:lang w:val="en-US"/>
        </w:rPr>
        <w:t>OperaWine</w:t>
      </w:r>
      <w:proofErr w:type="spellEnd"/>
      <w:r w:rsidRPr="00A37432">
        <w:rPr>
          <w:rFonts w:ascii="Arial" w:hAnsi="Arial" w:cs="Courier New"/>
          <w:sz w:val="26"/>
          <w:szCs w:val="26"/>
          <w:lang w:val="en-US"/>
        </w:rPr>
        <w:t xml:space="preserve"> (www.</w:t>
      </w:r>
      <w:r w:rsidR="003F6D41">
        <w:rPr>
          <w:rFonts w:ascii="Arial" w:hAnsi="Arial" w:cs="Courier New"/>
          <w:sz w:val="26"/>
          <w:szCs w:val="26"/>
          <w:lang w:val="en-US"/>
        </w:rPr>
        <w:t>operawine.it</w:t>
      </w:r>
      <w:r w:rsidRPr="00A37432">
        <w:rPr>
          <w:rFonts w:ascii="Arial" w:hAnsi="Arial" w:cs="Courier New"/>
          <w:sz w:val="26"/>
          <w:szCs w:val="26"/>
          <w:lang w:val="en-US"/>
        </w:rPr>
        <w:t xml:space="preserve">) “Finest Italian Wines: 100 Great Producers,” will unite international wine professionals on April 8th in the heart of Verona, offering them the unique opportunity to discover and taste the wines of the 100 Best Italian Producers, as selected by Wine Spectator. Since 1998 </w:t>
      </w:r>
      <w:proofErr w:type="spellStart"/>
      <w:r w:rsidRPr="00A37432">
        <w:rPr>
          <w:rFonts w:ascii="Arial" w:hAnsi="Arial" w:cs="Courier New"/>
          <w:sz w:val="26"/>
          <w:szCs w:val="26"/>
          <w:lang w:val="en-US"/>
        </w:rPr>
        <w:t>Vinitaly</w:t>
      </w:r>
      <w:proofErr w:type="spellEnd"/>
      <w:r w:rsidRPr="00A37432">
        <w:rPr>
          <w:rFonts w:ascii="Arial" w:hAnsi="Arial" w:cs="Courier New"/>
          <w:sz w:val="26"/>
          <w:szCs w:val="26"/>
          <w:lang w:val="en-US"/>
        </w:rPr>
        <w:t xml:space="preserve"> International travels to several countries such as Russia, China, USA and Hong Kong thanks to its strategic arm abroad, </w:t>
      </w:r>
      <w:proofErr w:type="spellStart"/>
      <w:r w:rsidRPr="00A37432">
        <w:rPr>
          <w:rFonts w:ascii="Arial" w:hAnsi="Arial" w:cs="Courier New"/>
          <w:sz w:val="26"/>
          <w:szCs w:val="26"/>
          <w:lang w:val="en-US"/>
        </w:rPr>
        <w:t>Vinitaly</w:t>
      </w:r>
      <w:proofErr w:type="spellEnd"/>
      <w:r w:rsidRPr="00A37432">
        <w:rPr>
          <w:rFonts w:ascii="Arial" w:hAnsi="Arial" w:cs="Courier New"/>
          <w:sz w:val="26"/>
          <w:szCs w:val="26"/>
          <w:lang w:val="en-US"/>
        </w:rPr>
        <w:t xml:space="preserve"> International. In February 2014 </w:t>
      </w:r>
      <w:proofErr w:type="spellStart"/>
      <w:r w:rsidRPr="00A37432">
        <w:rPr>
          <w:rFonts w:ascii="Arial" w:hAnsi="Arial" w:cs="Courier New"/>
          <w:sz w:val="26"/>
          <w:szCs w:val="26"/>
          <w:lang w:val="en-US"/>
        </w:rPr>
        <w:t>Vinitaly</w:t>
      </w:r>
      <w:proofErr w:type="spellEnd"/>
      <w:r w:rsidRPr="00A37432">
        <w:rPr>
          <w:rFonts w:ascii="Arial" w:hAnsi="Arial" w:cs="Courier New"/>
          <w:sz w:val="26"/>
          <w:szCs w:val="26"/>
          <w:lang w:val="en-US"/>
        </w:rPr>
        <w:t xml:space="preserve"> International launched an educational project, the </w:t>
      </w:r>
      <w:proofErr w:type="spellStart"/>
      <w:r w:rsidRPr="00A37432">
        <w:rPr>
          <w:rFonts w:ascii="Arial" w:hAnsi="Arial" w:cs="Courier New"/>
          <w:sz w:val="26"/>
          <w:szCs w:val="26"/>
          <w:lang w:val="en-US"/>
        </w:rPr>
        <w:t>Vinitaly</w:t>
      </w:r>
      <w:proofErr w:type="spellEnd"/>
      <w:r w:rsidRPr="00A37432">
        <w:rPr>
          <w:rFonts w:ascii="Arial" w:hAnsi="Arial" w:cs="Courier New"/>
          <w:sz w:val="26"/>
          <w:szCs w:val="26"/>
          <w:lang w:val="en-US"/>
        </w:rPr>
        <w:t xml:space="preserve"> International Academy (VIA) with the aim of divulging and broadcasting the excellence and diversity of Italian wine around the globe. VIA this year launched the second edition of its Certification Course and today counts 54 Italian Wine Ambassadors and 3 Italian Wine Experts.</w:t>
      </w:r>
    </w:p>
    <w:p w14:paraId="3A18D855" w14:textId="77777777" w:rsidR="00544456" w:rsidRPr="00A37432" w:rsidRDefault="00544456" w:rsidP="00A37432">
      <w:pPr>
        <w:jc w:val="both"/>
        <w:rPr>
          <w:rFonts w:ascii="Arial" w:hAnsi="Arial" w:cs="Courier New"/>
          <w:sz w:val="26"/>
          <w:szCs w:val="26"/>
          <w:lang w:val="en-US"/>
        </w:rPr>
      </w:pPr>
      <w:r w:rsidRPr="00A37432">
        <w:rPr>
          <w:rFonts w:ascii="Arial" w:hAnsi="Arial" w:cs="Courier New"/>
          <w:sz w:val="26"/>
          <w:szCs w:val="26"/>
          <w:lang w:val="en-US"/>
        </w:rPr>
        <w:t>###</w:t>
      </w:r>
    </w:p>
    <w:sectPr w:rsidR="00544456" w:rsidRPr="00A37432" w:rsidSect="000A2055">
      <w:headerReference w:type="default" r:id="rId14"/>
      <w:footerReference w:type="default" r:id="rId15"/>
      <w:pgSz w:w="11900" w:h="16840"/>
      <w:pgMar w:top="1417" w:right="1134" w:bottom="1134" w:left="1134"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A62E2C" w14:textId="77777777" w:rsidR="00781E2C" w:rsidRDefault="00781E2C">
      <w:pPr>
        <w:rPr>
          <w:rFonts w:hint="eastAsia"/>
        </w:rPr>
      </w:pPr>
      <w:r>
        <w:separator/>
      </w:r>
    </w:p>
  </w:endnote>
  <w:endnote w:type="continuationSeparator" w:id="0">
    <w:p w14:paraId="28CF70BD" w14:textId="77777777" w:rsidR="00781E2C" w:rsidRDefault="00781E2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altName w:val="Palatino"/>
    <w:charset w:val="00"/>
    <w:family w:val="auto"/>
    <w:pitch w:val="variable"/>
    <w:sig w:usb0="00000003" w:usb1="00000000" w:usb2="00000000" w:usb3="00000000" w:csb0="00000001" w:csb1="00000000"/>
  </w:font>
  <w:font w:name="SimSun">
    <w:altName w:val="Arial Unicode MS"/>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mbria">
    <w:altName w:val="Times New Roman"/>
    <w:panose1 w:val="00000000000000000000"/>
    <w:charset w:val="00"/>
    <w:family w:val="roman"/>
    <w:notTrueType/>
    <w:pitch w:val="default"/>
  </w:font>
  <w:font w:name="MS ??">
    <w:altName w:val="MS Mincho"/>
    <w:panose1 w:val="00000000000000000000"/>
    <w:charset w:val="80"/>
    <w:family w:val="auto"/>
    <w:notTrueType/>
    <w:pitch w:val="variable"/>
    <w:sig w:usb0="00000000"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ＭＳ ゴシック">
    <w:altName w:val="Arial Unicode MS"/>
    <w:panose1 w:val="00000000000000000000"/>
    <w:charset w:val="80"/>
    <w:family w:val="modern"/>
    <w:notTrueType/>
    <w:pitch w:val="fixed"/>
    <w:sig w:usb0="00000001" w:usb1="08070000" w:usb2="00000010" w:usb3="00000000" w:csb0="00020000" w:csb1="00000000"/>
  </w:font>
  <w:font w:name="ＭＳ 明朝">
    <w:altName w:val="Optima ExtraBlack"/>
    <w:panose1 w:val="00000000000000000000"/>
    <w:charset w:val="80"/>
    <w:family w:val="roman"/>
    <w:notTrueType/>
    <w:pitch w:val="fixed"/>
    <w:sig w:usb0="00000001" w:usb1="08070000" w:usb2="00000010" w:usb3="00000000" w:csb0="00020000" w:csb1="00000000"/>
  </w:font>
  <w:font w:name="Calibri">
    <w:altName w:val="Arial"/>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39A35" w14:textId="77777777" w:rsidR="00781E2C" w:rsidRDefault="00781E2C" w:rsidP="000A2055">
    <w:pPr>
      <w:pStyle w:val="Pidipagina"/>
      <w:tabs>
        <w:tab w:val="clear" w:pos="4986"/>
        <w:tab w:val="clear" w:pos="9972"/>
        <w:tab w:val="right" w:pos="9632"/>
      </w:tabs>
      <w:rPr>
        <w:rFonts w:hint="eastAsia"/>
      </w:rPr>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589500" w14:textId="77777777" w:rsidR="00781E2C" w:rsidRDefault="00781E2C">
      <w:pPr>
        <w:rPr>
          <w:rFonts w:hint="eastAsia"/>
        </w:rPr>
      </w:pPr>
      <w:r>
        <w:separator/>
      </w:r>
    </w:p>
  </w:footnote>
  <w:footnote w:type="continuationSeparator" w:id="0">
    <w:p w14:paraId="242ABBC3" w14:textId="77777777" w:rsidR="00781E2C" w:rsidRDefault="00781E2C">
      <w:pPr>
        <w:rPr>
          <w:rFonts w:hint="eastAsia"/>
        </w:rPr>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F2C9E" w14:textId="77777777" w:rsidR="00781E2C" w:rsidRDefault="00781E2C" w:rsidP="000A2055">
    <w:pPr>
      <w:pStyle w:val="Pidipagina"/>
      <w:tabs>
        <w:tab w:val="clear" w:pos="4986"/>
        <w:tab w:val="clear" w:pos="9972"/>
        <w:tab w:val="right" w:pos="9632"/>
      </w:tabs>
      <w:rPr>
        <w:rFonts w:hint="eastAsia"/>
      </w:rPr>
    </w:pPr>
    <w:r>
      <w:rPr>
        <w:noProof/>
        <w:lang w:val="it-IT" w:eastAsia="it-IT"/>
      </w:rPr>
      <w:drawing>
        <wp:anchor distT="0" distB="0" distL="114300" distR="114300" simplePos="0" relativeHeight="251657728" behindDoc="0" locked="0" layoutInCell="1" allowOverlap="1" wp14:anchorId="618CB241" wp14:editId="6D9F51EF">
          <wp:simplePos x="0" y="0"/>
          <wp:positionH relativeFrom="column">
            <wp:posOffset>-163830</wp:posOffset>
          </wp:positionH>
          <wp:positionV relativeFrom="paragraph">
            <wp:posOffset>58420</wp:posOffset>
          </wp:positionV>
          <wp:extent cx="1143000" cy="581660"/>
          <wp:effectExtent l="0" t="0" r="0" b="8890"/>
          <wp:wrapNone/>
          <wp:docPr id="2" name="Picture 1" descr="Macintosh HD:Users:positivepress:Desktop:IMMAGINI:1-LOGHI BELLI:Veronafie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ositivepress:Desktop:IMMAGINI:1-LOGHI BELLI:Veronafiere.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581660"/>
                  </a:xfrm>
                  <a:prstGeom prst="rect">
                    <a:avLst/>
                  </a:prstGeom>
                  <a:noFill/>
                </pic:spPr>
              </pic:pic>
            </a:graphicData>
          </a:graphic>
          <wp14:sizeRelH relativeFrom="page">
            <wp14:pctWidth>0</wp14:pctWidth>
          </wp14:sizeRelH>
          <wp14:sizeRelV relativeFrom="page">
            <wp14:pctHeight>0</wp14:pctHeight>
          </wp14:sizeRelV>
        </wp:anchor>
      </w:drawing>
    </w:r>
    <w:r>
      <w:tab/>
    </w:r>
    <w:r>
      <w:rPr>
        <w:noProof/>
        <w:lang w:val="it-IT" w:eastAsia="it-IT"/>
      </w:rPr>
      <w:drawing>
        <wp:inline distT="0" distB="0" distL="0" distR="0" wp14:anchorId="1417345D" wp14:editId="5940950C">
          <wp:extent cx="1308100" cy="609600"/>
          <wp:effectExtent l="0" t="0" r="6350" b="0"/>
          <wp:docPr id="1" name="Immagine 4" descr="Descrizione: Macintosh HD:Users:tradecom:Documents:Vinitaly:LOGOS:VINITALY INTERNATIONA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Descrizione: Macintosh HD:Users:tradecom:Documents:Vinitaly:LOGOS:VINITALY INTERNATIONAL copy.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8100" cy="609600"/>
                  </a:xfrm>
                  <a:prstGeom prst="rect">
                    <a:avLst/>
                  </a:prstGeom>
                  <a:noFill/>
                  <a:ln>
                    <a:noFill/>
                  </a:ln>
                </pic:spPr>
              </pic:pic>
            </a:graphicData>
          </a:graphic>
        </wp:inline>
      </w:drawing>
    </w:r>
  </w:p>
  <w:p w14:paraId="24CF8950" w14:textId="77777777" w:rsidR="00781E2C" w:rsidRDefault="00781E2C">
    <w:pPr>
      <w:pStyle w:val="Intestazione"/>
      <w:rPr>
        <w:rFonts w:hint="eastAsia"/>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B60A7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78C6ECD"/>
    <w:multiLevelType w:val="hybridMultilevel"/>
    <w:tmpl w:val="CA969020"/>
    <w:lvl w:ilvl="0" w:tplc="8A72B84C">
      <w:start w:val="8"/>
      <w:numFmt w:val="bullet"/>
      <w:lvlText w:val="-"/>
      <w:lvlJc w:val="left"/>
      <w:pPr>
        <w:ind w:left="720" w:hanging="360"/>
      </w:pPr>
      <w:rPr>
        <w:rFonts w:ascii="Book Antiqua" w:eastAsia="SimSun" w:hAnsi="Book Antiqua" w:cs="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C37"/>
    <w:rsid w:val="000045B4"/>
    <w:rsid w:val="00004B52"/>
    <w:rsid w:val="0000547F"/>
    <w:rsid w:val="000164F9"/>
    <w:rsid w:val="0001722E"/>
    <w:rsid w:val="00023922"/>
    <w:rsid w:val="0003170A"/>
    <w:rsid w:val="000349EA"/>
    <w:rsid w:val="00035E8B"/>
    <w:rsid w:val="00040995"/>
    <w:rsid w:val="0004270B"/>
    <w:rsid w:val="00043BA8"/>
    <w:rsid w:val="000442ED"/>
    <w:rsid w:val="000450EA"/>
    <w:rsid w:val="000469AC"/>
    <w:rsid w:val="00046BCC"/>
    <w:rsid w:val="00057DD9"/>
    <w:rsid w:val="0006217A"/>
    <w:rsid w:val="00065E9A"/>
    <w:rsid w:val="00074144"/>
    <w:rsid w:val="0007473C"/>
    <w:rsid w:val="000806F7"/>
    <w:rsid w:val="0008191B"/>
    <w:rsid w:val="0008668F"/>
    <w:rsid w:val="00093323"/>
    <w:rsid w:val="00095245"/>
    <w:rsid w:val="000A2055"/>
    <w:rsid w:val="000A2223"/>
    <w:rsid w:val="000B15FD"/>
    <w:rsid w:val="000C5519"/>
    <w:rsid w:val="000C6CC9"/>
    <w:rsid w:val="000D01B5"/>
    <w:rsid w:val="000D2CE8"/>
    <w:rsid w:val="000D3187"/>
    <w:rsid w:val="000D59C2"/>
    <w:rsid w:val="000D7579"/>
    <w:rsid w:val="000E144C"/>
    <w:rsid w:val="000F1113"/>
    <w:rsid w:val="000F633A"/>
    <w:rsid w:val="0010233E"/>
    <w:rsid w:val="00102B3D"/>
    <w:rsid w:val="0012220F"/>
    <w:rsid w:val="0012763C"/>
    <w:rsid w:val="00130B78"/>
    <w:rsid w:val="0013445B"/>
    <w:rsid w:val="0014154D"/>
    <w:rsid w:val="001420D0"/>
    <w:rsid w:val="00143C89"/>
    <w:rsid w:val="0015331C"/>
    <w:rsid w:val="001560EA"/>
    <w:rsid w:val="0015627F"/>
    <w:rsid w:val="00165230"/>
    <w:rsid w:val="0016742C"/>
    <w:rsid w:val="0016757D"/>
    <w:rsid w:val="001718DD"/>
    <w:rsid w:val="001723A1"/>
    <w:rsid w:val="001A0E0E"/>
    <w:rsid w:val="001A2F75"/>
    <w:rsid w:val="001A31FB"/>
    <w:rsid w:val="001A552B"/>
    <w:rsid w:val="001A7123"/>
    <w:rsid w:val="001B5073"/>
    <w:rsid w:val="001B55BA"/>
    <w:rsid w:val="001C09A2"/>
    <w:rsid w:val="001C1038"/>
    <w:rsid w:val="001C358C"/>
    <w:rsid w:val="001D4568"/>
    <w:rsid w:val="001D4EC1"/>
    <w:rsid w:val="001D5FC0"/>
    <w:rsid w:val="001D6E92"/>
    <w:rsid w:val="001D7297"/>
    <w:rsid w:val="001E27D1"/>
    <w:rsid w:val="001F36C1"/>
    <w:rsid w:val="00202F0A"/>
    <w:rsid w:val="002053B4"/>
    <w:rsid w:val="00212B24"/>
    <w:rsid w:val="00245189"/>
    <w:rsid w:val="002457FB"/>
    <w:rsid w:val="00263ADE"/>
    <w:rsid w:val="00266FEA"/>
    <w:rsid w:val="00273715"/>
    <w:rsid w:val="00282ACE"/>
    <w:rsid w:val="00292B2F"/>
    <w:rsid w:val="002A37FA"/>
    <w:rsid w:val="002B0EA1"/>
    <w:rsid w:val="002B565B"/>
    <w:rsid w:val="002B7132"/>
    <w:rsid w:val="002B7C04"/>
    <w:rsid w:val="002C451F"/>
    <w:rsid w:val="002D2E01"/>
    <w:rsid w:val="002D45E2"/>
    <w:rsid w:val="002D4CAE"/>
    <w:rsid w:val="002E6220"/>
    <w:rsid w:val="002E6B5D"/>
    <w:rsid w:val="002F238F"/>
    <w:rsid w:val="002F5939"/>
    <w:rsid w:val="00312A63"/>
    <w:rsid w:val="00312C1C"/>
    <w:rsid w:val="00315179"/>
    <w:rsid w:val="003174B8"/>
    <w:rsid w:val="003318F1"/>
    <w:rsid w:val="00335A5F"/>
    <w:rsid w:val="00335CB6"/>
    <w:rsid w:val="00335D86"/>
    <w:rsid w:val="0033648D"/>
    <w:rsid w:val="0034796D"/>
    <w:rsid w:val="0035247F"/>
    <w:rsid w:val="003552B5"/>
    <w:rsid w:val="00360C68"/>
    <w:rsid w:val="003750E0"/>
    <w:rsid w:val="003771E9"/>
    <w:rsid w:val="003848F7"/>
    <w:rsid w:val="00385BD5"/>
    <w:rsid w:val="00387E10"/>
    <w:rsid w:val="00390E9B"/>
    <w:rsid w:val="00394D76"/>
    <w:rsid w:val="003B0073"/>
    <w:rsid w:val="003C4054"/>
    <w:rsid w:val="003C7B29"/>
    <w:rsid w:val="003D4EB7"/>
    <w:rsid w:val="003D5675"/>
    <w:rsid w:val="003E24CF"/>
    <w:rsid w:val="003F6D41"/>
    <w:rsid w:val="00400518"/>
    <w:rsid w:val="00406EA7"/>
    <w:rsid w:val="004102C1"/>
    <w:rsid w:val="004209F1"/>
    <w:rsid w:val="00423087"/>
    <w:rsid w:val="004263E5"/>
    <w:rsid w:val="00433204"/>
    <w:rsid w:val="00443B3E"/>
    <w:rsid w:val="004446D2"/>
    <w:rsid w:val="004475FD"/>
    <w:rsid w:val="004513FD"/>
    <w:rsid w:val="00453F16"/>
    <w:rsid w:val="00466698"/>
    <w:rsid w:val="00473399"/>
    <w:rsid w:val="00475DC2"/>
    <w:rsid w:val="0048295C"/>
    <w:rsid w:val="004918FF"/>
    <w:rsid w:val="00493247"/>
    <w:rsid w:val="00493CB2"/>
    <w:rsid w:val="00494682"/>
    <w:rsid w:val="004951C5"/>
    <w:rsid w:val="00497721"/>
    <w:rsid w:val="004A7812"/>
    <w:rsid w:val="004A7E6F"/>
    <w:rsid w:val="004B0668"/>
    <w:rsid w:val="004B093A"/>
    <w:rsid w:val="004B0E56"/>
    <w:rsid w:val="004C6339"/>
    <w:rsid w:val="004D7579"/>
    <w:rsid w:val="004E19AF"/>
    <w:rsid w:val="004E5A32"/>
    <w:rsid w:val="004F23FF"/>
    <w:rsid w:val="004F68E1"/>
    <w:rsid w:val="005074D3"/>
    <w:rsid w:val="0050781F"/>
    <w:rsid w:val="005131E1"/>
    <w:rsid w:val="005238D0"/>
    <w:rsid w:val="0052522C"/>
    <w:rsid w:val="0052679C"/>
    <w:rsid w:val="0053403C"/>
    <w:rsid w:val="0053462F"/>
    <w:rsid w:val="005403E5"/>
    <w:rsid w:val="005437EE"/>
    <w:rsid w:val="00544456"/>
    <w:rsid w:val="00544494"/>
    <w:rsid w:val="0054539C"/>
    <w:rsid w:val="005508B0"/>
    <w:rsid w:val="00552067"/>
    <w:rsid w:val="0055357E"/>
    <w:rsid w:val="00555152"/>
    <w:rsid w:val="00556137"/>
    <w:rsid w:val="005826CD"/>
    <w:rsid w:val="00584141"/>
    <w:rsid w:val="00584E76"/>
    <w:rsid w:val="00585881"/>
    <w:rsid w:val="005B3FB6"/>
    <w:rsid w:val="005B7DCA"/>
    <w:rsid w:val="005C1D0C"/>
    <w:rsid w:val="005C3535"/>
    <w:rsid w:val="005C4F3A"/>
    <w:rsid w:val="005C787F"/>
    <w:rsid w:val="005D0C14"/>
    <w:rsid w:val="005E2FD6"/>
    <w:rsid w:val="005F43F8"/>
    <w:rsid w:val="005F5AB0"/>
    <w:rsid w:val="006052B8"/>
    <w:rsid w:val="006135EF"/>
    <w:rsid w:val="00613EBD"/>
    <w:rsid w:val="00616E73"/>
    <w:rsid w:val="0062173B"/>
    <w:rsid w:val="00653EE3"/>
    <w:rsid w:val="00660D3B"/>
    <w:rsid w:val="0066208D"/>
    <w:rsid w:val="00663BBC"/>
    <w:rsid w:val="006803F4"/>
    <w:rsid w:val="00684499"/>
    <w:rsid w:val="00692398"/>
    <w:rsid w:val="006930AF"/>
    <w:rsid w:val="00693D27"/>
    <w:rsid w:val="006978BC"/>
    <w:rsid w:val="006A050A"/>
    <w:rsid w:val="006B45AD"/>
    <w:rsid w:val="006B5514"/>
    <w:rsid w:val="006C369D"/>
    <w:rsid w:val="006D5944"/>
    <w:rsid w:val="006D6093"/>
    <w:rsid w:val="006F1ACB"/>
    <w:rsid w:val="0070213B"/>
    <w:rsid w:val="007074C1"/>
    <w:rsid w:val="0071110A"/>
    <w:rsid w:val="0071137E"/>
    <w:rsid w:val="007201D3"/>
    <w:rsid w:val="00723664"/>
    <w:rsid w:val="00737BFF"/>
    <w:rsid w:val="00740F6E"/>
    <w:rsid w:val="00741B69"/>
    <w:rsid w:val="00741DD2"/>
    <w:rsid w:val="007421E5"/>
    <w:rsid w:val="00742FB5"/>
    <w:rsid w:val="00744072"/>
    <w:rsid w:val="00744890"/>
    <w:rsid w:val="00762AF7"/>
    <w:rsid w:val="00772E40"/>
    <w:rsid w:val="00773372"/>
    <w:rsid w:val="00774462"/>
    <w:rsid w:val="0077767B"/>
    <w:rsid w:val="00781E2C"/>
    <w:rsid w:val="00785051"/>
    <w:rsid w:val="00791589"/>
    <w:rsid w:val="007918F1"/>
    <w:rsid w:val="007A0B5D"/>
    <w:rsid w:val="007A1B63"/>
    <w:rsid w:val="007A6066"/>
    <w:rsid w:val="007B4883"/>
    <w:rsid w:val="007D259D"/>
    <w:rsid w:val="007D7FA1"/>
    <w:rsid w:val="007E08F0"/>
    <w:rsid w:val="007E0971"/>
    <w:rsid w:val="007E1153"/>
    <w:rsid w:val="007E5346"/>
    <w:rsid w:val="007E6754"/>
    <w:rsid w:val="007F497E"/>
    <w:rsid w:val="008171A4"/>
    <w:rsid w:val="008209BC"/>
    <w:rsid w:val="00836294"/>
    <w:rsid w:val="008518E6"/>
    <w:rsid w:val="00853C9F"/>
    <w:rsid w:val="00855BD9"/>
    <w:rsid w:val="00856EB5"/>
    <w:rsid w:val="00862953"/>
    <w:rsid w:val="0086400D"/>
    <w:rsid w:val="00873EBA"/>
    <w:rsid w:val="00875826"/>
    <w:rsid w:val="008877C8"/>
    <w:rsid w:val="00893D60"/>
    <w:rsid w:val="008A6704"/>
    <w:rsid w:val="008C1DBE"/>
    <w:rsid w:val="008D2392"/>
    <w:rsid w:val="008E3B8E"/>
    <w:rsid w:val="008E4F0B"/>
    <w:rsid w:val="008E5A11"/>
    <w:rsid w:val="008F5297"/>
    <w:rsid w:val="008F5358"/>
    <w:rsid w:val="00902C29"/>
    <w:rsid w:val="0091702A"/>
    <w:rsid w:val="00921566"/>
    <w:rsid w:val="009253B3"/>
    <w:rsid w:val="009350B0"/>
    <w:rsid w:val="00960030"/>
    <w:rsid w:val="00961740"/>
    <w:rsid w:val="0096489B"/>
    <w:rsid w:val="009671A0"/>
    <w:rsid w:val="00972CB2"/>
    <w:rsid w:val="00973097"/>
    <w:rsid w:val="00974364"/>
    <w:rsid w:val="00975DDE"/>
    <w:rsid w:val="009769FE"/>
    <w:rsid w:val="00977FA4"/>
    <w:rsid w:val="009840EF"/>
    <w:rsid w:val="00984BD9"/>
    <w:rsid w:val="00987E1B"/>
    <w:rsid w:val="00993C37"/>
    <w:rsid w:val="00993FF5"/>
    <w:rsid w:val="00997D4B"/>
    <w:rsid w:val="009A3B85"/>
    <w:rsid w:val="009A4FE4"/>
    <w:rsid w:val="009B017E"/>
    <w:rsid w:val="009B752E"/>
    <w:rsid w:val="009C3F0C"/>
    <w:rsid w:val="009C7BD8"/>
    <w:rsid w:val="009D4D10"/>
    <w:rsid w:val="009E060F"/>
    <w:rsid w:val="009E6370"/>
    <w:rsid w:val="009E78AE"/>
    <w:rsid w:val="009F1932"/>
    <w:rsid w:val="00A01CA9"/>
    <w:rsid w:val="00A0356D"/>
    <w:rsid w:val="00A03AC0"/>
    <w:rsid w:val="00A108EC"/>
    <w:rsid w:val="00A20449"/>
    <w:rsid w:val="00A37432"/>
    <w:rsid w:val="00A413B3"/>
    <w:rsid w:val="00A41FD0"/>
    <w:rsid w:val="00A42B97"/>
    <w:rsid w:val="00A45B65"/>
    <w:rsid w:val="00A46246"/>
    <w:rsid w:val="00A57348"/>
    <w:rsid w:val="00A64021"/>
    <w:rsid w:val="00A70765"/>
    <w:rsid w:val="00A719F5"/>
    <w:rsid w:val="00A76CF1"/>
    <w:rsid w:val="00A77E28"/>
    <w:rsid w:val="00A93EAB"/>
    <w:rsid w:val="00A9578F"/>
    <w:rsid w:val="00A96024"/>
    <w:rsid w:val="00A96389"/>
    <w:rsid w:val="00AA5494"/>
    <w:rsid w:val="00AA5DAC"/>
    <w:rsid w:val="00AB3B21"/>
    <w:rsid w:val="00AB6829"/>
    <w:rsid w:val="00AC3163"/>
    <w:rsid w:val="00AC54CA"/>
    <w:rsid w:val="00AD0F36"/>
    <w:rsid w:val="00AD2C6A"/>
    <w:rsid w:val="00AD430C"/>
    <w:rsid w:val="00AE545D"/>
    <w:rsid w:val="00AE63C6"/>
    <w:rsid w:val="00AF26CC"/>
    <w:rsid w:val="00B01104"/>
    <w:rsid w:val="00B062EE"/>
    <w:rsid w:val="00B11966"/>
    <w:rsid w:val="00B12EFB"/>
    <w:rsid w:val="00B13AB6"/>
    <w:rsid w:val="00B205C7"/>
    <w:rsid w:val="00B26A8F"/>
    <w:rsid w:val="00B31AA1"/>
    <w:rsid w:val="00B41F29"/>
    <w:rsid w:val="00B4283E"/>
    <w:rsid w:val="00B52F7E"/>
    <w:rsid w:val="00B5662B"/>
    <w:rsid w:val="00B861BC"/>
    <w:rsid w:val="00B945B2"/>
    <w:rsid w:val="00BA0044"/>
    <w:rsid w:val="00BA4CAF"/>
    <w:rsid w:val="00BB03A7"/>
    <w:rsid w:val="00BB0A85"/>
    <w:rsid w:val="00BB0C79"/>
    <w:rsid w:val="00BB54D1"/>
    <w:rsid w:val="00BB6E54"/>
    <w:rsid w:val="00BC1D3D"/>
    <w:rsid w:val="00BC4F7C"/>
    <w:rsid w:val="00BD62D4"/>
    <w:rsid w:val="00BD6AE0"/>
    <w:rsid w:val="00BF1009"/>
    <w:rsid w:val="00BF57E2"/>
    <w:rsid w:val="00C041A3"/>
    <w:rsid w:val="00C04E2F"/>
    <w:rsid w:val="00C0559C"/>
    <w:rsid w:val="00C11C60"/>
    <w:rsid w:val="00C21041"/>
    <w:rsid w:val="00C21EF1"/>
    <w:rsid w:val="00C24CEF"/>
    <w:rsid w:val="00C3100F"/>
    <w:rsid w:val="00C31F24"/>
    <w:rsid w:val="00C32731"/>
    <w:rsid w:val="00C46256"/>
    <w:rsid w:val="00C47878"/>
    <w:rsid w:val="00C47BA7"/>
    <w:rsid w:val="00C510C3"/>
    <w:rsid w:val="00C62041"/>
    <w:rsid w:val="00C65AFF"/>
    <w:rsid w:val="00C80B3A"/>
    <w:rsid w:val="00C865F7"/>
    <w:rsid w:val="00C92A9D"/>
    <w:rsid w:val="00CA6E3B"/>
    <w:rsid w:val="00CB46ED"/>
    <w:rsid w:val="00CB58A2"/>
    <w:rsid w:val="00CB71F9"/>
    <w:rsid w:val="00CC2C5A"/>
    <w:rsid w:val="00CC2F0A"/>
    <w:rsid w:val="00CD3570"/>
    <w:rsid w:val="00CD6D51"/>
    <w:rsid w:val="00CD7D8A"/>
    <w:rsid w:val="00CF6BE3"/>
    <w:rsid w:val="00D071CB"/>
    <w:rsid w:val="00D1009B"/>
    <w:rsid w:val="00D121CF"/>
    <w:rsid w:val="00D13019"/>
    <w:rsid w:val="00D31679"/>
    <w:rsid w:val="00D47CA5"/>
    <w:rsid w:val="00D5311F"/>
    <w:rsid w:val="00D6101D"/>
    <w:rsid w:val="00D72440"/>
    <w:rsid w:val="00D74EB0"/>
    <w:rsid w:val="00D84DA7"/>
    <w:rsid w:val="00D8516D"/>
    <w:rsid w:val="00D93745"/>
    <w:rsid w:val="00D9376D"/>
    <w:rsid w:val="00DA0AEE"/>
    <w:rsid w:val="00DA3BF3"/>
    <w:rsid w:val="00DA6F36"/>
    <w:rsid w:val="00DB6D18"/>
    <w:rsid w:val="00DC0DDA"/>
    <w:rsid w:val="00DC330B"/>
    <w:rsid w:val="00DC3AEB"/>
    <w:rsid w:val="00DC42F5"/>
    <w:rsid w:val="00DC5BDA"/>
    <w:rsid w:val="00DD323B"/>
    <w:rsid w:val="00DD4DCA"/>
    <w:rsid w:val="00DF0D56"/>
    <w:rsid w:val="00DF3D32"/>
    <w:rsid w:val="00DF4B96"/>
    <w:rsid w:val="00DF50EE"/>
    <w:rsid w:val="00DF6C4B"/>
    <w:rsid w:val="00DF725F"/>
    <w:rsid w:val="00E03615"/>
    <w:rsid w:val="00E175F2"/>
    <w:rsid w:val="00E34A93"/>
    <w:rsid w:val="00E40EBB"/>
    <w:rsid w:val="00E51D18"/>
    <w:rsid w:val="00E60405"/>
    <w:rsid w:val="00E622A0"/>
    <w:rsid w:val="00E65C41"/>
    <w:rsid w:val="00E67019"/>
    <w:rsid w:val="00E74CCC"/>
    <w:rsid w:val="00E814BC"/>
    <w:rsid w:val="00E8247D"/>
    <w:rsid w:val="00E85387"/>
    <w:rsid w:val="00EB32B8"/>
    <w:rsid w:val="00ED1136"/>
    <w:rsid w:val="00ED3400"/>
    <w:rsid w:val="00ED46D4"/>
    <w:rsid w:val="00ED648D"/>
    <w:rsid w:val="00EE2B86"/>
    <w:rsid w:val="00EE40FC"/>
    <w:rsid w:val="00EF0A2F"/>
    <w:rsid w:val="00EF7B07"/>
    <w:rsid w:val="00F026E1"/>
    <w:rsid w:val="00F13A1A"/>
    <w:rsid w:val="00F17B38"/>
    <w:rsid w:val="00F31D98"/>
    <w:rsid w:val="00F349B8"/>
    <w:rsid w:val="00F41BC2"/>
    <w:rsid w:val="00F42C12"/>
    <w:rsid w:val="00F435D8"/>
    <w:rsid w:val="00F56485"/>
    <w:rsid w:val="00F6526F"/>
    <w:rsid w:val="00F72185"/>
    <w:rsid w:val="00F72321"/>
    <w:rsid w:val="00F80FF6"/>
    <w:rsid w:val="00F82369"/>
    <w:rsid w:val="00F82740"/>
    <w:rsid w:val="00F8560E"/>
    <w:rsid w:val="00F91CBA"/>
    <w:rsid w:val="00F96FC6"/>
    <w:rsid w:val="00F979CC"/>
    <w:rsid w:val="00FA0BDE"/>
    <w:rsid w:val="00FA2053"/>
    <w:rsid w:val="00FA4B29"/>
    <w:rsid w:val="00FC2B50"/>
    <w:rsid w:val="00FC3540"/>
    <w:rsid w:val="00FD035D"/>
    <w:rsid w:val="00FD20B1"/>
    <w:rsid w:val="00FD38F4"/>
    <w:rsid w:val="00FE1845"/>
    <w:rsid w:val="00FE1F07"/>
    <w:rsid w:val="00FE536B"/>
    <w:rsid w:val="00FF3FB2"/>
    <w:rsid w:val="00FF537A"/>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9F4535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SimSun" w:hAnsi="Cambria"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e">
    <w:name w:val="Normal"/>
    <w:qFormat/>
    <w:rsid w:val="00993C37"/>
    <w:rPr>
      <w:rFonts w:eastAsia="MS ??"/>
      <w:sz w:val="24"/>
      <w:szCs w:val="24"/>
      <w:lang w:val="en-GB" w:eastAsia="en-US"/>
    </w:rPr>
  </w:style>
  <w:style w:type="character" w:default="1" w:styleId="Carattere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993C37"/>
    <w:pPr>
      <w:tabs>
        <w:tab w:val="center" w:pos="4986"/>
        <w:tab w:val="right" w:pos="9972"/>
      </w:tabs>
    </w:pPr>
    <w:rPr>
      <w:sz w:val="20"/>
      <w:szCs w:val="20"/>
    </w:rPr>
  </w:style>
  <w:style w:type="character" w:customStyle="1" w:styleId="PidipaginaCarattere">
    <w:name w:val="Piè di pagina Carattere"/>
    <w:link w:val="Pidipagina"/>
    <w:uiPriority w:val="99"/>
    <w:rsid w:val="00993C37"/>
    <w:rPr>
      <w:rFonts w:ascii="Cambria" w:eastAsia="MS ??" w:hAnsi="Cambria" w:cs="Times New Roman"/>
      <w:lang w:val="en-GB" w:eastAsia="en-US"/>
    </w:rPr>
  </w:style>
  <w:style w:type="character" w:styleId="Collegamentoipertestuale">
    <w:name w:val="Hyperlink"/>
    <w:uiPriority w:val="99"/>
    <w:rsid w:val="00993C37"/>
    <w:rPr>
      <w:rFonts w:cs="Times New Roman"/>
      <w:color w:val="0000FF"/>
      <w:u w:val="single"/>
    </w:rPr>
  </w:style>
  <w:style w:type="paragraph" w:styleId="Intestazione">
    <w:name w:val="header"/>
    <w:basedOn w:val="Normale"/>
    <w:link w:val="IntestazioneCarattere"/>
    <w:uiPriority w:val="99"/>
    <w:rsid w:val="00993C37"/>
    <w:pPr>
      <w:tabs>
        <w:tab w:val="center" w:pos="4986"/>
        <w:tab w:val="right" w:pos="9972"/>
      </w:tabs>
    </w:pPr>
    <w:rPr>
      <w:sz w:val="20"/>
      <w:szCs w:val="20"/>
    </w:rPr>
  </w:style>
  <w:style w:type="character" w:customStyle="1" w:styleId="IntestazioneCarattere">
    <w:name w:val="Intestazione Carattere"/>
    <w:link w:val="Intestazione"/>
    <w:uiPriority w:val="99"/>
    <w:rsid w:val="00993C37"/>
    <w:rPr>
      <w:rFonts w:ascii="Cambria" w:eastAsia="MS ??" w:hAnsi="Cambria" w:cs="Times New Roman"/>
      <w:lang w:val="en-GB" w:eastAsia="en-US"/>
    </w:rPr>
  </w:style>
  <w:style w:type="paragraph" w:styleId="Testofumetto">
    <w:name w:val="Balloon Text"/>
    <w:basedOn w:val="Normale"/>
    <w:link w:val="TestofumettoCarattere"/>
    <w:uiPriority w:val="99"/>
    <w:semiHidden/>
    <w:unhideWhenUsed/>
    <w:rsid w:val="00C80B3A"/>
    <w:rPr>
      <w:rFonts w:ascii="Lucida Grande" w:hAnsi="Lucida Grande"/>
      <w:sz w:val="18"/>
      <w:szCs w:val="18"/>
    </w:rPr>
  </w:style>
  <w:style w:type="character" w:customStyle="1" w:styleId="TestofumettoCarattere">
    <w:name w:val="Testo fumetto Carattere"/>
    <w:link w:val="Testofumetto"/>
    <w:uiPriority w:val="99"/>
    <w:semiHidden/>
    <w:rsid w:val="00C80B3A"/>
    <w:rPr>
      <w:rFonts w:ascii="Lucida Grande" w:eastAsia="MS ??" w:hAnsi="Lucida Grande" w:cs="Lucida Grande"/>
      <w:sz w:val="18"/>
      <w:szCs w:val="18"/>
      <w:lang w:val="en-GB" w:eastAsia="en-US"/>
    </w:rPr>
  </w:style>
  <w:style w:type="paragraph" w:customStyle="1" w:styleId="copy">
    <w:name w:val="copy"/>
    <w:basedOn w:val="Normale"/>
    <w:rsid w:val="00A41FD0"/>
    <w:pPr>
      <w:spacing w:before="100" w:beforeAutospacing="1" w:after="100" w:afterAutospacing="1"/>
    </w:pPr>
    <w:rPr>
      <w:rFonts w:ascii="Times" w:eastAsia="SimSun" w:hAnsi="Times"/>
      <w:sz w:val="20"/>
      <w:szCs w:val="20"/>
      <w:lang w:val="it-IT" w:eastAsia="it-IT"/>
    </w:rPr>
  </w:style>
  <w:style w:type="character" w:customStyle="1" w:styleId="fsl">
    <w:name w:val="fsl"/>
    <w:rsid w:val="00556137"/>
  </w:style>
  <w:style w:type="paragraph" w:styleId="NormaleWeb">
    <w:name w:val="Normal (Web)"/>
    <w:basedOn w:val="Normale"/>
    <w:uiPriority w:val="99"/>
    <w:semiHidden/>
    <w:unhideWhenUsed/>
    <w:rsid w:val="008E5A11"/>
    <w:pPr>
      <w:spacing w:before="100" w:beforeAutospacing="1" w:after="100" w:afterAutospacing="1"/>
    </w:pPr>
    <w:rPr>
      <w:rFonts w:ascii="Times" w:eastAsia="SimSun" w:hAnsi="Times"/>
      <w:sz w:val="20"/>
      <w:szCs w:val="20"/>
      <w:lang w:val="it-IT" w:eastAsia="it-IT"/>
    </w:rPr>
  </w:style>
  <w:style w:type="table" w:styleId="Grigliatabella">
    <w:name w:val="Table Grid"/>
    <w:basedOn w:val="Tabellanormale"/>
    <w:uiPriority w:val="59"/>
    <w:rsid w:val="00065E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visitato">
    <w:name w:val="FollowedHyperlink"/>
    <w:uiPriority w:val="99"/>
    <w:semiHidden/>
    <w:unhideWhenUsed/>
    <w:rsid w:val="00AD0F36"/>
    <w:rPr>
      <w:color w:val="800080"/>
      <w:u w:val="single"/>
    </w:rPr>
  </w:style>
  <w:style w:type="paragraph" w:styleId="Paragrafoelenco">
    <w:name w:val="List Paragraph"/>
    <w:basedOn w:val="Normale"/>
    <w:uiPriority w:val="72"/>
    <w:qFormat/>
    <w:rsid w:val="007E0971"/>
    <w:pPr>
      <w:ind w:left="720"/>
      <w:contextualSpacing/>
    </w:pPr>
  </w:style>
  <w:style w:type="paragraph" w:customStyle="1" w:styleId="Body">
    <w:name w:val="Body"/>
    <w:rsid w:val="00A37432"/>
    <w:pPr>
      <w:pBdr>
        <w:top w:val="nil"/>
        <w:left w:val="nil"/>
        <w:bottom w:val="nil"/>
        <w:right w:val="nil"/>
        <w:between w:val="nil"/>
        <w:bar w:val="nil"/>
      </w:pBdr>
    </w:pPr>
    <w:rPr>
      <w:rFonts w:ascii="Helvetica" w:eastAsia="Arial Unicode MS" w:hAnsi="Helvetica" w:cs="Arial Unicode MS"/>
      <w:color w:val="000000"/>
      <w:sz w:val="22"/>
      <w:szCs w:val="22"/>
      <w:bdr w:val="ni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SimSun" w:hAnsi="Cambria"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e">
    <w:name w:val="Normal"/>
    <w:qFormat/>
    <w:rsid w:val="00993C37"/>
    <w:rPr>
      <w:rFonts w:eastAsia="MS ??"/>
      <w:sz w:val="24"/>
      <w:szCs w:val="24"/>
      <w:lang w:val="en-GB" w:eastAsia="en-US"/>
    </w:rPr>
  </w:style>
  <w:style w:type="character" w:default="1" w:styleId="Carattere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993C37"/>
    <w:pPr>
      <w:tabs>
        <w:tab w:val="center" w:pos="4986"/>
        <w:tab w:val="right" w:pos="9972"/>
      </w:tabs>
    </w:pPr>
    <w:rPr>
      <w:sz w:val="20"/>
      <w:szCs w:val="20"/>
    </w:rPr>
  </w:style>
  <w:style w:type="character" w:customStyle="1" w:styleId="PidipaginaCarattere">
    <w:name w:val="Piè di pagina Carattere"/>
    <w:link w:val="Pidipagina"/>
    <w:uiPriority w:val="99"/>
    <w:rsid w:val="00993C37"/>
    <w:rPr>
      <w:rFonts w:ascii="Cambria" w:eastAsia="MS ??" w:hAnsi="Cambria" w:cs="Times New Roman"/>
      <w:lang w:val="en-GB" w:eastAsia="en-US"/>
    </w:rPr>
  </w:style>
  <w:style w:type="character" w:styleId="Collegamentoipertestuale">
    <w:name w:val="Hyperlink"/>
    <w:uiPriority w:val="99"/>
    <w:rsid w:val="00993C37"/>
    <w:rPr>
      <w:rFonts w:cs="Times New Roman"/>
      <w:color w:val="0000FF"/>
      <w:u w:val="single"/>
    </w:rPr>
  </w:style>
  <w:style w:type="paragraph" w:styleId="Intestazione">
    <w:name w:val="header"/>
    <w:basedOn w:val="Normale"/>
    <w:link w:val="IntestazioneCarattere"/>
    <w:uiPriority w:val="99"/>
    <w:rsid w:val="00993C37"/>
    <w:pPr>
      <w:tabs>
        <w:tab w:val="center" w:pos="4986"/>
        <w:tab w:val="right" w:pos="9972"/>
      </w:tabs>
    </w:pPr>
    <w:rPr>
      <w:sz w:val="20"/>
      <w:szCs w:val="20"/>
    </w:rPr>
  </w:style>
  <w:style w:type="character" w:customStyle="1" w:styleId="IntestazioneCarattere">
    <w:name w:val="Intestazione Carattere"/>
    <w:link w:val="Intestazione"/>
    <w:uiPriority w:val="99"/>
    <w:rsid w:val="00993C37"/>
    <w:rPr>
      <w:rFonts w:ascii="Cambria" w:eastAsia="MS ??" w:hAnsi="Cambria" w:cs="Times New Roman"/>
      <w:lang w:val="en-GB" w:eastAsia="en-US"/>
    </w:rPr>
  </w:style>
  <w:style w:type="paragraph" w:styleId="Testofumetto">
    <w:name w:val="Balloon Text"/>
    <w:basedOn w:val="Normale"/>
    <w:link w:val="TestofumettoCarattere"/>
    <w:uiPriority w:val="99"/>
    <w:semiHidden/>
    <w:unhideWhenUsed/>
    <w:rsid w:val="00C80B3A"/>
    <w:rPr>
      <w:rFonts w:ascii="Lucida Grande" w:hAnsi="Lucida Grande"/>
      <w:sz w:val="18"/>
      <w:szCs w:val="18"/>
    </w:rPr>
  </w:style>
  <w:style w:type="character" w:customStyle="1" w:styleId="TestofumettoCarattere">
    <w:name w:val="Testo fumetto Carattere"/>
    <w:link w:val="Testofumetto"/>
    <w:uiPriority w:val="99"/>
    <w:semiHidden/>
    <w:rsid w:val="00C80B3A"/>
    <w:rPr>
      <w:rFonts w:ascii="Lucida Grande" w:eastAsia="MS ??" w:hAnsi="Lucida Grande" w:cs="Lucida Grande"/>
      <w:sz w:val="18"/>
      <w:szCs w:val="18"/>
      <w:lang w:val="en-GB" w:eastAsia="en-US"/>
    </w:rPr>
  </w:style>
  <w:style w:type="paragraph" w:customStyle="1" w:styleId="copy">
    <w:name w:val="copy"/>
    <w:basedOn w:val="Normale"/>
    <w:rsid w:val="00A41FD0"/>
    <w:pPr>
      <w:spacing w:before="100" w:beforeAutospacing="1" w:after="100" w:afterAutospacing="1"/>
    </w:pPr>
    <w:rPr>
      <w:rFonts w:ascii="Times" w:eastAsia="SimSun" w:hAnsi="Times"/>
      <w:sz w:val="20"/>
      <w:szCs w:val="20"/>
      <w:lang w:val="it-IT" w:eastAsia="it-IT"/>
    </w:rPr>
  </w:style>
  <w:style w:type="character" w:customStyle="1" w:styleId="fsl">
    <w:name w:val="fsl"/>
    <w:rsid w:val="00556137"/>
  </w:style>
  <w:style w:type="paragraph" w:styleId="NormaleWeb">
    <w:name w:val="Normal (Web)"/>
    <w:basedOn w:val="Normale"/>
    <w:uiPriority w:val="99"/>
    <w:semiHidden/>
    <w:unhideWhenUsed/>
    <w:rsid w:val="008E5A11"/>
    <w:pPr>
      <w:spacing w:before="100" w:beforeAutospacing="1" w:after="100" w:afterAutospacing="1"/>
    </w:pPr>
    <w:rPr>
      <w:rFonts w:ascii="Times" w:eastAsia="SimSun" w:hAnsi="Times"/>
      <w:sz w:val="20"/>
      <w:szCs w:val="20"/>
      <w:lang w:val="it-IT" w:eastAsia="it-IT"/>
    </w:rPr>
  </w:style>
  <w:style w:type="table" w:styleId="Grigliatabella">
    <w:name w:val="Table Grid"/>
    <w:basedOn w:val="Tabellanormale"/>
    <w:uiPriority w:val="59"/>
    <w:rsid w:val="00065E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visitato">
    <w:name w:val="FollowedHyperlink"/>
    <w:uiPriority w:val="99"/>
    <w:semiHidden/>
    <w:unhideWhenUsed/>
    <w:rsid w:val="00AD0F36"/>
    <w:rPr>
      <w:color w:val="800080"/>
      <w:u w:val="single"/>
    </w:rPr>
  </w:style>
  <w:style w:type="paragraph" w:styleId="Paragrafoelenco">
    <w:name w:val="List Paragraph"/>
    <w:basedOn w:val="Normale"/>
    <w:uiPriority w:val="72"/>
    <w:qFormat/>
    <w:rsid w:val="007E0971"/>
    <w:pPr>
      <w:ind w:left="720"/>
      <w:contextualSpacing/>
    </w:pPr>
  </w:style>
  <w:style w:type="paragraph" w:customStyle="1" w:styleId="Body">
    <w:name w:val="Body"/>
    <w:rsid w:val="00A37432"/>
    <w:pPr>
      <w:pBdr>
        <w:top w:val="nil"/>
        <w:left w:val="nil"/>
        <w:bottom w:val="nil"/>
        <w:right w:val="nil"/>
        <w:between w:val="nil"/>
        <w:bar w:val="nil"/>
      </w:pBdr>
    </w:pPr>
    <w:rPr>
      <w:rFonts w:ascii="Helvetica" w:eastAsia="Arial Unicode MS" w:hAnsi="Helvetica"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595410">
      <w:bodyDiv w:val="1"/>
      <w:marLeft w:val="0"/>
      <w:marRight w:val="0"/>
      <w:marTop w:val="0"/>
      <w:marBottom w:val="0"/>
      <w:divBdr>
        <w:top w:val="none" w:sz="0" w:space="0" w:color="auto"/>
        <w:left w:val="none" w:sz="0" w:space="0" w:color="auto"/>
        <w:bottom w:val="none" w:sz="0" w:space="0" w:color="auto"/>
        <w:right w:val="none" w:sz="0" w:space="0" w:color="auto"/>
      </w:divBdr>
    </w:div>
    <w:div w:id="404651608">
      <w:bodyDiv w:val="1"/>
      <w:marLeft w:val="0"/>
      <w:marRight w:val="0"/>
      <w:marTop w:val="0"/>
      <w:marBottom w:val="0"/>
      <w:divBdr>
        <w:top w:val="none" w:sz="0" w:space="0" w:color="auto"/>
        <w:left w:val="none" w:sz="0" w:space="0" w:color="auto"/>
        <w:bottom w:val="none" w:sz="0" w:space="0" w:color="auto"/>
        <w:right w:val="none" w:sz="0" w:space="0" w:color="auto"/>
      </w:divBdr>
    </w:div>
    <w:div w:id="653140208">
      <w:bodyDiv w:val="1"/>
      <w:marLeft w:val="0"/>
      <w:marRight w:val="0"/>
      <w:marTop w:val="0"/>
      <w:marBottom w:val="0"/>
      <w:divBdr>
        <w:top w:val="none" w:sz="0" w:space="0" w:color="auto"/>
        <w:left w:val="none" w:sz="0" w:space="0" w:color="auto"/>
        <w:bottom w:val="none" w:sz="0" w:space="0" w:color="auto"/>
        <w:right w:val="none" w:sz="0" w:space="0" w:color="auto"/>
      </w:divBdr>
    </w:div>
    <w:div w:id="829835032">
      <w:bodyDiv w:val="1"/>
      <w:marLeft w:val="0"/>
      <w:marRight w:val="0"/>
      <w:marTop w:val="0"/>
      <w:marBottom w:val="0"/>
      <w:divBdr>
        <w:top w:val="none" w:sz="0" w:space="0" w:color="auto"/>
        <w:left w:val="none" w:sz="0" w:space="0" w:color="auto"/>
        <w:bottom w:val="none" w:sz="0" w:space="0" w:color="auto"/>
        <w:right w:val="none" w:sz="0" w:space="0" w:color="auto"/>
      </w:divBdr>
    </w:div>
    <w:div w:id="1210459587">
      <w:bodyDiv w:val="1"/>
      <w:marLeft w:val="0"/>
      <w:marRight w:val="0"/>
      <w:marTop w:val="0"/>
      <w:marBottom w:val="0"/>
      <w:divBdr>
        <w:top w:val="none" w:sz="0" w:space="0" w:color="auto"/>
        <w:left w:val="none" w:sz="0" w:space="0" w:color="auto"/>
        <w:bottom w:val="none" w:sz="0" w:space="0" w:color="auto"/>
        <w:right w:val="none" w:sz="0" w:space="0" w:color="auto"/>
      </w:divBdr>
    </w:div>
    <w:div w:id="1361004931">
      <w:bodyDiv w:val="1"/>
      <w:marLeft w:val="0"/>
      <w:marRight w:val="0"/>
      <w:marTop w:val="0"/>
      <w:marBottom w:val="0"/>
      <w:divBdr>
        <w:top w:val="none" w:sz="0" w:space="0" w:color="auto"/>
        <w:left w:val="none" w:sz="0" w:space="0" w:color="auto"/>
        <w:bottom w:val="none" w:sz="0" w:space="0" w:color="auto"/>
        <w:right w:val="none" w:sz="0" w:space="0" w:color="auto"/>
      </w:divBdr>
    </w:div>
    <w:div w:id="1446194823">
      <w:bodyDiv w:val="1"/>
      <w:marLeft w:val="0"/>
      <w:marRight w:val="0"/>
      <w:marTop w:val="0"/>
      <w:marBottom w:val="0"/>
      <w:divBdr>
        <w:top w:val="none" w:sz="0" w:space="0" w:color="auto"/>
        <w:left w:val="none" w:sz="0" w:space="0" w:color="auto"/>
        <w:bottom w:val="none" w:sz="0" w:space="0" w:color="auto"/>
        <w:right w:val="none" w:sz="0" w:space="0" w:color="auto"/>
      </w:divBdr>
    </w:div>
    <w:div w:id="1630668668">
      <w:bodyDiv w:val="1"/>
      <w:marLeft w:val="0"/>
      <w:marRight w:val="0"/>
      <w:marTop w:val="0"/>
      <w:marBottom w:val="0"/>
      <w:divBdr>
        <w:top w:val="none" w:sz="0" w:space="0" w:color="auto"/>
        <w:left w:val="none" w:sz="0" w:space="0" w:color="auto"/>
        <w:bottom w:val="none" w:sz="0" w:space="0" w:color="auto"/>
        <w:right w:val="none" w:sz="0" w:space="0" w:color="auto"/>
      </w:divBdr>
    </w:div>
    <w:div w:id="1793357812">
      <w:bodyDiv w:val="1"/>
      <w:marLeft w:val="0"/>
      <w:marRight w:val="0"/>
      <w:marTop w:val="0"/>
      <w:marBottom w:val="0"/>
      <w:divBdr>
        <w:top w:val="none" w:sz="0" w:space="0" w:color="auto"/>
        <w:left w:val="none" w:sz="0" w:space="0" w:color="auto"/>
        <w:bottom w:val="none" w:sz="0" w:space="0" w:color="auto"/>
        <w:right w:val="none" w:sz="0" w:space="0" w:color="auto"/>
      </w:divBdr>
    </w:div>
    <w:div w:id="1814061669">
      <w:bodyDiv w:val="1"/>
      <w:marLeft w:val="0"/>
      <w:marRight w:val="0"/>
      <w:marTop w:val="0"/>
      <w:marBottom w:val="0"/>
      <w:divBdr>
        <w:top w:val="none" w:sz="0" w:space="0" w:color="auto"/>
        <w:left w:val="none" w:sz="0" w:space="0" w:color="auto"/>
        <w:bottom w:val="none" w:sz="0" w:space="0" w:color="auto"/>
        <w:right w:val="none" w:sz="0" w:space="0" w:color="auto"/>
      </w:divBdr>
    </w:div>
    <w:div w:id="21422650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ajiu.com" TargetMode="External"/><Relationship Id="rId12" Type="http://schemas.openxmlformats.org/officeDocument/2006/relationships/image" Target="media/image1.jpg"/><Relationship Id="rId13" Type="http://schemas.openxmlformats.org/officeDocument/2006/relationships/hyperlink" Target="http://asia.wine2wine.net/"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media@vinitalytour.com" TargetMode="External"/><Relationship Id="rId10" Type="http://schemas.openxmlformats.org/officeDocument/2006/relationships/hyperlink" Target="http://www.vinitalytou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721A2-67F8-EE45-A32E-8E4FE7F7A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Pages>
  <Words>954</Words>
  <Characters>5443</Characters>
  <Application>Microsoft Macintosh Word</Application>
  <DocSecurity>0</DocSecurity>
  <Lines>45</Lines>
  <Paragraphs>12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6385</CharactersWithSpaces>
  <SharedDoc>false</SharedDoc>
  <HLinks>
    <vt:vector size="12" baseType="variant">
      <vt:variant>
        <vt:i4>4456539</vt:i4>
      </vt:variant>
      <vt:variant>
        <vt:i4>3</vt:i4>
      </vt:variant>
      <vt:variant>
        <vt:i4>0</vt:i4>
      </vt:variant>
      <vt:variant>
        <vt:i4>5</vt:i4>
      </vt:variant>
      <vt:variant>
        <vt:lpwstr>http://www.vinitalytour.com/</vt:lpwstr>
      </vt:variant>
      <vt:variant>
        <vt:lpwstr/>
      </vt:variant>
      <vt:variant>
        <vt:i4>4849760</vt:i4>
      </vt:variant>
      <vt:variant>
        <vt:i4>0</vt:i4>
      </vt:variant>
      <vt:variant>
        <vt:i4>0</vt:i4>
      </vt:variant>
      <vt:variant>
        <vt:i4>5</vt:i4>
      </vt:variant>
      <vt:variant>
        <vt:lpwstr>mailto:media@vinitalytour.com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minhwankim</dc:creator>
  <cp:lastModifiedBy>Francesca de Stefani</cp:lastModifiedBy>
  <cp:revision>8</cp:revision>
  <cp:lastPrinted>2016-08-09T09:43:00Z</cp:lastPrinted>
  <dcterms:created xsi:type="dcterms:W3CDTF">2016-10-31T14:43:00Z</dcterms:created>
  <dcterms:modified xsi:type="dcterms:W3CDTF">2016-11-02T17:51:00Z</dcterms:modified>
</cp:coreProperties>
</file>