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AAAF2" w14:textId="368F5FF5" w:rsidR="002B5B04" w:rsidRDefault="002B5B04" w:rsidP="002B5B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rPr>
          <w:rFonts w:ascii="Times" w:hAnsi="Times" w:cs="Times"/>
          <w:noProof/>
          <w:color w:val="000000"/>
        </w:rPr>
      </w:pPr>
    </w:p>
    <w:p w14:paraId="21CE137A" w14:textId="3560FEA4" w:rsidR="002B5B04" w:rsidRDefault="00192AB9" w:rsidP="002B5B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rPr>
          <w:rFonts w:ascii="Times" w:hAnsi="Times" w:cs="Times"/>
          <w:noProof/>
          <w:color w:val="000000"/>
        </w:rPr>
      </w:pPr>
      <w:r>
        <w:rPr>
          <w:b/>
          <w:bCs/>
          <w:noProof/>
        </w:rPr>
        <w:drawing>
          <wp:anchor distT="152400" distB="152400" distL="152400" distR="152400" simplePos="0" relativeHeight="251660288" behindDoc="0" locked="0" layoutInCell="1" allowOverlap="1" wp14:anchorId="7A0D3460" wp14:editId="65159BBD">
            <wp:simplePos x="0" y="0"/>
            <wp:positionH relativeFrom="margin">
              <wp:posOffset>228600</wp:posOffset>
            </wp:positionH>
            <wp:positionV relativeFrom="page">
              <wp:posOffset>914400</wp:posOffset>
            </wp:positionV>
            <wp:extent cx="1726565" cy="747395"/>
            <wp:effectExtent l="0" t="0" r="635" b="0"/>
            <wp:wrapThrough wrapText="bothSides" distL="152400" distR="152400">
              <wp:wrapPolygon edited="1">
                <wp:start x="2012" y="0"/>
                <wp:lineTo x="2697" y="102"/>
                <wp:lineTo x="3095" y="715"/>
                <wp:lineTo x="3272" y="1583"/>
                <wp:lineTo x="3294" y="2094"/>
                <wp:lineTo x="6080" y="2094"/>
                <wp:lineTo x="6478" y="2757"/>
                <wp:lineTo x="7340" y="1838"/>
                <wp:lineTo x="8644" y="1072"/>
                <wp:lineTo x="9838" y="766"/>
                <wp:lineTo x="11916" y="868"/>
                <wp:lineTo x="16449" y="2451"/>
                <wp:lineTo x="18438" y="2604"/>
                <wp:lineTo x="19898" y="2094"/>
                <wp:lineTo x="21114" y="1277"/>
                <wp:lineTo x="21313" y="1736"/>
                <wp:lineTo x="21268" y="9957"/>
                <wp:lineTo x="21290" y="10315"/>
                <wp:lineTo x="21534" y="11336"/>
                <wp:lineTo x="21534" y="12970"/>
                <wp:lineTo x="21246" y="14196"/>
                <wp:lineTo x="20981" y="14655"/>
                <wp:lineTo x="20981" y="15830"/>
                <wp:lineTo x="21114" y="15830"/>
                <wp:lineTo x="21180" y="16289"/>
                <wp:lineTo x="21246" y="15830"/>
                <wp:lineTo x="21379" y="15830"/>
                <wp:lineTo x="21379" y="16749"/>
                <wp:lineTo x="21290" y="16749"/>
                <wp:lineTo x="21268" y="16340"/>
                <wp:lineTo x="21202" y="16749"/>
                <wp:lineTo x="21114" y="16698"/>
                <wp:lineTo x="21047" y="16136"/>
                <wp:lineTo x="21047" y="16749"/>
                <wp:lineTo x="20981" y="16749"/>
                <wp:lineTo x="20981" y="15830"/>
                <wp:lineTo x="20981" y="14655"/>
                <wp:lineTo x="20804" y="14962"/>
                <wp:lineTo x="20605" y="15058"/>
                <wp:lineTo x="20605" y="15830"/>
                <wp:lineTo x="20937" y="15830"/>
                <wp:lineTo x="20937" y="15983"/>
                <wp:lineTo x="20804" y="15983"/>
                <wp:lineTo x="20804" y="16749"/>
                <wp:lineTo x="20716" y="16749"/>
                <wp:lineTo x="20716" y="15983"/>
                <wp:lineTo x="20605" y="15983"/>
                <wp:lineTo x="20605" y="15830"/>
                <wp:lineTo x="20605" y="15058"/>
                <wp:lineTo x="20384" y="15166"/>
                <wp:lineTo x="20428" y="17872"/>
                <wp:lineTo x="20627" y="18485"/>
                <wp:lineTo x="20671" y="19762"/>
                <wp:lineTo x="20450" y="20732"/>
                <wp:lineTo x="20052" y="21345"/>
                <wp:lineTo x="19699" y="21498"/>
                <wp:lineTo x="18018" y="21396"/>
                <wp:lineTo x="17576" y="20783"/>
                <wp:lineTo x="17355" y="19915"/>
                <wp:lineTo x="17377" y="18536"/>
                <wp:lineTo x="17466" y="18128"/>
                <wp:lineTo x="17112" y="17923"/>
                <wp:lineTo x="16780" y="19251"/>
                <wp:lineTo x="16272" y="20374"/>
                <wp:lineTo x="15476" y="21294"/>
                <wp:lineTo x="14813" y="21600"/>
                <wp:lineTo x="13862" y="21498"/>
                <wp:lineTo x="13044" y="20834"/>
                <wp:lineTo x="12558" y="20119"/>
                <wp:lineTo x="12093" y="20834"/>
                <wp:lineTo x="11297" y="21243"/>
                <wp:lineTo x="7119" y="21191"/>
                <wp:lineTo x="6809" y="21038"/>
                <wp:lineTo x="6124" y="21447"/>
                <wp:lineTo x="5240" y="21345"/>
                <wp:lineTo x="4665" y="20783"/>
                <wp:lineTo x="4444" y="20477"/>
                <wp:lineTo x="3692" y="21294"/>
                <wp:lineTo x="2719" y="21549"/>
                <wp:lineTo x="1769" y="21089"/>
                <wp:lineTo x="1017" y="20119"/>
                <wp:lineTo x="508" y="18945"/>
                <wp:lineTo x="199" y="17566"/>
                <wp:lineTo x="44" y="15574"/>
                <wp:lineTo x="133" y="13787"/>
                <wp:lineTo x="442" y="12204"/>
                <wp:lineTo x="818" y="11234"/>
                <wp:lineTo x="818" y="8630"/>
                <wp:lineTo x="508" y="8528"/>
                <wp:lineTo x="1105" y="6485"/>
                <wp:lineTo x="1150" y="1328"/>
                <wp:lineTo x="1393" y="562"/>
                <wp:lineTo x="1879" y="51"/>
                <wp:lineTo x="2012"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bot_Logo.png"/>
                    <pic:cNvPicPr>
                      <a:picLocks noChangeAspect="1"/>
                    </pic:cNvPicPr>
                  </pic:nvPicPr>
                  <pic:blipFill>
                    <a:blip r:embed="rId8">
                      <a:extLst/>
                    </a:blip>
                    <a:stretch>
                      <a:fillRect/>
                    </a:stretch>
                  </pic:blipFill>
                  <pic:spPr>
                    <a:xfrm>
                      <a:off x="0" y="0"/>
                      <a:ext cx="1726565" cy="747395"/>
                    </a:xfrm>
                    <a:prstGeom prst="rect">
                      <a:avLst/>
                    </a:prstGeom>
                    <a:ln w="12700" cap="flat">
                      <a:noFill/>
                      <a:miter lim="400000"/>
                    </a:ln>
                    <a:effectLst/>
                  </pic:spPr>
                </pic:pic>
              </a:graphicData>
            </a:graphic>
          </wp:anchor>
        </w:drawing>
      </w:r>
      <w:r w:rsidR="002B5B04">
        <w:rPr>
          <w:rFonts w:ascii="Times" w:hAnsi="Times" w:cs="Times"/>
          <w:noProof/>
          <w:color w:val="000000"/>
        </w:rPr>
        <w:drawing>
          <wp:inline distT="0" distB="0" distL="0" distR="0" wp14:anchorId="6AFFE47B" wp14:editId="75ED2237">
            <wp:extent cx="2797810" cy="78724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7810" cy="787246"/>
                    </a:xfrm>
                    <a:prstGeom prst="rect">
                      <a:avLst/>
                    </a:prstGeom>
                    <a:noFill/>
                    <a:ln>
                      <a:noFill/>
                    </a:ln>
                  </pic:spPr>
                </pic:pic>
              </a:graphicData>
            </a:graphic>
          </wp:inline>
        </w:drawing>
      </w:r>
    </w:p>
    <w:p w14:paraId="21B50CA1" w14:textId="77777777" w:rsidR="00192AB9" w:rsidRDefault="00970195" w:rsidP="00192A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ind w:left="3600"/>
        <w:rPr>
          <w:rFonts w:asciiTheme="minorHAnsi" w:hAnsiTheme="minorHAnsi" w:cs="Times"/>
          <w:b/>
          <w:noProof/>
          <w:color w:val="000000"/>
        </w:rPr>
      </w:pPr>
      <w:r>
        <w:rPr>
          <w:rFonts w:asciiTheme="minorHAnsi" w:hAnsiTheme="minorHAnsi" w:cs="Times"/>
          <w:b/>
          <w:noProof/>
          <w:color w:val="000000"/>
        </w:rPr>
        <w:t xml:space="preserve">       </w:t>
      </w:r>
      <w:r w:rsidR="00192AB9">
        <w:rPr>
          <w:rFonts w:asciiTheme="minorHAnsi" w:hAnsiTheme="minorHAnsi" w:cs="Times"/>
          <w:b/>
          <w:noProof/>
          <w:color w:val="000000"/>
        </w:rPr>
        <w:t xml:space="preserve">       </w:t>
      </w:r>
    </w:p>
    <w:p w14:paraId="79CDF380" w14:textId="083C767C" w:rsidR="002B5B04" w:rsidRDefault="00192AB9" w:rsidP="00192A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ind w:left="3600"/>
        <w:rPr>
          <w:rFonts w:asciiTheme="minorHAnsi" w:hAnsiTheme="minorHAnsi" w:cs="Times"/>
          <w:b/>
          <w:noProof/>
          <w:color w:val="000000"/>
        </w:rPr>
      </w:pPr>
      <w:r>
        <w:rPr>
          <w:rFonts w:asciiTheme="minorHAnsi" w:hAnsiTheme="minorHAnsi" w:cs="Times"/>
          <w:b/>
          <w:noProof/>
          <w:color w:val="000000"/>
        </w:rPr>
        <w:t xml:space="preserve">       </w:t>
      </w:r>
      <w:r w:rsidR="00970195" w:rsidRPr="00970195">
        <w:rPr>
          <w:rFonts w:asciiTheme="minorHAnsi" w:hAnsiTheme="minorHAnsi" w:cs="Times"/>
          <w:b/>
          <w:noProof/>
          <w:color w:val="000000"/>
        </w:rPr>
        <w:t>World’s Largest Smoothie</w:t>
      </w:r>
    </w:p>
    <w:p w14:paraId="5E91FD73" w14:textId="77777777" w:rsidR="00192AB9" w:rsidRDefault="00192AB9" w:rsidP="00192A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ind w:left="3600"/>
        <w:rPr>
          <w:rFonts w:ascii="Times" w:hAnsi="Times" w:cs="Times"/>
          <w:noProof/>
          <w:color w:val="000000"/>
        </w:rPr>
      </w:pPr>
    </w:p>
    <w:p w14:paraId="285E0E9A" w14:textId="77777777" w:rsidR="00524E88" w:rsidRDefault="002B5B04" w:rsidP="00524E8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rPr>
          <w:rFonts w:ascii="Times" w:hAnsi="Times" w:cs="Times"/>
          <w:color w:val="000000"/>
        </w:rPr>
      </w:pPr>
      <w:r>
        <w:rPr>
          <w:rFonts w:ascii="Times" w:hAnsi="Times" w:cs="Times"/>
          <w:color w:val="000000"/>
        </w:rPr>
        <w:tab/>
        <w:t xml:space="preserve"> </w:t>
      </w:r>
    </w:p>
    <w:p w14:paraId="7A88FEF3" w14:textId="3B62E211" w:rsidR="00F2342A" w:rsidRPr="00524E88" w:rsidRDefault="004D5BC8" w:rsidP="00524E8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rPr>
          <w:rFonts w:asciiTheme="majorHAnsi" w:hAnsiTheme="majorHAnsi" w:cs="Times"/>
          <w:color w:val="000000"/>
        </w:rPr>
      </w:pPr>
      <w:r w:rsidRPr="00524E88">
        <w:rPr>
          <w:rFonts w:asciiTheme="majorHAnsi" w:hAnsiTheme="majorHAnsi"/>
          <w:b/>
          <w:bCs/>
        </w:rPr>
        <w:t>FOR IMMEDIATE RELEASE</w:t>
      </w:r>
    </w:p>
    <w:p w14:paraId="74A9A649"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hd w:val="clear" w:color="auto" w:fill="FED876"/>
          <w:lang w:val="de-DE"/>
        </w:rPr>
      </w:pPr>
      <w:r>
        <w:rPr>
          <w:lang w:val="de-DE"/>
        </w:rPr>
        <w:t>Contact: Mary Lou Janson, At</w:t>
      </w:r>
      <w:bookmarkStart w:id="0" w:name="_GoBack"/>
      <w:bookmarkEnd w:id="0"/>
      <w:r>
        <w:rPr>
          <w:lang w:val="de-DE"/>
        </w:rPr>
        <w:t xml:space="preserve"> The Table PR  </w:t>
      </w:r>
    </w:p>
    <w:p w14:paraId="2B5D4205"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Cell: (813) 361-1061</w:t>
      </w:r>
    </w:p>
    <w:p w14:paraId="33BA8B44"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Email: </w:t>
      </w:r>
      <w:hyperlink r:id="rId10" w:history="1">
        <w:r>
          <w:rPr>
            <w:rStyle w:val="Hyperlink0"/>
          </w:rPr>
          <w:t>wordmssmith@gmail.com</w:t>
        </w:r>
      </w:hyperlink>
    </w:p>
    <w:p w14:paraId="167D7431"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i/>
          <w:iCs/>
          <w:sz w:val="38"/>
          <w:szCs w:val="38"/>
        </w:rPr>
      </w:pPr>
    </w:p>
    <w:p w14:paraId="594A9848" w14:textId="77777777" w:rsidR="002D6F89" w:rsidRDefault="002D6F8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32"/>
          <w:szCs w:val="32"/>
        </w:rPr>
      </w:pPr>
      <w:r>
        <w:rPr>
          <w:rStyle w:val="None"/>
          <w:b/>
          <w:bCs/>
          <w:i/>
          <w:iCs/>
          <w:sz w:val="32"/>
          <w:szCs w:val="32"/>
        </w:rPr>
        <w:t xml:space="preserve">CABOT CREAMERY CO-OPERATIVE </w:t>
      </w:r>
    </w:p>
    <w:p w14:paraId="0B121619" w14:textId="230302B5" w:rsidR="00FD7D62" w:rsidRPr="00FD7D62" w:rsidRDefault="00FD7D62" w:rsidP="00FD7D6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32"/>
          <w:szCs w:val="32"/>
        </w:rPr>
      </w:pPr>
      <w:r>
        <w:rPr>
          <w:rStyle w:val="None"/>
          <w:b/>
          <w:bCs/>
          <w:i/>
          <w:iCs/>
          <w:sz w:val="32"/>
          <w:szCs w:val="32"/>
        </w:rPr>
        <w:t xml:space="preserve">SETS </w:t>
      </w:r>
      <w:r w:rsidR="004D5BC8">
        <w:rPr>
          <w:rStyle w:val="None"/>
          <w:b/>
          <w:bCs/>
          <w:i/>
          <w:iCs/>
          <w:sz w:val="32"/>
          <w:szCs w:val="32"/>
          <w:lang w:val="de-DE"/>
        </w:rPr>
        <w:t>GUINNESS WORLD RECORDS</w:t>
      </w:r>
      <w:r w:rsidR="0010078B">
        <w:rPr>
          <w:rStyle w:val="None"/>
          <w:b/>
          <w:bCs/>
          <w:i/>
          <w:iCs/>
          <w:sz w:val="21"/>
          <w:szCs w:val="21"/>
          <w:vertAlign w:val="superscript"/>
        </w:rPr>
        <w:t>™</w:t>
      </w:r>
    </w:p>
    <w:p w14:paraId="17255432" w14:textId="4FE6635F" w:rsidR="002D6F89" w:rsidRDefault="002D6F8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32"/>
          <w:szCs w:val="32"/>
          <w:lang w:val="da-DK"/>
        </w:rPr>
      </w:pPr>
      <w:r>
        <w:rPr>
          <w:rStyle w:val="None"/>
          <w:b/>
          <w:bCs/>
          <w:i/>
          <w:iCs/>
          <w:sz w:val="32"/>
          <w:szCs w:val="32"/>
          <w:lang w:val="da-DK"/>
        </w:rPr>
        <w:t>MARK FOR WORLD’S LARGEST SMOOTHIE</w:t>
      </w:r>
    </w:p>
    <w:p w14:paraId="184CA7AC" w14:textId="77777777" w:rsidR="00FD7D62" w:rsidRDefault="00FD7D6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28"/>
          <w:szCs w:val="28"/>
        </w:rPr>
      </w:pPr>
    </w:p>
    <w:p w14:paraId="75C09ED3" w14:textId="77777777" w:rsidR="00FD7D62" w:rsidRPr="00FD7D62" w:rsidRDefault="00FD7D6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28"/>
          <w:szCs w:val="28"/>
        </w:rPr>
      </w:pPr>
      <w:r w:rsidRPr="00FD7D62">
        <w:rPr>
          <w:rStyle w:val="None"/>
          <w:b/>
          <w:bCs/>
          <w:i/>
          <w:iCs/>
          <w:sz w:val="28"/>
          <w:szCs w:val="28"/>
        </w:rPr>
        <w:t xml:space="preserve">The 1,000 Gallon Drink Eclipsed The Former </w:t>
      </w:r>
    </w:p>
    <w:p w14:paraId="3E42472C" w14:textId="7F89B941" w:rsidR="00F2342A" w:rsidRPr="00FD7D62" w:rsidRDefault="00C4317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28"/>
          <w:szCs w:val="28"/>
        </w:rPr>
      </w:pPr>
      <w:r>
        <w:rPr>
          <w:rStyle w:val="None"/>
          <w:b/>
          <w:bCs/>
          <w:i/>
          <w:iCs/>
          <w:sz w:val="28"/>
          <w:szCs w:val="28"/>
        </w:rPr>
        <w:t>GUINNESS WORLD RECORDS Title</w:t>
      </w:r>
      <w:r w:rsidR="00FD7D62" w:rsidRPr="00FD7D62">
        <w:rPr>
          <w:rStyle w:val="None"/>
          <w:b/>
          <w:bCs/>
          <w:i/>
          <w:iCs/>
          <w:sz w:val="28"/>
          <w:szCs w:val="28"/>
        </w:rPr>
        <w:t xml:space="preserve"> By Nearly 200 Gallons to Benefit</w:t>
      </w:r>
    </w:p>
    <w:p w14:paraId="0FB13988" w14:textId="77777777" w:rsidR="00F2342A" w:rsidRPr="00FD7D62"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i/>
          <w:iCs/>
          <w:sz w:val="28"/>
          <w:szCs w:val="28"/>
        </w:rPr>
      </w:pPr>
      <w:r w:rsidRPr="00FD7D62">
        <w:rPr>
          <w:rStyle w:val="None"/>
          <w:b/>
          <w:bCs/>
          <w:i/>
          <w:iCs/>
          <w:sz w:val="28"/>
          <w:szCs w:val="28"/>
        </w:rPr>
        <w:t xml:space="preserve">United Food Bank of Plant City &amp; Feeding Tampa Bay </w:t>
      </w:r>
    </w:p>
    <w:p w14:paraId="1CF8C204"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rebuchet MS" w:eastAsia="Trebuchet MS" w:hAnsi="Trebuchet MS" w:cs="Trebuchet MS"/>
          <w:sz w:val="30"/>
          <w:szCs w:val="30"/>
        </w:rPr>
      </w:pPr>
      <w:r>
        <w:t> </w:t>
      </w:r>
    </w:p>
    <w:p w14:paraId="0E37E25B" w14:textId="29625E51" w:rsidR="00F2342A" w:rsidRDefault="00FD7D6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rebuchet MS" w:eastAsia="Trebuchet MS" w:hAnsi="Trebuchet MS" w:cs="Trebuchet MS"/>
          <w:sz w:val="30"/>
          <w:szCs w:val="30"/>
        </w:rPr>
      </w:pPr>
      <w:r>
        <w:rPr>
          <w:rStyle w:val="None"/>
          <w:b/>
          <w:bCs/>
        </w:rPr>
        <w:t>Plant City</w:t>
      </w:r>
      <w:r w:rsidR="004961BB">
        <w:rPr>
          <w:rStyle w:val="None"/>
          <w:b/>
          <w:bCs/>
        </w:rPr>
        <w:t>, FL (</w:t>
      </w:r>
      <w:r w:rsidR="00AD19BD">
        <w:rPr>
          <w:rStyle w:val="None"/>
          <w:b/>
          <w:bCs/>
        </w:rPr>
        <w:t>March 7</w:t>
      </w:r>
      <w:r w:rsidR="004D5BC8">
        <w:rPr>
          <w:rStyle w:val="None"/>
          <w:b/>
          <w:bCs/>
        </w:rPr>
        <w:t>, 2017)</w:t>
      </w:r>
      <w:r w:rsidR="004D5BC8">
        <w:rPr>
          <w:rStyle w:val="None"/>
        </w:rPr>
        <w:t xml:space="preserve"> — </w:t>
      </w:r>
      <w:r>
        <w:rPr>
          <w:rStyle w:val="None"/>
        </w:rPr>
        <w:t>In an effort that was part ballet and part organized chaos, a team</w:t>
      </w:r>
      <w:r w:rsidR="0088451A">
        <w:rPr>
          <w:rStyle w:val="None"/>
        </w:rPr>
        <w:t xml:space="preserve"> of more than 100 employees and volunteers from </w:t>
      </w:r>
      <w:hyperlink r:id="rId11" w:history="1">
        <w:r w:rsidR="0088451A">
          <w:rPr>
            <w:rStyle w:val="Hyperlink1"/>
          </w:rPr>
          <w:t>Cabot Creamery Co-operative</w:t>
        </w:r>
      </w:hyperlink>
      <w:r w:rsidR="0088451A">
        <w:rPr>
          <w:rStyle w:val="None"/>
        </w:rPr>
        <w:t xml:space="preserve">, </w:t>
      </w:r>
      <w:hyperlink r:id="rId12" w:history="1">
        <w:r w:rsidR="0088451A">
          <w:rPr>
            <w:rStyle w:val="Hyperlink2"/>
          </w:rPr>
          <w:t>United Food Bank of Plant City</w:t>
        </w:r>
      </w:hyperlink>
      <w:r w:rsidR="00C167C8">
        <w:t>,</w:t>
      </w:r>
      <w:r w:rsidR="0088451A">
        <w:t xml:space="preserve"> </w:t>
      </w:r>
      <w:hyperlink r:id="rId13" w:history="1">
        <w:r w:rsidR="0088451A">
          <w:rPr>
            <w:rStyle w:val="Hyperlink2"/>
          </w:rPr>
          <w:t>Feeding Tampa Bay</w:t>
        </w:r>
      </w:hyperlink>
      <w:r w:rsidR="00CE6E59">
        <w:t xml:space="preserve"> and </w:t>
      </w:r>
      <w:hyperlink r:id="rId14" w:history="1">
        <w:r w:rsidR="00CE6E59" w:rsidRPr="00CE6E59">
          <w:rPr>
            <w:rStyle w:val="Hyperlink"/>
            <w:color w:val="3366FF"/>
          </w:rPr>
          <w:t>United Way Suncoast</w:t>
        </w:r>
      </w:hyperlink>
      <w:r w:rsidR="00CE6E59">
        <w:t xml:space="preserve">, </w:t>
      </w:r>
      <w:r>
        <w:rPr>
          <w:rStyle w:val="None"/>
        </w:rPr>
        <w:t xml:space="preserve">came together at the </w:t>
      </w:r>
      <w:r w:rsidRPr="00316D56">
        <w:rPr>
          <w:rStyle w:val="None"/>
        </w:rPr>
        <w:t>82</w:t>
      </w:r>
      <w:r w:rsidRPr="00316D56">
        <w:rPr>
          <w:rStyle w:val="None"/>
          <w:vertAlign w:val="superscript"/>
        </w:rPr>
        <w:t>nd</w:t>
      </w:r>
      <w:r>
        <w:rPr>
          <w:rStyle w:val="None"/>
        </w:rPr>
        <w:t xml:space="preserve"> Annual </w:t>
      </w:r>
      <w:hyperlink r:id="rId15" w:history="1">
        <w:r w:rsidR="0088451A">
          <w:rPr>
            <w:rStyle w:val="Hyperlink1"/>
          </w:rPr>
          <w:t xml:space="preserve"> Florida Strawberry Festival</w:t>
        </w:r>
      </w:hyperlink>
      <w:r w:rsidR="0088451A">
        <w:t xml:space="preserve"> </w:t>
      </w:r>
      <w:r>
        <w:rPr>
          <w:rStyle w:val="None"/>
        </w:rPr>
        <w:t>this past Friday to recapture</w:t>
      </w:r>
      <w:r w:rsidR="00B26AC2">
        <w:rPr>
          <w:rStyle w:val="None"/>
        </w:rPr>
        <w:t xml:space="preserve"> the</w:t>
      </w:r>
      <w:r>
        <w:rPr>
          <w:rStyle w:val="None"/>
        </w:rPr>
        <w:t xml:space="preserve"> </w:t>
      </w:r>
      <w:r w:rsidR="00B26AC2" w:rsidRPr="004961BB">
        <w:rPr>
          <w:b/>
        </w:rPr>
        <w:t>GUINNESS WORLD RECORDS</w:t>
      </w:r>
      <w:r w:rsidR="00B26AC2">
        <w:t xml:space="preserve"> </w:t>
      </w:r>
      <w:r>
        <w:rPr>
          <w:rStyle w:val="None"/>
        </w:rPr>
        <w:t xml:space="preserve">title for the </w:t>
      </w:r>
      <w:r w:rsidR="00853B15">
        <w:rPr>
          <w:rStyle w:val="None"/>
        </w:rPr>
        <w:t xml:space="preserve">world’s </w:t>
      </w:r>
      <w:r>
        <w:rPr>
          <w:rStyle w:val="None"/>
        </w:rPr>
        <w:t xml:space="preserve">Largest </w:t>
      </w:r>
      <w:r w:rsidR="00853B15">
        <w:rPr>
          <w:rStyle w:val="None"/>
        </w:rPr>
        <w:t>smoothie</w:t>
      </w:r>
      <w:r>
        <w:rPr>
          <w:rStyle w:val="None"/>
        </w:rPr>
        <w:t>. A li</w:t>
      </w:r>
      <w:r w:rsidR="00B977F8">
        <w:rPr>
          <w:rStyle w:val="None"/>
        </w:rPr>
        <w:t>ttle more than seven</w:t>
      </w:r>
      <w:r w:rsidR="0088451A">
        <w:rPr>
          <w:rStyle w:val="None"/>
        </w:rPr>
        <w:t xml:space="preserve"> hours later, th</w:t>
      </w:r>
      <w:r w:rsidR="0038375A">
        <w:rPr>
          <w:rStyle w:val="None"/>
        </w:rPr>
        <w:t>e team created a behemoth 1,000-</w:t>
      </w:r>
      <w:r w:rsidR="0088451A">
        <w:rPr>
          <w:rStyle w:val="None"/>
        </w:rPr>
        <w:t xml:space="preserve">gallon </w:t>
      </w:r>
      <w:r w:rsidR="00853B15">
        <w:rPr>
          <w:rStyle w:val="None"/>
        </w:rPr>
        <w:t>smoothie</w:t>
      </w:r>
      <w:r w:rsidR="0088451A">
        <w:rPr>
          <w:rStyle w:val="None"/>
        </w:rPr>
        <w:t xml:space="preserve">, </w:t>
      </w:r>
      <w:r w:rsidR="006D2E8E">
        <w:rPr>
          <w:rStyle w:val="None"/>
        </w:rPr>
        <w:t>eclipsing</w:t>
      </w:r>
      <w:r w:rsidR="0088451A">
        <w:rPr>
          <w:rStyle w:val="None"/>
        </w:rPr>
        <w:t xml:space="preserve"> the former record of 824.7 gallons, held by McGill University of Toronto, Canada.</w:t>
      </w:r>
    </w:p>
    <w:p w14:paraId="10F37ACD" w14:textId="77777777"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Trebuchet MS" w:eastAsia="Trebuchet MS" w:hAnsi="Trebuchet MS" w:cs="Trebuchet MS"/>
          <w:sz w:val="30"/>
          <w:szCs w:val="30"/>
        </w:rPr>
      </w:pPr>
      <w:r>
        <w:t> </w:t>
      </w:r>
    </w:p>
    <w:p w14:paraId="05A6EACC" w14:textId="3BCDE439" w:rsidR="006D2E8E" w:rsidRDefault="006D2E8E">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Once completed, the team quickly began selling the </w:t>
      </w:r>
      <w:r w:rsidR="001F3899">
        <w:t>massive Smoothie</w:t>
      </w:r>
      <w:r>
        <w:t xml:space="preserve"> to festival attendees f</w:t>
      </w:r>
      <w:r w:rsidR="001F3899">
        <w:t>or a suggested donation of one dollar</w:t>
      </w:r>
      <w:r>
        <w:t xml:space="preserve"> or more</w:t>
      </w:r>
      <w:r w:rsidR="001F3899">
        <w:t>,</w:t>
      </w:r>
      <w:r>
        <w:t xml:space="preserve"> for a serving of the delicious creation in a Cabot keepsake cup</w:t>
      </w:r>
      <w:r w:rsidR="001F3899">
        <w:t xml:space="preserve">. One hundred </w:t>
      </w:r>
      <w:r>
        <w:t>per</w:t>
      </w:r>
      <w:r w:rsidR="001F3899">
        <w:t xml:space="preserve">cent of the donations </w:t>
      </w:r>
      <w:r w:rsidR="009E69CE">
        <w:t>benefitted</w:t>
      </w:r>
      <w:r>
        <w:t xml:space="preserve"> the two </w:t>
      </w:r>
      <w:r w:rsidR="00853B15">
        <w:t>food banks</w:t>
      </w:r>
      <w:r>
        <w:t>. All remaining leftovers were filled and shipped to Feeding Tampa Bay</w:t>
      </w:r>
      <w:r w:rsidR="001F3899">
        <w:t xml:space="preserve"> in hundreds of specialized 2.5-</w:t>
      </w:r>
      <w:r>
        <w:t xml:space="preserve">gallon food grade containers donated by </w:t>
      </w:r>
      <w:hyperlink r:id="rId16" w:history="1">
        <w:r w:rsidR="00404CA2" w:rsidRPr="00404CA2">
          <w:rPr>
            <w:rStyle w:val="Hyperlink"/>
            <w:color w:val="3366FF"/>
          </w:rPr>
          <w:t>CKS Packaging</w:t>
        </w:r>
      </w:hyperlink>
      <w:r w:rsidR="00B977F8">
        <w:t>. Cabot’s</w:t>
      </w:r>
      <w:r w:rsidR="00404CA2">
        <w:t xml:space="preserve"> record attempt </w:t>
      </w:r>
      <w:r w:rsidR="00B977F8">
        <w:t xml:space="preserve">enabled the company to raise and contribute nearly $10,000 in cash </w:t>
      </w:r>
      <w:r w:rsidR="001F3899">
        <w:t xml:space="preserve">and product </w:t>
      </w:r>
      <w:r w:rsidR="009E69CE">
        <w:t>to</w:t>
      </w:r>
      <w:r w:rsidR="00404CA2">
        <w:t xml:space="preserve"> the </w:t>
      </w:r>
      <w:r w:rsidR="00853B15">
        <w:t>food banks</w:t>
      </w:r>
      <w:r w:rsidR="001F3899">
        <w:t>,</w:t>
      </w:r>
      <w:r w:rsidR="00853B15">
        <w:t xml:space="preserve"> </w:t>
      </w:r>
      <w:r w:rsidR="00404CA2">
        <w:t>and</w:t>
      </w:r>
      <w:r w:rsidR="0099224E">
        <w:t xml:space="preserve"> the </w:t>
      </w:r>
      <w:r w:rsidR="001F3899">
        <w:t>remaining Smoothie</w:t>
      </w:r>
      <w:r w:rsidR="0099224E">
        <w:t xml:space="preserve"> product will help feed thousands of people</w:t>
      </w:r>
      <w:r w:rsidR="009E69CE">
        <w:t xml:space="preserve"> in need</w:t>
      </w:r>
      <w:r w:rsidR="0099224E">
        <w:t xml:space="preserve"> thr</w:t>
      </w:r>
      <w:r w:rsidR="009E69CE">
        <w:t xml:space="preserve">oughout Central Florida.  In addition to the </w:t>
      </w:r>
      <w:r w:rsidR="0099224E">
        <w:t>money raised</w:t>
      </w:r>
      <w:r w:rsidR="009E69CE">
        <w:t xml:space="preserve"> through the sale of the Smoothie</w:t>
      </w:r>
      <w:r w:rsidR="0099224E">
        <w:t xml:space="preserve"> at the event, Cabot also donated more than 500 pounds of </w:t>
      </w:r>
      <w:hyperlink r:id="rId17" w:history="1">
        <w:r w:rsidR="0099224E" w:rsidRPr="00AE3377">
          <w:rPr>
            <w:rStyle w:val="Hyperlink"/>
            <w:color w:val="3366FF"/>
          </w:rPr>
          <w:t>Cabot Seriously Sharp Cheddar</w:t>
        </w:r>
      </w:hyperlink>
      <w:r w:rsidR="0099224E" w:rsidRPr="00AE3377">
        <w:rPr>
          <w:color w:val="3366FF"/>
        </w:rPr>
        <w:t xml:space="preserve"> </w:t>
      </w:r>
      <w:r w:rsidR="0099224E">
        <w:t xml:space="preserve">and </w:t>
      </w:r>
      <w:hyperlink r:id="rId18" w:history="1">
        <w:r w:rsidR="00AE3377" w:rsidRPr="00AE3377">
          <w:rPr>
            <w:rStyle w:val="Hyperlink"/>
            <w:color w:val="3366FF"/>
          </w:rPr>
          <w:t xml:space="preserve">Cabot </w:t>
        </w:r>
        <w:r w:rsidR="0099224E" w:rsidRPr="00AE3377">
          <w:rPr>
            <w:rStyle w:val="Hyperlink"/>
            <w:color w:val="3366FF"/>
          </w:rPr>
          <w:t>Alpine Cheddar</w:t>
        </w:r>
      </w:hyperlink>
      <w:r w:rsidR="0099224E">
        <w:t xml:space="preserve"> to </w:t>
      </w:r>
      <w:r w:rsidR="001F3899">
        <w:t>the</w:t>
      </w:r>
      <w:r w:rsidR="0099224E">
        <w:t xml:space="preserve"> </w:t>
      </w:r>
      <w:r w:rsidR="00853B15">
        <w:t>food banks</w:t>
      </w:r>
      <w:r w:rsidR="00AE3377">
        <w:t>.</w:t>
      </w:r>
    </w:p>
    <w:p w14:paraId="282B08AE" w14:textId="77777777" w:rsidR="006D2E8E" w:rsidRDefault="006D2E8E">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B9B620E" w14:textId="37E08B05" w:rsidR="00F2342A" w:rsidRDefault="001F389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Pr>
        <w:t xml:space="preserve">The Cabot Smoothie prep team </w:t>
      </w:r>
      <w:r w:rsidR="00404CA2">
        <w:rPr>
          <w:rStyle w:val="None"/>
        </w:rPr>
        <w:t>created the</w:t>
      </w:r>
      <w:r>
        <w:rPr>
          <w:rStyle w:val="None"/>
        </w:rPr>
        <w:t xml:space="preserve"> healthy and delicious S</w:t>
      </w:r>
      <w:r w:rsidR="004D5BC8">
        <w:rPr>
          <w:rStyle w:val="None"/>
        </w:rPr>
        <w:t xml:space="preserve">moothie </w:t>
      </w:r>
      <w:r w:rsidR="00404CA2">
        <w:rPr>
          <w:rStyle w:val="None"/>
        </w:rPr>
        <w:t>using</w:t>
      </w:r>
      <w:r w:rsidR="004D5BC8">
        <w:rPr>
          <w:rStyle w:val="None"/>
        </w:rPr>
        <w:t xml:space="preserve"> more than 250 gallons of </w:t>
      </w:r>
      <w:hyperlink r:id="rId19" w:history="1">
        <w:r w:rsidR="004D5BC8">
          <w:rPr>
            <w:rStyle w:val="Hyperlink3"/>
          </w:rPr>
          <w:t>Cabot Vanilla Bean Greek Yogurt</w:t>
        </w:r>
        <w:r w:rsidR="004D5BC8">
          <w:rPr>
            <w:rStyle w:val="Link"/>
          </w:rPr>
          <w:t>,</w:t>
        </w:r>
      </w:hyperlink>
      <w:r w:rsidR="004D5BC8">
        <w:rPr>
          <w:rStyle w:val="None"/>
        </w:rPr>
        <w:t xml:space="preserve"> </w:t>
      </w:r>
      <w:r w:rsidR="00404CA2">
        <w:rPr>
          <w:rStyle w:val="None"/>
        </w:rPr>
        <w:t>ceremoniously representing</w:t>
      </w:r>
      <w:r w:rsidR="004D5BC8">
        <w:rPr>
          <w:rStyle w:val="None"/>
        </w:rPr>
        <w:t xml:space="preserve"> more than 1,100 two-pound tubs of Cabot Greek Yogurt for every one of Cabot’s 1,100 farm </w:t>
      </w:r>
      <w:r w:rsidR="004D5BC8">
        <w:rPr>
          <w:rStyle w:val="None"/>
        </w:rPr>
        <w:lastRenderedPageBreak/>
        <w:t>families</w:t>
      </w:r>
      <w:r w:rsidR="00853B15">
        <w:rPr>
          <w:rStyle w:val="None"/>
        </w:rPr>
        <w:t xml:space="preserve">; </w:t>
      </w:r>
      <w:r w:rsidR="004D5BC8">
        <w:rPr>
          <w:rStyle w:val="None"/>
        </w:rPr>
        <w:t>2,000 pounds of fresh Florida strawberries</w:t>
      </w:r>
      <w:r w:rsidR="00853B15">
        <w:rPr>
          <w:rStyle w:val="None"/>
        </w:rPr>
        <w:t xml:space="preserve">; </w:t>
      </w:r>
      <w:r w:rsidR="004D5BC8">
        <w:rPr>
          <w:rStyle w:val="None"/>
        </w:rPr>
        <w:t xml:space="preserve">3,375 pounds of ice and 265 pounds of Cabot Whey protein powder. </w:t>
      </w:r>
    </w:p>
    <w:p w14:paraId="3CBD3440" w14:textId="77777777" w:rsidR="00B662C9" w:rsidRDefault="00B662C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E863A1C" w14:textId="337A66AB"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Cabot </w:t>
      </w:r>
      <w:r w:rsidRPr="0038375A">
        <w:rPr>
          <w:rStyle w:val="None"/>
          <w:bCs/>
        </w:rPr>
        <w:t>Smoothie</w:t>
      </w:r>
      <w:r>
        <w:t xml:space="preserve"> </w:t>
      </w:r>
      <w:r w:rsidR="00853B15">
        <w:t xml:space="preserve">Team </w:t>
      </w:r>
      <w:r>
        <w:t xml:space="preserve">previously set the </w:t>
      </w:r>
      <w:r w:rsidRPr="004961BB">
        <w:rPr>
          <w:b/>
        </w:rPr>
        <w:t>GUINNESS WORLD RECORDS</w:t>
      </w:r>
      <w:r>
        <w:t xml:space="preserve"> mark of more than 400 US gallons of smoothie on Friday, May 3, 2013 at the Bike Expo New York event held at Pier 36 in Basketball City in New York City.</w:t>
      </w:r>
    </w:p>
    <w:p w14:paraId="1F211FDF"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4D076C4" w14:textId="1853CB0A" w:rsidR="00F2342A" w:rsidRDefault="004D5BC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w:t>
      </w:r>
      <w:r w:rsidR="00D37271">
        <w:t xml:space="preserve">Our farmers are </w:t>
      </w:r>
      <w:r w:rsidR="00404CA2">
        <w:t xml:space="preserve">happy to recapture the </w:t>
      </w:r>
      <w:r w:rsidR="00C43171" w:rsidRPr="004961BB">
        <w:rPr>
          <w:b/>
        </w:rPr>
        <w:t>GUINNESS WORLD RECORDS</w:t>
      </w:r>
      <w:r w:rsidR="00C43171">
        <w:t xml:space="preserve"> </w:t>
      </w:r>
      <w:r w:rsidR="00404CA2">
        <w:t>title</w:t>
      </w:r>
      <w:r>
        <w:t xml:space="preserve"> for the </w:t>
      </w:r>
      <w:r w:rsidR="00853B15">
        <w:t xml:space="preserve">world’s </w:t>
      </w:r>
      <w:r>
        <w:t xml:space="preserve">Largest </w:t>
      </w:r>
      <w:r w:rsidR="00D37271">
        <w:t>S</w:t>
      </w:r>
      <w:r w:rsidR="00853B15">
        <w:t xml:space="preserve">moothie </w:t>
      </w:r>
      <w:r>
        <w:t xml:space="preserve">to benefit United Food Bank of Plant City and Feeding Tampa Bay,” said Roberta MacDonald, Senior Vice President of Marketing for Cabot Creamery Co-operative. “The 1,100 farm families who own Cabot Creamery are dedicated to supporting communities where we sell our dairy products, and </w:t>
      </w:r>
      <w:r w:rsidR="00404CA2">
        <w:t>funding and undertaking this colossal effort to raise</w:t>
      </w:r>
      <w:r>
        <w:t xml:space="preserve"> money for United Food Bank of Plant City and Feeding Tampa Bay is one of the many ways our farm families give back to those in need.”</w:t>
      </w:r>
    </w:p>
    <w:p w14:paraId="5C69255A"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63C1D8B" w14:textId="64C261E8" w:rsidR="00F2342A" w:rsidRDefault="004D5BC8">
      <w:pPr>
        <w:pStyle w:val="BodyA"/>
        <w:widowControl w:val="0"/>
        <w:rPr>
          <w:rStyle w:val="None"/>
          <w:rFonts w:ascii="Helvetica" w:eastAsia="Helvetica" w:hAnsi="Helvetica" w:cs="Helvetica"/>
          <w:color w:val="191919"/>
          <w:u w:color="191919"/>
        </w:rPr>
      </w:pPr>
      <w:r>
        <w:rPr>
          <w:rStyle w:val="None"/>
          <w:rFonts w:ascii="Helvetica" w:hAnsi="Helvetica"/>
          <w:color w:val="191919"/>
          <w:u w:color="191919"/>
        </w:rPr>
        <w:t>"We are grateful to be the recipient for this record-breaking event with our partners at Cabot</w:t>
      </w:r>
      <w:r w:rsidR="00853B15">
        <w:rPr>
          <w:rStyle w:val="None"/>
          <w:rFonts w:ascii="Helvetica" w:hAnsi="Helvetica"/>
          <w:color w:val="191919"/>
          <w:u w:color="191919"/>
        </w:rPr>
        <w:t>,” said Thomas Mantz, Executive Director of Feeding Tampa Bay. “</w:t>
      </w:r>
      <w:r>
        <w:rPr>
          <w:rStyle w:val="None"/>
          <w:rFonts w:ascii="Helvetica" w:hAnsi="Helvetica"/>
          <w:color w:val="191919"/>
          <w:u w:color="191919"/>
        </w:rPr>
        <w:t xml:space="preserve">The enormity of this record reminds us of the enormity of the hunger issue in our community, with 700,000 of our neighbors not having stable access to food. The fresh and healthy ingredients used in this smoothie are perfectly aligned with Feeding Tampa Bay’s goal to deliver more fresh, nutritious foods to those in need every year,” </w:t>
      </w:r>
    </w:p>
    <w:p w14:paraId="3B463B28"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CD3ABDA" w14:textId="77777777" w:rsidR="00F2342A" w:rsidRDefault="004D5BC8">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r>
        <w:t xml:space="preserve">Cabot’s famous Greek Yogurt took home top honors as “Best In Class” in the competition’s first-ever High-Protein Dairy category at the 2016 World Championship Cheese contest in Madison, WI.  Available in convenient two-pound tubs, Cabot Greek Yogurt can be used for baking, and </w:t>
      </w:r>
      <w:hyperlink r:id="rId20" w:history="1">
        <w:r>
          <w:rPr>
            <w:rStyle w:val="Hyperlink2"/>
          </w:rPr>
          <w:t>Cabot Plain Greek Yogurt</w:t>
        </w:r>
      </w:hyperlink>
      <w:r>
        <w:t xml:space="preserve"> makes a great substitute for sour cream or cream, or as a base for dips and sauces.</w:t>
      </w:r>
    </w:p>
    <w:p w14:paraId="4F749785" w14:textId="77777777" w:rsidR="00F2342A" w:rsidRDefault="00F2342A">
      <w:pPr>
        <w:pStyle w:val="FreeForm"/>
        <w:tabs>
          <w:tab w:val="left" w:pos="560"/>
          <w:tab w:val="left" w:pos="1120"/>
          <w:tab w:val="left" w:pos="1680"/>
          <w:tab w:val="left" w:pos="2240"/>
          <w:tab w:val="left" w:pos="2520"/>
          <w:tab w:val="left" w:pos="2800"/>
          <w:tab w:val="left" w:pos="3360"/>
          <w:tab w:val="left" w:pos="3920"/>
          <w:tab w:val="left" w:pos="4480"/>
          <w:tab w:val="left" w:pos="5040"/>
          <w:tab w:val="left" w:pos="5600"/>
          <w:tab w:val="left" w:pos="6160"/>
          <w:tab w:val="left" w:pos="6720"/>
        </w:tabs>
      </w:pPr>
    </w:p>
    <w:p w14:paraId="2139A7E9" w14:textId="18DDE198" w:rsidR="00F2342A" w:rsidRDefault="00AE337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record-setting Smoothie was </w:t>
      </w:r>
      <w:r w:rsidR="004D5BC8">
        <w:t xml:space="preserve">made using two human-powered </w:t>
      </w:r>
      <w:hyperlink r:id="rId21" w:history="1">
        <w:r w:rsidR="004D5BC8">
          <w:rPr>
            <w:rStyle w:val="Hyperlink2"/>
          </w:rPr>
          <w:t>Vitamix</w:t>
        </w:r>
      </w:hyperlink>
      <w:r w:rsidR="004D5BC8">
        <w:t xml:space="preserve"> </w:t>
      </w:r>
      <w:r w:rsidR="00853B15">
        <w:t>bicycle blenders,</w:t>
      </w:r>
      <w:r w:rsidR="004D5BC8">
        <w:t xml:space="preserve"> as well as four </w:t>
      </w:r>
      <w:r w:rsidR="00853B15">
        <w:t xml:space="preserve">commercial </w:t>
      </w:r>
      <w:r w:rsidR="004D5BC8">
        <w:t>and eight residential Vitamix blenders, and continuously poured into a 1,000 gallon food-grade holding vessel packed in ice.</w:t>
      </w:r>
    </w:p>
    <w:p w14:paraId="02882F50" w14:textId="77777777" w:rsidR="00F2342A" w:rsidRDefault="00F2342A">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C245CE9" w14:textId="01935EE9" w:rsidR="00F2342A" w:rsidRDefault="004D5BC8" w:rsidP="00607508">
      <w:pPr>
        <w:pStyle w:val="BodyA"/>
        <w:widowControl w:val="0"/>
        <w:rPr>
          <w:rStyle w:val="Hyperlink5"/>
          <w:rFonts w:ascii="Helvetica" w:hAnsi="Helvetica"/>
        </w:rPr>
      </w:pPr>
      <w:r>
        <w:rPr>
          <w:rStyle w:val="None"/>
          <w:rFonts w:ascii="Helvetica" w:hAnsi="Helvetica"/>
          <w:b/>
          <w:bCs/>
          <w:lang w:val="de-DE"/>
        </w:rPr>
        <w:t xml:space="preserve">ABOUT CABOT CREAMERY CO-OPERATIVE: </w:t>
      </w:r>
      <w:r>
        <w:rPr>
          <w:rStyle w:val="None"/>
          <w:rFonts w:ascii="Helvetica" w:hAnsi="Helvetica"/>
        </w:rPr>
        <w:t xml:space="preserve">Cabot Creamery Co-operative has been in continuous operation in Vermont since 1919 and makes a full line of cheeses, yogurt, sour cream, cottage cheese and butter. Best known as makers of “The World’s Best Cheddar and The World’s Best Lowfat Cheddar,” Cabot is </w:t>
      </w:r>
      <w:r w:rsidR="007E3433">
        <w:rPr>
          <w:rStyle w:val="None"/>
          <w:rFonts w:ascii="Helvetica" w:hAnsi="Helvetica"/>
        </w:rPr>
        <w:t>owned by 1100</w:t>
      </w:r>
      <w:r>
        <w:rPr>
          <w:rStyle w:val="None"/>
          <w:rFonts w:ascii="Helvetica" w:hAnsi="Helvetica"/>
        </w:rPr>
        <w:t xml:space="preserve"> </w:t>
      </w:r>
      <w:r w:rsidR="007E3433">
        <w:rPr>
          <w:rStyle w:val="None"/>
          <w:rFonts w:ascii="Helvetica" w:hAnsi="Helvetica"/>
        </w:rPr>
        <w:t xml:space="preserve">dairy </w:t>
      </w:r>
      <w:r>
        <w:rPr>
          <w:rStyle w:val="None"/>
          <w:rFonts w:ascii="Helvetica" w:hAnsi="Helvetica"/>
        </w:rPr>
        <w:t>farm families</w:t>
      </w:r>
      <w:r w:rsidR="009E69CE">
        <w:rPr>
          <w:rStyle w:val="None"/>
          <w:rFonts w:ascii="Helvetica" w:hAnsi="Helvetica"/>
        </w:rPr>
        <w:t xml:space="preserve"> located</w:t>
      </w:r>
      <w:r>
        <w:rPr>
          <w:rStyle w:val="None"/>
          <w:rFonts w:ascii="Helvetica" w:hAnsi="Helvetica"/>
        </w:rPr>
        <w:t xml:space="preserve"> throughout New England and Upstate New York. For additional information on Cabot Creamery Co-operative, please visit </w:t>
      </w:r>
      <w:hyperlink r:id="rId22" w:history="1">
        <w:r>
          <w:rPr>
            <w:rStyle w:val="Hyperlink5"/>
            <w:rFonts w:ascii="Helvetica" w:hAnsi="Helvetica"/>
          </w:rPr>
          <w:t>http://www.cabotcheese.coop</w:t>
        </w:r>
      </w:hyperlink>
    </w:p>
    <w:p w14:paraId="7174627B" w14:textId="2049B437" w:rsidR="00B662C9" w:rsidRPr="00B662C9" w:rsidRDefault="00B662C9" w:rsidP="00B662C9">
      <w:pPr>
        <w:pStyle w:val="NormalWeb"/>
        <w:rPr>
          <w:rFonts w:asciiTheme="majorHAnsi" w:hAnsiTheme="majorHAnsi"/>
          <w:sz w:val="24"/>
          <w:szCs w:val="24"/>
        </w:rPr>
      </w:pPr>
      <w:r>
        <w:rPr>
          <w:rFonts w:asciiTheme="majorHAnsi" w:hAnsiTheme="majorHAnsi"/>
          <w:b/>
          <w:sz w:val="24"/>
          <w:szCs w:val="24"/>
        </w:rPr>
        <w:t>ABOUT THE FLORIDA STRA</w:t>
      </w:r>
      <w:r w:rsidR="00C75632">
        <w:rPr>
          <w:rFonts w:asciiTheme="majorHAnsi" w:hAnsiTheme="majorHAnsi"/>
          <w:b/>
          <w:sz w:val="24"/>
          <w:szCs w:val="24"/>
        </w:rPr>
        <w:t>W</w:t>
      </w:r>
      <w:r>
        <w:rPr>
          <w:rFonts w:asciiTheme="majorHAnsi" w:hAnsiTheme="majorHAnsi"/>
          <w:b/>
          <w:sz w:val="24"/>
          <w:szCs w:val="24"/>
        </w:rPr>
        <w:t>BERRY FESTIVAL</w:t>
      </w:r>
      <w:r>
        <w:rPr>
          <w:rFonts w:asciiTheme="majorHAnsi" w:hAnsiTheme="majorHAnsi"/>
          <w:sz w:val="24"/>
          <w:szCs w:val="24"/>
        </w:rPr>
        <w:t xml:space="preserve">: </w:t>
      </w:r>
      <w:r w:rsidRPr="00B662C9">
        <w:rPr>
          <w:rFonts w:asciiTheme="majorHAnsi" w:hAnsiTheme="majorHAnsi"/>
          <w:sz w:val="24"/>
          <w:szCs w:val="24"/>
        </w:rPr>
        <w:t>The Florida Strawberry Festival is an 11-day community event celebrating the strawberry harvest of Eastern Hillsborough County. Each year, nearly 600,000 visitors enjoy the f</w:t>
      </w:r>
      <w:r>
        <w:rPr>
          <w:rFonts w:asciiTheme="majorHAnsi" w:hAnsiTheme="majorHAnsi"/>
          <w:sz w:val="24"/>
          <w:szCs w:val="24"/>
        </w:rPr>
        <w:t>estival’s</w:t>
      </w:r>
      <w:r w:rsidR="00C75632">
        <w:rPr>
          <w:rFonts w:asciiTheme="majorHAnsi" w:hAnsiTheme="majorHAnsi"/>
          <w:sz w:val="24"/>
          <w:szCs w:val="24"/>
        </w:rPr>
        <w:t xml:space="preserve"> </w:t>
      </w:r>
      <w:r w:rsidRPr="00B662C9">
        <w:rPr>
          <w:rFonts w:asciiTheme="majorHAnsi" w:hAnsiTheme="majorHAnsi"/>
          <w:sz w:val="24"/>
          <w:szCs w:val="24"/>
        </w:rPr>
        <w:t>headline entertainment, youth livestock shows, exhibits of commerce and, of course, its strawberry shortcake. The 2017 Florida Strawberry Festival where “We’re Playing Your Song!” takes place March 2-12 in Plant City, Fla. For more information, vis</w:t>
      </w:r>
      <w:r>
        <w:rPr>
          <w:rFonts w:asciiTheme="majorHAnsi" w:hAnsiTheme="majorHAnsi"/>
          <w:sz w:val="24"/>
          <w:szCs w:val="24"/>
        </w:rPr>
        <w:t>it www.flstrawberryfestival.com.</w:t>
      </w:r>
      <w:r w:rsidRPr="00B662C9">
        <w:rPr>
          <w:rFonts w:asciiTheme="majorHAnsi" w:hAnsiTheme="majorHAnsi"/>
          <w:sz w:val="24"/>
          <w:szCs w:val="24"/>
        </w:rPr>
        <w:t xml:space="preserve"> </w:t>
      </w:r>
    </w:p>
    <w:p w14:paraId="69330B39" w14:textId="66427D3F" w:rsidR="00607508" w:rsidRDefault="00607508" w:rsidP="00B662C9">
      <w:pPr>
        <w:pStyle w:val="BodyA"/>
        <w:widowControl w:val="0"/>
        <w:jc w:val="center"/>
      </w:pPr>
      <w:r>
        <w:rPr>
          <w:rStyle w:val="None"/>
          <w:rFonts w:ascii="Helvetica" w:eastAsia="Helvetica" w:hAnsi="Helvetica" w:cs="Helvetica"/>
        </w:rPr>
        <w:t>###</w:t>
      </w:r>
    </w:p>
    <w:sectPr w:rsidR="00607508" w:rsidSect="00192AB9">
      <w:pgSz w:w="12240" w:h="15840"/>
      <w:pgMar w:top="1080" w:right="1440" w:bottom="81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C9DF" w14:textId="77777777" w:rsidR="009E69CE" w:rsidRDefault="009E69CE">
      <w:r>
        <w:separator/>
      </w:r>
    </w:p>
  </w:endnote>
  <w:endnote w:type="continuationSeparator" w:id="0">
    <w:p w14:paraId="547874D2" w14:textId="77777777" w:rsidR="009E69CE" w:rsidRDefault="009E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4A4C8" w14:textId="77777777" w:rsidR="009E69CE" w:rsidRDefault="009E69CE">
      <w:r>
        <w:separator/>
      </w:r>
    </w:p>
  </w:footnote>
  <w:footnote w:type="continuationSeparator" w:id="0">
    <w:p w14:paraId="3586D725" w14:textId="77777777" w:rsidR="009E69CE" w:rsidRDefault="009E69C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nis Boyle">
    <w15:presenceInfo w15:providerId="Windows Live" w15:userId="f0090a6d67ae7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2A"/>
    <w:rsid w:val="0010078B"/>
    <w:rsid w:val="0014037C"/>
    <w:rsid w:val="00192AB9"/>
    <w:rsid w:val="001F3899"/>
    <w:rsid w:val="002075A6"/>
    <w:rsid w:val="002B5B04"/>
    <w:rsid w:val="002D6F89"/>
    <w:rsid w:val="00316D56"/>
    <w:rsid w:val="0038375A"/>
    <w:rsid w:val="00404CA2"/>
    <w:rsid w:val="004961BB"/>
    <w:rsid w:val="004D5BC8"/>
    <w:rsid w:val="00524E88"/>
    <w:rsid w:val="005743DC"/>
    <w:rsid w:val="00607508"/>
    <w:rsid w:val="006D2E8E"/>
    <w:rsid w:val="007E3433"/>
    <w:rsid w:val="007F5C44"/>
    <w:rsid w:val="00853B15"/>
    <w:rsid w:val="0088451A"/>
    <w:rsid w:val="00970195"/>
    <w:rsid w:val="0099224E"/>
    <w:rsid w:val="009E69CE"/>
    <w:rsid w:val="00A67295"/>
    <w:rsid w:val="00AD19BD"/>
    <w:rsid w:val="00AE3377"/>
    <w:rsid w:val="00B26AC2"/>
    <w:rsid w:val="00B662C9"/>
    <w:rsid w:val="00B977F8"/>
    <w:rsid w:val="00C167C8"/>
    <w:rsid w:val="00C43171"/>
    <w:rsid w:val="00C75632"/>
    <w:rsid w:val="00CE6E59"/>
    <w:rsid w:val="00D37271"/>
    <w:rsid w:val="00E10B95"/>
    <w:rsid w:val="00F2342A"/>
    <w:rsid w:val="00FD7D62"/>
    <w:rsid w:val="00FE7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90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u w:color="000000"/>
    </w:rPr>
  </w:style>
  <w:style w:type="character" w:customStyle="1" w:styleId="None">
    <w:name w:val="None"/>
  </w:style>
  <w:style w:type="character" w:customStyle="1" w:styleId="Hyperlink0">
    <w:name w:val="Hyperlink.0"/>
    <w:basedOn w:val="None"/>
    <w:rPr>
      <w:color w:val="2F759E"/>
      <w:u w:val="single" w:color="2F759E"/>
    </w:rPr>
  </w:style>
  <w:style w:type="character" w:customStyle="1" w:styleId="Hyperlink1">
    <w:name w:val="Hyperlink.1"/>
    <w:basedOn w:val="None"/>
    <w:rPr>
      <w:color w:val="3366FF"/>
      <w:u w:val="single" w:color="3366FF"/>
    </w:rPr>
  </w:style>
  <w:style w:type="character" w:customStyle="1" w:styleId="Link">
    <w:name w:val="Link"/>
    <w:rPr>
      <w:color w:val="0000FF"/>
      <w:u w:val="single" w:color="0000FF"/>
    </w:rPr>
  </w:style>
  <w:style w:type="character" w:customStyle="1" w:styleId="Hyperlink2">
    <w:name w:val="Hyperlink.2"/>
    <w:basedOn w:val="Link"/>
    <w:rPr>
      <w:color w:val="3366FF"/>
      <w:u w:val="single" w:color="3366FF"/>
    </w:rPr>
  </w:style>
  <w:style w:type="character" w:customStyle="1" w:styleId="Hyperlink3">
    <w:name w:val="Hyperlink.3"/>
    <w:basedOn w:val="Link"/>
    <w:rPr>
      <w:color w:val="3366FF"/>
      <w:u w:val="single" w:color="3366FF"/>
      <w:lang w:val="en-US"/>
    </w:rPr>
  </w:style>
  <w:style w:type="character" w:customStyle="1" w:styleId="Hyperlink4">
    <w:name w:val="Hyperlink.4"/>
    <w:basedOn w:val="Link"/>
    <w:rPr>
      <w:b/>
      <w:bCs/>
      <w:color w:val="3366FF"/>
      <w:u w:val="single" w:color="3366FF"/>
    </w:rPr>
  </w:style>
  <w:style w:type="paragraph" w:customStyle="1" w:styleId="BodyA">
    <w:name w:val="Body A"/>
    <w:rPr>
      <w:rFonts w:cs="Arial Unicode MS"/>
      <w:color w:val="000000"/>
      <w:sz w:val="24"/>
      <w:szCs w:val="24"/>
      <w:u w:color="000000"/>
    </w:rPr>
  </w:style>
  <w:style w:type="character" w:customStyle="1" w:styleId="Hyperlink5">
    <w:name w:val="Hyperlink.5"/>
    <w:basedOn w:val="None"/>
    <w:rPr>
      <w:color w:val="3366FF"/>
      <w:u w:val="single" w:color="3366FF"/>
      <w:lang w:val="en-US"/>
    </w:rPr>
  </w:style>
  <w:style w:type="paragraph" w:styleId="BalloonText">
    <w:name w:val="Balloon Text"/>
    <w:basedOn w:val="Normal"/>
    <w:link w:val="BalloonTextChar"/>
    <w:uiPriority w:val="99"/>
    <w:semiHidden/>
    <w:unhideWhenUsed/>
    <w:rsid w:val="0010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78B"/>
    <w:rPr>
      <w:rFonts w:ascii="Segoe UI" w:hAnsi="Segoe UI" w:cs="Segoe UI"/>
      <w:sz w:val="18"/>
      <w:szCs w:val="18"/>
    </w:rPr>
  </w:style>
  <w:style w:type="paragraph" w:styleId="NormalWeb">
    <w:name w:val="Normal (Web)"/>
    <w:basedOn w:val="Normal"/>
    <w:uiPriority w:val="99"/>
    <w:semiHidden/>
    <w:unhideWhenUsed/>
    <w:rsid w:val="00B662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u w:color="000000"/>
    </w:rPr>
  </w:style>
  <w:style w:type="character" w:customStyle="1" w:styleId="None">
    <w:name w:val="None"/>
  </w:style>
  <w:style w:type="character" w:customStyle="1" w:styleId="Hyperlink0">
    <w:name w:val="Hyperlink.0"/>
    <w:basedOn w:val="None"/>
    <w:rPr>
      <w:color w:val="2F759E"/>
      <w:u w:val="single" w:color="2F759E"/>
    </w:rPr>
  </w:style>
  <w:style w:type="character" w:customStyle="1" w:styleId="Hyperlink1">
    <w:name w:val="Hyperlink.1"/>
    <w:basedOn w:val="None"/>
    <w:rPr>
      <w:color w:val="3366FF"/>
      <w:u w:val="single" w:color="3366FF"/>
    </w:rPr>
  </w:style>
  <w:style w:type="character" w:customStyle="1" w:styleId="Link">
    <w:name w:val="Link"/>
    <w:rPr>
      <w:color w:val="0000FF"/>
      <w:u w:val="single" w:color="0000FF"/>
    </w:rPr>
  </w:style>
  <w:style w:type="character" w:customStyle="1" w:styleId="Hyperlink2">
    <w:name w:val="Hyperlink.2"/>
    <w:basedOn w:val="Link"/>
    <w:rPr>
      <w:color w:val="3366FF"/>
      <w:u w:val="single" w:color="3366FF"/>
    </w:rPr>
  </w:style>
  <w:style w:type="character" w:customStyle="1" w:styleId="Hyperlink3">
    <w:name w:val="Hyperlink.3"/>
    <w:basedOn w:val="Link"/>
    <w:rPr>
      <w:color w:val="3366FF"/>
      <w:u w:val="single" w:color="3366FF"/>
      <w:lang w:val="en-US"/>
    </w:rPr>
  </w:style>
  <w:style w:type="character" w:customStyle="1" w:styleId="Hyperlink4">
    <w:name w:val="Hyperlink.4"/>
    <w:basedOn w:val="Link"/>
    <w:rPr>
      <w:b/>
      <w:bCs/>
      <w:color w:val="3366FF"/>
      <w:u w:val="single" w:color="3366FF"/>
    </w:rPr>
  </w:style>
  <w:style w:type="paragraph" w:customStyle="1" w:styleId="BodyA">
    <w:name w:val="Body A"/>
    <w:rPr>
      <w:rFonts w:cs="Arial Unicode MS"/>
      <w:color w:val="000000"/>
      <w:sz w:val="24"/>
      <w:szCs w:val="24"/>
      <w:u w:color="000000"/>
    </w:rPr>
  </w:style>
  <w:style w:type="character" w:customStyle="1" w:styleId="Hyperlink5">
    <w:name w:val="Hyperlink.5"/>
    <w:basedOn w:val="None"/>
    <w:rPr>
      <w:color w:val="3366FF"/>
      <w:u w:val="single" w:color="3366FF"/>
      <w:lang w:val="en-US"/>
    </w:rPr>
  </w:style>
  <w:style w:type="paragraph" w:styleId="BalloonText">
    <w:name w:val="Balloon Text"/>
    <w:basedOn w:val="Normal"/>
    <w:link w:val="BalloonTextChar"/>
    <w:uiPriority w:val="99"/>
    <w:semiHidden/>
    <w:unhideWhenUsed/>
    <w:rsid w:val="0010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78B"/>
    <w:rPr>
      <w:rFonts w:ascii="Segoe UI" w:hAnsi="Segoe UI" w:cs="Segoe UI"/>
      <w:sz w:val="18"/>
      <w:szCs w:val="18"/>
    </w:rPr>
  </w:style>
  <w:style w:type="paragraph" w:styleId="NormalWeb">
    <w:name w:val="Normal (Web)"/>
    <w:basedOn w:val="Normal"/>
    <w:uiPriority w:val="99"/>
    <w:semiHidden/>
    <w:unhideWhenUsed/>
    <w:rsid w:val="00B662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7241">
      <w:bodyDiv w:val="1"/>
      <w:marLeft w:val="0"/>
      <w:marRight w:val="0"/>
      <w:marTop w:val="0"/>
      <w:marBottom w:val="0"/>
      <w:divBdr>
        <w:top w:val="none" w:sz="0" w:space="0" w:color="auto"/>
        <w:left w:val="none" w:sz="0" w:space="0" w:color="auto"/>
        <w:bottom w:val="none" w:sz="0" w:space="0" w:color="auto"/>
        <w:right w:val="none" w:sz="0" w:space="0" w:color="auto"/>
      </w:divBdr>
      <w:divsChild>
        <w:div w:id="369575267">
          <w:marLeft w:val="0"/>
          <w:marRight w:val="0"/>
          <w:marTop w:val="0"/>
          <w:marBottom w:val="0"/>
          <w:divBdr>
            <w:top w:val="none" w:sz="0" w:space="0" w:color="auto"/>
            <w:left w:val="none" w:sz="0" w:space="0" w:color="auto"/>
            <w:bottom w:val="none" w:sz="0" w:space="0" w:color="auto"/>
            <w:right w:val="none" w:sz="0" w:space="0" w:color="auto"/>
          </w:divBdr>
          <w:divsChild>
            <w:div w:id="1395838">
              <w:marLeft w:val="0"/>
              <w:marRight w:val="0"/>
              <w:marTop w:val="0"/>
              <w:marBottom w:val="0"/>
              <w:divBdr>
                <w:top w:val="none" w:sz="0" w:space="0" w:color="auto"/>
                <w:left w:val="none" w:sz="0" w:space="0" w:color="auto"/>
                <w:bottom w:val="none" w:sz="0" w:space="0" w:color="auto"/>
                <w:right w:val="none" w:sz="0" w:space="0" w:color="auto"/>
              </w:divBdr>
              <w:divsChild>
                <w:div w:id="12008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www.cabotcheese.coop/plain-greek-style-yogurt" TargetMode="External"/><Relationship Id="rId21" Type="http://schemas.openxmlformats.org/officeDocument/2006/relationships/hyperlink" Target="https://www.vitamix.com/Home" TargetMode="External"/><Relationship Id="rId22" Type="http://schemas.openxmlformats.org/officeDocument/2006/relationships/hyperlink" Target="http://www.cabotcheese.coop/" TargetMode="Externa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10" Type="http://schemas.openxmlformats.org/officeDocument/2006/relationships/hyperlink" Target="mailto:wordmssmith@gmail.com" TargetMode="External"/><Relationship Id="rId11" Type="http://schemas.openxmlformats.org/officeDocument/2006/relationships/hyperlink" Target="https://www.cabotcheese.coop" TargetMode="External"/><Relationship Id="rId12" Type="http://schemas.openxmlformats.org/officeDocument/2006/relationships/hyperlink" Target="http://ufbpc.org" TargetMode="External"/><Relationship Id="rId13" Type="http://schemas.openxmlformats.org/officeDocument/2006/relationships/hyperlink" Target="http://feedingtampabay.org" TargetMode="External"/><Relationship Id="rId14" Type="http://schemas.openxmlformats.org/officeDocument/2006/relationships/hyperlink" Target="http://unitedwaysuncoast.org" TargetMode="External"/><Relationship Id="rId15" Type="http://schemas.openxmlformats.org/officeDocument/2006/relationships/hyperlink" Target="http://www.flstrawberryfestival.com" TargetMode="External"/><Relationship Id="rId16" Type="http://schemas.openxmlformats.org/officeDocument/2006/relationships/hyperlink" Target="http://www.ckspackaging.com" TargetMode="External"/><Relationship Id="rId17" Type="http://schemas.openxmlformats.org/officeDocument/2006/relationships/hyperlink" Target="https://www.cabotcheese.coop/seriously-sharp-cheddar-cheese-dairy-bar" TargetMode="External"/><Relationship Id="rId18" Type="http://schemas.openxmlformats.org/officeDocument/2006/relationships/hyperlink" Target="https://www.cabotcheese.coop/alpine-cheddar-cheese" TargetMode="External"/><Relationship Id="rId19" Type="http://schemas.openxmlformats.org/officeDocument/2006/relationships/hyperlink" Target="https://www.cabotcheese.coop/lowfat-vanilla-bean-greek-style-yogurt"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23DD-F119-6748-9D7E-BCFBE34B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874</Words>
  <Characters>4983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RAS Associates</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Rocher</dc:creator>
  <cp:lastModifiedBy>Bob Schiers</cp:lastModifiedBy>
  <cp:revision>25</cp:revision>
  <cp:lastPrinted>2017-03-04T16:05:00Z</cp:lastPrinted>
  <dcterms:created xsi:type="dcterms:W3CDTF">2017-03-06T13:09:00Z</dcterms:created>
  <dcterms:modified xsi:type="dcterms:W3CDTF">2017-03-07T11:47:00Z</dcterms:modified>
</cp:coreProperties>
</file>