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04" w:rsidRPr="007B3445" w:rsidRDefault="007B3445">
      <w:pPr>
        <w:pStyle w:val="normal"/>
        <w:rPr>
          <w:sz w:val="26"/>
          <w:szCs w:val="26"/>
          <w:lang w:val="en-GB"/>
        </w:rPr>
      </w:pPr>
      <w:r w:rsidRPr="007B3445">
        <w:rPr>
          <w:rFonts w:ascii="Arial" w:hAnsi="Arial"/>
          <w:sz w:val="26"/>
          <w:szCs w:val="26"/>
          <w:lang w:val="en-GB"/>
        </w:rPr>
        <w:t>Press Release</w:t>
      </w:r>
      <w:r w:rsidRPr="007B3445">
        <w:rPr>
          <w:rFonts w:ascii="Arial" w:hAnsi="Arial"/>
          <w:sz w:val="26"/>
          <w:szCs w:val="26"/>
          <w:lang w:val="en-GB"/>
        </w:rPr>
        <w:tab/>
      </w:r>
      <w:r w:rsidRPr="007B3445">
        <w:rPr>
          <w:rFonts w:ascii="Arial" w:hAnsi="Arial"/>
          <w:sz w:val="26"/>
          <w:szCs w:val="26"/>
          <w:lang w:val="en-GB"/>
        </w:rPr>
        <w:tab/>
      </w:r>
      <w:r w:rsidRPr="007B3445">
        <w:rPr>
          <w:rFonts w:ascii="Arial" w:hAnsi="Arial"/>
          <w:sz w:val="26"/>
          <w:szCs w:val="26"/>
          <w:lang w:val="en-GB"/>
        </w:rPr>
        <w:tab/>
      </w:r>
      <w:r w:rsidRPr="007B3445">
        <w:rPr>
          <w:rFonts w:ascii="Arial" w:hAnsi="Arial"/>
          <w:sz w:val="26"/>
          <w:szCs w:val="26"/>
          <w:lang w:val="en-GB"/>
        </w:rPr>
        <w:tab/>
      </w:r>
      <w:r w:rsidRPr="007B3445">
        <w:rPr>
          <w:rFonts w:ascii="Arial" w:hAnsi="Arial"/>
          <w:sz w:val="26"/>
          <w:szCs w:val="26"/>
          <w:lang w:val="en-GB"/>
        </w:rPr>
        <w:tab/>
      </w:r>
      <w:r w:rsidRPr="007B3445">
        <w:rPr>
          <w:rFonts w:ascii="Arial" w:hAnsi="Arial"/>
          <w:sz w:val="26"/>
          <w:szCs w:val="26"/>
          <w:lang w:val="en-GB"/>
        </w:rPr>
        <w:tab/>
      </w:r>
      <w:r w:rsidRPr="007B3445">
        <w:rPr>
          <w:rFonts w:ascii="Arial" w:hAnsi="Arial"/>
          <w:sz w:val="26"/>
          <w:szCs w:val="26"/>
          <w:lang w:val="en-GB"/>
        </w:rPr>
        <w:tab/>
      </w:r>
      <w:r w:rsidRPr="007B3445">
        <w:rPr>
          <w:rFonts w:ascii="Arial" w:hAnsi="Arial"/>
          <w:sz w:val="26"/>
          <w:szCs w:val="26"/>
          <w:lang w:val="en-GB"/>
        </w:rPr>
        <w:tab/>
      </w:r>
      <w:r w:rsidRPr="007B3445">
        <w:rPr>
          <w:rFonts w:ascii="Arial" w:hAnsi="Arial"/>
          <w:sz w:val="26"/>
          <w:szCs w:val="26"/>
          <w:lang w:val="en-GB"/>
        </w:rPr>
        <w:tab/>
      </w:r>
      <w:r w:rsidRPr="007B3445">
        <w:rPr>
          <w:rFonts w:ascii="Arial" w:hAnsi="Arial"/>
          <w:sz w:val="26"/>
          <w:szCs w:val="26"/>
          <w:lang w:val="en-GB"/>
        </w:rPr>
        <w:tab/>
      </w:r>
      <w:r w:rsidRPr="007B3445">
        <w:rPr>
          <w:rFonts w:ascii="Arial" w:hAnsi="Arial"/>
          <w:sz w:val="26"/>
          <w:szCs w:val="26"/>
          <w:lang w:val="en-GB"/>
        </w:rPr>
        <w:tab/>
        <w:t xml:space="preserve">     Co</w:t>
      </w:r>
      <w:r w:rsidRPr="007B3445">
        <w:rPr>
          <w:rFonts w:ascii="Arial" w:hAnsi="Arial"/>
          <w:sz w:val="26"/>
          <w:szCs w:val="26"/>
          <w:lang w:val="en-GB"/>
        </w:rPr>
        <w:t>n</w:t>
      </w:r>
      <w:r w:rsidRPr="007B3445">
        <w:rPr>
          <w:rFonts w:ascii="Arial" w:hAnsi="Arial"/>
          <w:sz w:val="26"/>
          <w:szCs w:val="26"/>
          <w:lang w:val="en-GB"/>
        </w:rPr>
        <w:t>tacts:</w:t>
      </w:r>
    </w:p>
    <w:p w:rsidR="00006D04" w:rsidRPr="007B3445" w:rsidRDefault="007B3445">
      <w:pPr>
        <w:pStyle w:val="normal"/>
        <w:rPr>
          <w:sz w:val="26"/>
          <w:szCs w:val="26"/>
          <w:lang w:val="en-GB"/>
        </w:rPr>
      </w:pPr>
      <w:r w:rsidRPr="007B3445">
        <w:rPr>
          <w:rFonts w:ascii="Arial" w:hAnsi="Arial"/>
          <w:sz w:val="26"/>
          <w:szCs w:val="26"/>
          <w:lang w:val="en-GB"/>
        </w:rPr>
        <w:t>For Immediate Release</w:t>
      </w:r>
      <w:r w:rsidRPr="007B3445">
        <w:rPr>
          <w:rFonts w:ascii="Arial" w:hAnsi="Arial"/>
          <w:sz w:val="26"/>
          <w:szCs w:val="26"/>
          <w:lang w:val="en-GB"/>
        </w:rPr>
        <w:tab/>
      </w:r>
      <w:r w:rsidRPr="007B3445">
        <w:rPr>
          <w:rFonts w:ascii="Arial" w:hAnsi="Arial"/>
          <w:sz w:val="26"/>
          <w:szCs w:val="26"/>
          <w:lang w:val="en-GB"/>
        </w:rPr>
        <w:tab/>
      </w:r>
      <w:r w:rsidRPr="007B3445">
        <w:rPr>
          <w:rFonts w:ascii="Arial" w:hAnsi="Arial"/>
          <w:sz w:val="26"/>
          <w:szCs w:val="26"/>
          <w:lang w:val="en-GB"/>
        </w:rPr>
        <w:tab/>
      </w:r>
      <w:r w:rsidRPr="007B3445">
        <w:rPr>
          <w:rFonts w:ascii="Arial" w:hAnsi="Arial"/>
          <w:sz w:val="26"/>
          <w:szCs w:val="26"/>
          <w:lang w:val="en-GB"/>
        </w:rPr>
        <w:tab/>
      </w:r>
      <w:r w:rsidRPr="007B3445">
        <w:rPr>
          <w:rFonts w:ascii="Arial" w:hAnsi="Arial"/>
          <w:sz w:val="26"/>
          <w:szCs w:val="26"/>
          <w:lang w:val="en-GB"/>
        </w:rPr>
        <w:tab/>
      </w:r>
      <w:r w:rsidRPr="007B3445">
        <w:rPr>
          <w:rFonts w:ascii="Arial" w:hAnsi="Arial"/>
          <w:sz w:val="26"/>
          <w:szCs w:val="26"/>
          <w:lang w:val="en-GB"/>
        </w:rPr>
        <w:tab/>
      </w:r>
      <w:r w:rsidRPr="007B3445">
        <w:rPr>
          <w:rFonts w:ascii="Arial" w:hAnsi="Arial"/>
          <w:sz w:val="26"/>
          <w:szCs w:val="26"/>
          <w:lang w:val="en-GB"/>
        </w:rPr>
        <w:tab/>
      </w:r>
      <w:r w:rsidRPr="007B3445">
        <w:rPr>
          <w:rFonts w:ascii="Arial" w:hAnsi="Arial"/>
          <w:sz w:val="26"/>
          <w:szCs w:val="26"/>
          <w:lang w:val="en-GB"/>
        </w:rPr>
        <w:tab/>
      </w:r>
      <w:r w:rsidRPr="007B3445">
        <w:rPr>
          <w:rFonts w:ascii="Arial" w:hAnsi="Arial"/>
          <w:sz w:val="26"/>
          <w:szCs w:val="26"/>
          <w:lang w:val="en-GB"/>
        </w:rPr>
        <w:tab/>
        <w:t xml:space="preserve"> </w:t>
      </w:r>
      <w:proofErr w:type="spellStart"/>
      <w:r w:rsidRPr="007B3445">
        <w:rPr>
          <w:rFonts w:ascii="Arial" w:hAnsi="Arial"/>
          <w:sz w:val="26"/>
          <w:szCs w:val="26"/>
          <w:lang w:val="en-GB"/>
        </w:rPr>
        <w:t>Vinitaly</w:t>
      </w:r>
      <w:proofErr w:type="spellEnd"/>
      <w:r w:rsidRPr="007B3445">
        <w:rPr>
          <w:rFonts w:ascii="Arial" w:hAnsi="Arial"/>
          <w:sz w:val="26"/>
          <w:szCs w:val="26"/>
          <w:lang w:val="en-GB"/>
        </w:rPr>
        <w:t xml:space="preserve"> International</w:t>
      </w:r>
    </w:p>
    <w:p w:rsidR="00006D04" w:rsidRPr="007B3445" w:rsidRDefault="007B3445">
      <w:pPr>
        <w:pStyle w:val="normal"/>
        <w:jc w:val="right"/>
        <w:rPr>
          <w:sz w:val="26"/>
          <w:szCs w:val="26"/>
          <w:lang w:val="en-GB"/>
        </w:rPr>
      </w:pPr>
      <w:proofErr w:type="gramStart"/>
      <w:r w:rsidRPr="007B3445">
        <w:rPr>
          <w:rFonts w:ascii="Arial" w:hAnsi="Arial"/>
          <w:sz w:val="26"/>
          <w:szCs w:val="26"/>
          <w:lang w:val="en-GB"/>
        </w:rPr>
        <w:t>International Media Dept.</w:t>
      </w:r>
      <w:proofErr w:type="gramEnd"/>
      <w:r w:rsidRPr="007B3445">
        <w:rPr>
          <w:rFonts w:ascii="Arial" w:hAnsi="Arial"/>
          <w:sz w:val="26"/>
          <w:szCs w:val="26"/>
          <w:lang w:val="en-GB"/>
        </w:rPr>
        <w:t xml:space="preserve">                                                                                                                                 </w:t>
      </w:r>
    </w:p>
    <w:p w:rsidR="00006D04" w:rsidRPr="007B3445" w:rsidRDefault="007B3445">
      <w:pPr>
        <w:pStyle w:val="normal"/>
        <w:jc w:val="right"/>
        <w:rPr>
          <w:sz w:val="26"/>
          <w:szCs w:val="26"/>
          <w:lang w:val="en-GB"/>
        </w:rPr>
      </w:pPr>
      <w:r w:rsidRPr="007B3445">
        <w:rPr>
          <w:rFonts w:ascii="Arial" w:hAnsi="Arial"/>
          <w:sz w:val="26"/>
          <w:szCs w:val="26"/>
          <w:lang w:val="en-GB"/>
        </w:rPr>
        <w:t>+39 045</w:t>
      </w:r>
      <w:r w:rsidRPr="007B3445">
        <w:rPr>
          <w:rFonts w:ascii="Arial" w:hAnsi="Arial"/>
          <w:sz w:val="26"/>
          <w:szCs w:val="26"/>
          <w:lang w:val="en-GB"/>
        </w:rPr>
        <w:t xml:space="preserve"> 8101447</w:t>
      </w:r>
    </w:p>
    <w:p w:rsidR="00006D04" w:rsidRPr="007B3445" w:rsidRDefault="007B3445">
      <w:pPr>
        <w:pStyle w:val="normal"/>
        <w:jc w:val="right"/>
        <w:rPr>
          <w:sz w:val="26"/>
          <w:szCs w:val="26"/>
          <w:lang w:val="en-GB"/>
        </w:rPr>
      </w:pPr>
      <w:hyperlink r:id="rId7" w:history="1">
        <w:r w:rsidRPr="007B3445">
          <w:rPr>
            <w:rStyle w:val="Hyperlink0"/>
            <w:sz w:val="26"/>
            <w:szCs w:val="26"/>
            <w:lang w:val="en-GB"/>
          </w:rPr>
          <w:t>media@vinitalytour.com</w:t>
        </w:r>
      </w:hyperlink>
      <w:r w:rsidRPr="007B3445">
        <w:rPr>
          <w:rStyle w:val="Nessuno"/>
          <w:rFonts w:ascii="Arial" w:hAnsi="Arial"/>
          <w:sz w:val="26"/>
          <w:szCs w:val="26"/>
          <w:lang w:val="en-GB"/>
        </w:rPr>
        <w:t xml:space="preserve">                                                                                                                                                                 </w:t>
      </w:r>
    </w:p>
    <w:p w:rsidR="00006D04" w:rsidRPr="007B3445" w:rsidRDefault="007B3445">
      <w:pPr>
        <w:pStyle w:val="normal"/>
        <w:jc w:val="right"/>
        <w:rPr>
          <w:sz w:val="26"/>
          <w:szCs w:val="26"/>
          <w:lang w:val="en-GB"/>
        </w:rPr>
      </w:pPr>
      <w:hyperlink r:id="rId8" w:history="1">
        <w:r w:rsidRPr="007B3445">
          <w:rPr>
            <w:rStyle w:val="Hyperlink0"/>
            <w:sz w:val="26"/>
            <w:szCs w:val="26"/>
            <w:lang w:val="en-GB"/>
          </w:rPr>
          <w:t>www.vinitalytour.com</w:t>
        </w:r>
      </w:hyperlink>
    </w:p>
    <w:p w:rsidR="00006D04" w:rsidRPr="007B3445" w:rsidRDefault="007B3445">
      <w:pPr>
        <w:pStyle w:val="normal"/>
        <w:jc w:val="right"/>
        <w:rPr>
          <w:sz w:val="26"/>
          <w:szCs w:val="26"/>
          <w:lang w:val="en-GB"/>
        </w:rPr>
      </w:pPr>
      <w:r w:rsidRPr="007B3445">
        <w:rPr>
          <w:rStyle w:val="Nessuno"/>
          <w:rFonts w:ascii="Arial" w:hAnsi="Arial"/>
          <w:sz w:val="26"/>
          <w:szCs w:val="26"/>
          <w:lang w:val="en-GB"/>
        </w:rPr>
        <w:t>Twitter: @</w:t>
      </w:r>
      <w:proofErr w:type="spellStart"/>
      <w:r w:rsidRPr="007B3445">
        <w:rPr>
          <w:rStyle w:val="Nessuno"/>
          <w:rFonts w:ascii="Arial" w:hAnsi="Arial"/>
          <w:sz w:val="26"/>
          <w:szCs w:val="26"/>
          <w:lang w:val="en-GB"/>
        </w:rPr>
        <w:t>VinitalyTour</w:t>
      </w:r>
      <w:proofErr w:type="spellEnd"/>
    </w:p>
    <w:p w:rsidR="00006D04" w:rsidRPr="007B3445" w:rsidRDefault="007B3445">
      <w:pPr>
        <w:pStyle w:val="normal"/>
        <w:jc w:val="right"/>
        <w:rPr>
          <w:sz w:val="26"/>
          <w:szCs w:val="26"/>
          <w:lang w:val="en-GB"/>
        </w:rPr>
      </w:pPr>
      <w:r w:rsidRPr="007B3445">
        <w:rPr>
          <w:rStyle w:val="Nessuno"/>
          <w:rFonts w:ascii="Arial" w:hAnsi="Arial"/>
          <w:sz w:val="26"/>
          <w:szCs w:val="26"/>
          <w:lang w:val="en-GB"/>
        </w:rPr>
        <w:t xml:space="preserve">Join </w:t>
      </w:r>
      <w:proofErr w:type="spellStart"/>
      <w:r w:rsidRPr="007B3445">
        <w:rPr>
          <w:rStyle w:val="Nessuno"/>
          <w:rFonts w:ascii="Arial" w:hAnsi="Arial"/>
          <w:sz w:val="26"/>
          <w:szCs w:val="26"/>
          <w:lang w:val="en-GB"/>
        </w:rPr>
        <w:t>Vinitaly</w:t>
      </w:r>
      <w:proofErr w:type="spellEnd"/>
      <w:r w:rsidRPr="007B3445">
        <w:rPr>
          <w:rStyle w:val="Nessuno"/>
          <w:rFonts w:ascii="Arial" w:hAnsi="Arial"/>
          <w:sz w:val="26"/>
          <w:szCs w:val="26"/>
          <w:lang w:val="en-GB"/>
        </w:rPr>
        <w:t xml:space="preserve"> International Network on LinkedIn</w:t>
      </w:r>
    </w:p>
    <w:p w:rsidR="00006D04" w:rsidRPr="007B3445" w:rsidRDefault="00006D04">
      <w:pPr>
        <w:pStyle w:val="normal"/>
        <w:rPr>
          <w:sz w:val="26"/>
          <w:szCs w:val="26"/>
          <w:lang w:val="en-GB"/>
        </w:rPr>
      </w:pPr>
    </w:p>
    <w:p w:rsidR="00006D04" w:rsidRPr="007B3445" w:rsidRDefault="007B3445" w:rsidP="007B3445">
      <w:pPr>
        <w:pStyle w:val="normal"/>
        <w:rPr>
          <w:sz w:val="26"/>
          <w:szCs w:val="26"/>
          <w:lang w:val="en-GB"/>
        </w:rPr>
      </w:pPr>
      <w:r w:rsidRPr="007B3445">
        <w:rPr>
          <w:rStyle w:val="Nessuno"/>
          <w:rFonts w:ascii="Arial" w:hAnsi="Arial"/>
          <w:color w:val="660066"/>
          <w:sz w:val="26"/>
          <w:szCs w:val="26"/>
          <w:u w:val="single" w:color="660066"/>
          <w:lang w:val="en-GB"/>
        </w:rPr>
        <w:t xml:space="preserve">                                                                   </w:t>
      </w:r>
      <w:r w:rsidRPr="007B3445">
        <w:rPr>
          <w:rStyle w:val="Nessuno"/>
          <w:rFonts w:ascii="Arial Unicode MS" w:hAnsi="Arial Unicode MS"/>
          <w:sz w:val="26"/>
          <w:szCs w:val="26"/>
          <w:lang w:val="en-GB"/>
        </w:rPr>
        <w:br/>
      </w:r>
    </w:p>
    <w:p w:rsidR="00006D04" w:rsidRPr="007B3445" w:rsidRDefault="007B3445">
      <w:pPr>
        <w:pStyle w:val="Titolo1"/>
        <w:keepNext w:val="0"/>
        <w:keepLines w:val="0"/>
        <w:spacing w:before="0" w:after="0" w:line="360" w:lineRule="auto"/>
        <w:jc w:val="center"/>
        <w:rPr>
          <w:rStyle w:val="Nessuno"/>
          <w:rFonts w:ascii="Helvetica" w:eastAsia="Helvetica" w:hAnsi="Helvetica" w:cs="Helvetica"/>
          <w:sz w:val="26"/>
          <w:szCs w:val="26"/>
          <w:lang w:val="en-GB"/>
        </w:rPr>
      </w:pPr>
      <w:proofErr w:type="spellStart"/>
      <w:r w:rsidRPr="007B3445">
        <w:rPr>
          <w:rStyle w:val="Nessuno"/>
          <w:rFonts w:ascii="Helvetica" w:hAnsi="Helvetica"/>
          <w:sz w:val="26"/>
          <w:szCs w:val="26"/>
          <w:lang w:val="en-GB"/>
        </w:rPr>
        <w:t>OperaWine</w:t>
      </w:r>
      <w:proofErr w:type="spellEnd"/>
      <w:r w:rsidRPr="007B3445">
        <w:rPr>
          <w:rStyle w:val="Nessuno"/>
          <w:rFonts w:ascii="Helvetica" w:hAnsi="Helvetica"/>
          <w:sz w:val="26"/>
          <w:szCs w:val="26"/>
          <w:lang w:val="en-GB"/>
        </w:rPr>
        <w:t xml:space="preserve"> travels from Verona along the Silk Road</w:t>
      </w:r>
    </w:p>
    <w:p w:rsidR="00006D04" w:rsidRPr="007B3445" w:rsidRDefault="00006D04">
      <w:pPr>
        <w:pStyle w:val="Titolo1"/>
        <w:keepNext w:val="0"/>
        <w:keepLines w:val="0"/>
        <w:spacing w:before="0" w:after="0" w:line="360" w:lineRule="auto"/>
        <w:jc w:val="both"/>
        <w:rPr>
          <w:rFonts w:ascii="Helvetica" w:eastAsia="Helvetica" w:hAnsi="Helvetica" w:cs="Helvetica"/>
          <w:b w:val="0"/>
          <w:bCs w:val="0"/>
          <w:sz w:val="26"/>
          <w:szCs w:val="26"/>
          <w:lang w:val="en-GB"/>
        </w:rPr>
      </w:pPr>
    </w:p>
    <w:p w:rsidR="00006D04" w:rsidRPr="007B3445" w:rsidRDefault="007B3445">
      <w:pPr>
        <w:pStyle w:val="Titolo1"/>
        <w:keepNext w:val="0"/>
        <w:keepLines w:val="0"/>
        <w:spacing w:before="0" w:after="0" w:line="360" w:lineRule="auto"/>
        <w:jc w:val="both"/>
        <w:rPr>
          <w:rStyle w:val="Nessuno"/>
          <w:rFonts w:ascii="Helvetica" w:eastAsia="Helvetica" w:hAnsi="Helvetica" w:cs="Helvetica"/>
          <w:b w:val="0"/>
          <w:bCs w:val="0"/>
          <w:sz w:val="26"/>
          <w:szCs w:val="26"/>
          <w:lang w:val="en-GB"/>
        </w:rPr>
      </w:pP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On Saturday 8 Apr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il,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Vinitaly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’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s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signature event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OperaWine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is back in the heart of Verona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’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s city ce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n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tre in the beautiful Palazzo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della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Gran Guardia in Piazza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Br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à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. This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sixth edition will feature a ma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g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nificent showcase of the finest Italian wines across all regions with 104 of their producers, including also +40 new entries, 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both a test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a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ment to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OperaWine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’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s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conso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l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idated success and to the thriving Italian wine sector.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Oper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aWine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’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s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2017 theme, the Silk Road, pays homage to economic and cu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l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tural ties between Italy and China.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OperaWine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will also celebrate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 xml:space="preserve">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>Vinitaly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 xml:space="preserve"> International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>’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 xml:space="preserve">s recent partnership with 1919, 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>the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 xml:space="preserve"> Chinese leaders for 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>O2O liquor distribut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>ion, since a delegation f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 xml:space="preserve">rom 1919 including its Founder 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>Bob Yang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 xml:space="preserve"> and t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>he General Manager of 1919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>’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 xml:space="preserve">s purchasing subsidiary 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>“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>Shanghai 1919 Global procurement CO. LTD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 xml:space="preserve">” 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>A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>n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>drew Tan will</w:t>
      </w:r>
      <w:r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 xml:space="preserve"> also be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 xml:space="preserve"> attend</w:t>
      </w:r>
      <w:r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>ing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>.</w:t>
      </w:r>
    </w:p>
    <w:p w:rsidR="00006D04" w:rsidRPr="007B3445" w:rsidRDefault="007B3445">
      <w:pPr>
        <w:pStyle w:val="Titolo1"/>
        <w:keepNext w:val="0"/>
        <w:keepLines w:val="0"/>
        <w:spacing w:before="0" w:after="0" w:line="360" w:lineRule="auto"/>
        <w:jc w:val="both"/>
        <w:rPr>
          <w:rStyle w:val="Nessuno"/>
          <w:rFonts w:ascii="Helvetica" w:eastAsia="Helvetica" w:hAnsi="Helvetica" w:cs="Helvetica"/>
          <w:b w:val="0"/>
          <w:bCs w:val="0"/>
          <w:sz w:val="26"/>
          <w:szCs w:val="26"/>
          <w:lang w:val="en-GB"/>
        </w:rPr>
      </w:pPr>
      <w:r w:rsidRPr="007B3445">
        <w:rPr>
          <w:rStyle w:val="Nessuno"/>
          <w:rFonts w:ascii="Helvetica" w:eastAsia="Helvetica" w:hAnsi="Helvetica" w:cs="Helvetica"/>
          <w:b w:val="0"/>
          <w:bCs w:val="0"/>
          <w:sz w:val="26"/>
          <w:szCs w:val="26"/>
          <w:lang w:val="en-GB"/>
        </w:rPr>
        <w:tab/>
      </w:r>
      <w:proofErr w:type="spellStart"/>
      <w:proofErr w:type="gramStart"/>
      <w:r w:rsidRPr="007B3445">
        <w:rPr>
          <w:rStyle w:val="Nessuno"/>
          <w:rFonts w:ascii="Helvetica" w:eastAsia="Helvetica" w:hAnsi="Helvetica" w:cs="Helvetica"/>
          <w:b w:val="0"/>
          <w:bCs w:val="0"/>
          <w:sz w:val="26"/>
          <w:szCs w:val="26"/>
          <w:lang w:val="en-GB"/>
        </w:rPr>
        <w:t>OperaWine</w:t>
      </w:r>
      <w:proofErr w:type="spellEnd"/>
      <w:r w:rsidRPr="007B3445">
        <w:rPr>
          <w:rStyle w:val="Nessuno"/>
          <w:rFonts w:ascii="Helvetica" w:eastAsia="Helvetica" w:hAnsi="Helvetica" w:cs="Helvetica"/>
          <w:b w:val="0"/>
          <w:bCs w:val="0"/>
          <w:sz w:val="26"/>
          <w:szCs w:val="26"/>
          <w:lang w:val="en-GB"/>
        </w:rPr>
        <w:t xml:space="preserve"> is organized by </w:t>
      </w:r>
      <w:proofErr w:type="spellStart"/>
      <w:r w:rsidRPr="007B3445">
        <w:rPr>
          <w:rStyle w:val="Nessuno"/>
          <w:rFonts w:ascii="Helvetica" w:eastAsia="Helvetica" w:hAnsi="Helvetica" w:cs="Helvetica"/>
          <w:b w:val="0"/>
          <w:bCs w:val="0"/>
          <w:sz w:val="26"/>
          <w:szCs w:val="26"/>
          <w:lang w:val="en-GB"/>
        </w:rPr>
        <w:t>Vinitaly</w:t>
      </w:r>
      <w:proofErr w:type="spellEnd"/>
      <w:r w:rsidRPr="007B3445">
        <w:rPr>
          <w:rStyle w:val="Nessuno"/>
          <w:rFonts w:ascii="Helvetica" w:eastAsia="Helvetica" w:hAnsi="Helvetica" w:cs="Helvetica"/>
          <w:b w:val="0"/>
          <w:bCs w:val="0"/>
          <w:sz w:val="26"/>
          <w:szCs w:val="26"/>
          <w:lang w:val="en-GB"/>
        </w:rPr>
        <w:t xml:space="preserve"> International</w:t>
      </w:r>
      <w:proofErr w:type="gramEnd"/>
      <w:r w:rsidRPr="007B3445">
        <w:rPr>
          <w:rStyle w:val="Nessuno"/>
          <w:rFonts w:ascii="Helvetica" w:eastAsia="Helvetica" w:hAnsi="Helvetica" w:cs="Helvetica"/>
          <w:b w:val="0"/>
          <w:bCs w:val="0"/>
          <w:sz w:val="26"/>
          <w:szCs w:val="26"/>
          <w:lang w:val="en-GB"/>
        </w:rPr>
        <w:t xml:space="preserve"> in collaboration with </w:t>
      </w:r>
      <w:proofErr w:type="spellStart"/>
      <w:r w:rsidRPr="007B3445">
        <w:rPr>
          <w:rStyle w:val="Nessuno"/>
          <w:rFonts w:ascii="Helvetica" w:eastAsia="Helvetica" w:hAnsi="Helvetica" w:cs="Helvetica"/>
          <w:b w:val="0"/>
          <w:bCs w:val="0"/>
          <w:sz w:val="26"/>
          <w:szCs w:val="26"/>
          <w:lang w:val="en-GB"/>
        </w:rPr>
        <w:t>Ver</w:t>
      </w:r>
      <w:r w:rsidRPr="007B3445">
        <w:rPr>
          <w:rStyle w:val="Nessuno"/>
          <w:rFonts w:ascii="Helvetica" w:eastAsia="Helvetica" w:hAnsi="Helvetica" w:cs="Helvetica"/>
          <w:b w:val="0"/>
          <w:bCs w:val="0"/>
          <w:sz w:val="26"/>
          <w:szCs w:val="26"/>
          <w:lang w:val="en-GB"/>
        </w:rPr>
        <w:t>o</w:t>
      </w:r>
      <w:r w:rsidRPr="007B3445">
        <w:rPr>
          <w:rStyle w:val="Nessuno"/>
          <w:rFonts w:ascii="Helvetica" w:eastAsia="Helvetica" w:hAnsi="Helvetica" w:cs="Helvetica"/>
          <w:b w:val="0"/>
          <w:bCs w:val="0"/>
          <w:sz w:val="26"/>
          <w:szCs w:val="26"/>
          <w:lang w:val="en-GB"/>
        </w:rPr>
        <w:t>nafiere</w:t>
      </w:r>
      <w:proofErr w:type="spellEnd"/>
      <w:r w:rsidRPr="007B3445">
        <w:rPr>
          <w:rStyle w:val="Nessuno"/>
          <w:rFonts w:ascii="Helvetica" w:eastAsia="Helvetica" w:hAnsi="Helvetica" w:cs="Helvetica"/>
          <w:b w:val="0"/>
          <w:bCs w:val="0"/>
          <w:sz w:val="26"/>
          <w:szCs w:val="26"/>
          <w:lang w:val="en-GB"/>
        </w:rPr>
        <w:t xml:space="preserve">, </w:t>
      </w:r>
      <w:proofErr w:type="spellStart"/>
      <w:r w:rsidRPr="007B3445">
        <w:rPr>
          <w:rStyle w:val="Nessuno"/>
          <w:rFonts w:ascii="Helvetica" w:eastAsia="Helvetica" w:hAnsi="Helvetica" w:cs="Helvetica"/>
          <w:b w:val="0"/>
          <w:bCs w:val="0"/>
          <w:sz w:val="26"/>
          <w:szCs w:val="26"/>
          <w:lang w:val="en-GB"/>
        </w:rPr>
        <w:t>Vinitaly</w:t>
      </w:r>
      <w:proofErr w:type="spellEnd"/>
      <w:r w:rsidRPr="007B3445">
        <w:rPr>
          <w:rStyle w:val="Nessuno"/>
          <w:rFonts w:ascii="Helvetica" w:eastAsia="Helvetica" w:hAnsi="Helvetica" w:cs="Helvetica"/>
          <w:b w:val="0"/>
          <w:bCs w:val="0"/>
          <w:sz w:val="26"/>
          <w:szCs w:val="26"/>
          <w:lang w:val="en-GB"/>
        </w:rPr>
        <w:t xml:space="preserve"> and Wine Spectator. It is the first event that Wine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Spectator deci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d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ed to co-host outside the United States. In a similar way to its New York Wine E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x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perience event, Wine Spectator is responsible for the selection of influential pr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o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ducers. However, at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Opera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Wine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, the selected wines are not solely competition wi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n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ners, but also </w:t>
      </w:r>
      <w:r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are also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particularly significant for their territory and for the American ma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r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ket.</w:t>
      </w:r>
    </w:p>
    <w:p w:rsidR="00006D04" w:rsidRDefault="007B3445">
      <w:pPr>
        <w:pStyle w:val="Titolo1"/>
        <w:keepNext w:val="0"/>
        <w:keepLines w:val="0"/>
        <w:spacing w:before="0" w:after="0" w:line="360" w:lineRule="auto"/>
        <w:jc w:val="both"/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</w:pPr>
      <w:r w:rsidRPr="007B3445">
        <w:rPr>
          <w:rStyle w:val="Nessuno"/>
          <w:rFonts w:ascii="Helvetica" w:eastAsia="Helvetica" w:hAnsi="Helvetica" w:cs="Helvetica"/>
          <w:b w:val="0"/>
          <w:bCs w:val="0"/>
          <w:sz w:val="26"/>
          <w:szCs w:val="26"/>
          <w:lang w:val="en-GB"/>
        </w:rPr>
        <w:tab/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OperaWine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’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s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commitment to promote and communicate Italian wine co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m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bines the attention to the local with a global outlook. The Silk Road theme cel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e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brates Italian conne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c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tions with China, following the recent success of the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Vinitaly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I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n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ternational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’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s event in Chengdu, wh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ere Italian produ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c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ers showcased their wines at the International Wine and Spirits Show. The Silk Road was a car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a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van route</w:t>
      </w:r>
      <w:r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,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which connected the ancient European empires with China for the silk trade for cent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u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ries, promoting commercial and cultural e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x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changes.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As is well known, the Venetian me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r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chant Marco Polo also travelled along this route in the 13th century. In the 21st ce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n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tury, the so-called New Silk Road is a priority for China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’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s foreign policy and for Ch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i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nese president Xi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Jinping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. The One Belt, One Road 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pr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o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ject aims to foster economic and cultural connections between peoples and 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lastRenderedPageBreak/>
        <w:t>countries in four different continents through economic investments and bilateral exchanges. Italy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’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s i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n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terest in China was also stressed during the official visit of president Ser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gio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Mattarella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to China last February and in a recent art exhibition mounted at the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Quirinale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Palace in Rome e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n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titled 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“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From the Old to the New Silk Road.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” </w:t>
      </w:r>
    </w:p>
    <w:p w:rsidR="007B3445" w:rsidRDefault="007B3445" w:rsidP="007B3445">
      <w:pPr>
        <w:pStyle w:val="normal"/>
        <w:rPr>
          <w:lang w:val="en-GB"/>
        </w:rPr>
      </w:pPr>
    </w:p>
    <w:p w:rsidR="007B3445" w:rsidRDefault="007B3445" w:rsidP="007B3445">
      <w:pPr>
        <w:pStyle w:val="normal"/>
        <w:rPr>
          <w:lang w:val="en-GB"/>
        </w:rPr>
      </w:pPr>
    </w:p>
    <w:p w:rsidR="007B3445" w:rsidRDefault="007B3445" w:rsidP="007B3445">
      <w:pPr>
        <w:pStyle w:val="normal"/>
        <w:rPr>
          <w:lang w:val="en-GB"/>
        </w:rPr>
      </w:pPr>
    </w:p>
    <w:p w:rsidR="007B3445" w:rsidRDefault="007B3445" w:rsidP="007B3445">
      <w:pPr>
        <w:pStyle w:val="normal"/>
        <w:rPr>
          <w:lang w:val="en-GB"/>
        </w:rPr>
      </w:pPr>
    </w:p>
    <w:p w:rsidR="007B3445" w:rsidRDefault="007B3445" w:rsidP="007B3445">
      <w:pPr>
        <w:pStyle w:val="normal"/>
        <w:rPr>
          <w:lang w:val="en-GB"/>
        </w:rPr>
      </w:pPr>
      <w:r w:rsidRPr="007B3445">
        <w:rPr>
          <w:lang w:val="en-GB"/>
        </w:rPr>
        <w:drawing>
          <wp:inline distT="0" distB="0" distL="0" distR="0" wp14:anchorId="110595D7" wp14:editId="1E521739">
            <wp:extent cx="6108700" cy="2971800"/>
            <wp:effectExtent l="0" t="0" r="12700" b="0"/>
            <wp:docPr id="1" name="Immagine 1" descr="Vinitaly International:Users:francescadestefani:Desktop: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italy International:Users:francescadestefani:Desktop:20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3445" w:rsidRDefault="007B3445" w:rsidP="007B3445">
      <w:pPr>
        <w:pStyle w:val="normal"/>
        <w:rPr>
          <w:lang w:val="en-GB"/>
        </w:rPr>
      </w:pPr>
    </w:p>
    <w:p w:rsidR="007B3445" w:rsidRDefault="007B3445" w:rsidP="007B3445">
      <w:pPr>
        <w:pStyle w:val="normal"/>
        <w:rPr>
          <w:lang w:val="en-GB"/>
        </w:rPr>
      </w:pPr>
    </w:p>
    <w:p w:rsidR="007B3445" w:rsidRDefault="007B3445" w:rsidP="007B3445">
      <w:pPr>
        <w:pStyle w:val="normal"/>
        <w:rPr>
          <w:lang w:val="en-GB"/>
        </w:rPr>
      </w:pPr>
    </w:p>
    <w:p w:rsidR="007B3445" w:rsidRDefault="007B3445" w:rsidP="007B3445">
      <w:pPr>
        <w:pStyle w:val="normal"/>
        <w:rPr>
          <w:lang w:val="en-GB"/>
        </w:rPr>
      </w:pPr>
    </w:p>
    <w:p w:rsidR="007B3445" w:rsidRDefault="007B3445" w:rsidP="007B3445">
      <w:pPr>
        <w:pStyle w:val="normal"/>
        <w:rPr>
          <w:lang w:val="en-GB"/>
        </w:rPr>
      </w:pPr>
    </w:p>
    <w:p w:rsidR="00006D04" w:rsidRPr="007B3445" w:rsidRDefault="007B3445">
      <w:pPr>
        <w:pStyle w:val="Titolo1"/>
        <w:keepNext w:val="0"/>
        <w:keepLines w:val="0"/>
        <w:spacing w:before="0" w:after="0" w:line="360" w:lineRule="auto"/>
        <w:jc w:val="both"/>
        <w:rPr>
          <w:rStyle w:val="Nessuno"/>
          <w:rFonts w:ascii="Helvetica" w:eastAsia="Helvetica" w:hAnsi="Helvetica" w:cs="Helvetica"/>
          <w:b w:val="0"/>
          <w:bCs w:val="0"/>
          <w:sz w:val="26"/>
          <w:szCs w:val="26"/>
          <w:lang w:val="en-GB"/>
        </w:rPr>
      </w:pPr>
      <w:r w:rsidRPr="007B3445">
        <w:rPr>
          <w:rStyle w:val="Nessuno"/>
          <w:rFonts w:ascii="Helvetica" w:eastAsia="Helvetica" w:hAnsi="Helvetica" w:cs="Helvetica"/>
          <w:b w:val="0"/>
          <w:bCs w:val="0"/>
          <w:sz w:val="26"/>
          <w:szCs w:val="26"/>
          <w:lang w:val="en-GB"/>
        </w:rPr>
        <w:t>Hence, China is in both Italy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’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s and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Vinitaly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International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’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s agendas. Stevie Kim, Managing Director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of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Vinitaly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International, comments about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OperaWine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’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s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global outlook: 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“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Vinitaly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Internati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o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nal is all about connecting the dots. As Steve Jobs once said 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‘</w:t>
      </w:r>
      <w:proofErr w:type="gram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You</w:t>
      </w:r>
      <w:proofErr w:type="gram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can't connect the dots looking forward; you can only connect them looking backwards. So you have t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o trust that the dots will s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o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mehow connect in your future.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’ 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With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OperaWine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, we co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n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tinue to keep our focus on the American wine ma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r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ket, but also entrust the US market exp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e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rience to strengthen Italian wine in China. Even if this is only a small 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‘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dot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’ 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at the 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moment, we are hopeful that it will become very i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m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portant in the f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u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ture.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”</w:t>
      </w:r>
    </w:p>
    <w:p w:rsidR="00006D04" w:rsidRPr="007B3445" w:rsidRDefault="007B3445">
      <w:pPr>
        <w:pStyle w:val="Titolo1"/>
        <w:keepNext w:val="0"/>
        <w:keepLines w:val="0"/>
        <w:spacing w:before="0" w:after="0" w:line="360" w:lineRule="auto"/>
        <w:jc w:val="both"/>
        <w:rPr>
          <w:rStyle w:val="Nessuno"/>
          <w:rFonts w:ascii="Helvetica" w:eastAsia="Helvetica" w:hAnsi="Helvetica" w:cs="Helvetica"/>
          <w:b w:val="0"/>
          <w:bCs w:val="0"/>
          <w:sz w:val="26"/>
          <w:szCs w:val="26"/>
          <w:lang w:val="en-GB"/>
        </w:rPr>
      </w:pPr>
      <w:r w:rsidRPr="007B3445">
        <w:rPr>
          <w:rStyle w:val="Nessuno"/>
          <w:rFonts w:ascii="Helvetica" w:eastAsia="Helvetica" w:hAnsi="Helvetica" w:cs="Helvetica"/>
          <w:b w:val="0"/>
          <w:bCs w:val="0"/>
          <w:sz w:val="26"/>
          <w:szCs w:val="26"/>
          <w:lang w:val="en-GB"/>
        </w:rPr>
        <w:tab/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O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n April 8th,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OperaWine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will commence at 11:30am with the press confe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r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ence fo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l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lowed by the annual group picture. 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 xml:space="preserve">1919 founder Bob Yang and manager Andrew Tan will also speak at the 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>press conference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. After lunch at 2:45pm the Opening Ceremony will kick off the Grand Tasting from 3:00pm to 6:00pm. During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OperaWine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, wine writer Monty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Waldin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will </w:t>
      </w:r>
      <w:r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be recording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a new series of Italian Wine Po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d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cast, the new podcasting project dedicated to th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e uniqueness of the Italian wine tradition. The first series with interviews recorded during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OperaWine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2016 is avail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a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ble on </w:t>
      </w:r>
      <w:hyperlink r:id="rId10" w:history="1">
        <w:proofErr w:type="spellStart"/>
        <w:r w:rsidRPr="007B3445">
          <w:rPr>
            <w:rStyle w:val="Hyperlink1"/>
            <w:rFonts w:ascii="Helvetica" w:hAnsi="Helvetica"/>
            <w:b w:val="0"/>
            <w:bCs w:val="0"/>
            <w:sz w:val="26"/>
            <w:szCs w:val="26"/>
            <w:lang w:val="en-GB"/>
          </w:rPr>
          <w:t>SoundCloud</w:t>
        </w:r>
        <w:proofErr w:type="spellEnd"/>
      </w:hyperlink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, </w:t>
      </w:r>
      <w:hyperlink r:id="rId11" w:history="1">
        <w:r w:rsidRPr="007B3445">
          <w:rPr>
            <w:rStyle w:val="Hyperlink1"/>
            <w:rFonts w:ascii="Helvetica" w:hAnsi="Helvetica"/>
            <w:b w:val="0"/>
            <w:bCs w:val="0"/>
            <w:sz w:val="26"/>
            <w:szCs w:val="26"/>
            <w:lang w:val="en-GB"/>
          </w:rPr>
          <w:t>iTunes</w:t>
        </w:r>
      </w:hyperlink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, and </w:t>
      </w:r>
      <w:hyperlink r:id="rId12" w:history="1">
        <w:r w:rsidRPr="007B3445">
          <w:rPr>
            <w:rStyle w:val="Hyperlink1"/>
            <w:rFonts w:ascii="Helvetica" w:hAnsi="Helvetica"/>
            <w:b w:val="0"/>
            <w:bCs w:val="0"/>
            <w:sz w:val="26"/>
            <w:szCs w:val="26"/>
            <w:lang w:val="en-GB"/>
          </w:rPr>
          <w:t>Facebook</w:t>
        </w:r>
      </w:hyperlink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010101"/>
          <w:lang w:val="en-GB"/>
        </w:rPr>
        <w:t xml:space="preserve">. </w:t>
      </w:r>
    </w:p>
    <w:p w:rsidR="00006D04" w:rsidRPr="007B3445" w:rsidRDefault="007B3445">
      <w:pPr>
        <w:pStyle w:val="Titolo1"/>
        <w:keepNext w:val="0"/>
        <w:keepLines w:val="0"/>
        <w:spacing w:before="0" w:after="0" w:line="360" w:lineRule="auto"/>
        <w:jc w:val="both"/>
        <w:rPr>
          <w:rStyle w:val="Nessuno"/>
          <w:rFonts w:ascii="Helvetica" w:eastAsia="Helvetica" w:hAnsi="Helvetica" w:cs="Helvetica"/>
          <w:b w:val="0"/>
          <w:bCs w:val="0"/>
          <w:sz w:val="26"/>
          <w:szCs w:val="26"/>
          <w:u w:color="FF0000"/>
          <w:lang w:val="en-GB"/>
        </w:rPr>
      </w:pPr>
      <w:r w:rsidRPr="007B3445">
        <w:rPr>
          <w:rStyle w:val="Nessuno"/>
          <w:rFonts w:ascii="Helvetica" w:eastAsia="Helvetica" w:hAnsi="Helvetica" w:cs="Helvetica"/>
          <w:b w:val="0"/>
          <w:bCs w:val="0"/>
          <w:sz w:val="26"/>
          <w:szCs w:val="26"/>
          <w:lang w:val="en-GB"/>
        </w:rPr>
        <w:tab/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 xml:space="preserve">In addition to the presence of the 1919 group at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>OperaWine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 xml:space="preserve">, 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during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Vinitaly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on April 10th, 1919 man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ager 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 xml:space="preserve">Andrew Tan will join Italian wine producers and the press during an exclusive breakfast meeting organized at wine2digital,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>Vinitaly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 xml:space="preserve"> I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>n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>ternational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>’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>s new hea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>d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3A7CA0"/>
          <w:lang w:val="en-GB"/>
        </w:rPr>
        <w:t>quarters. O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n April 12th, a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Vinitaly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International Academy seminar will also illuminate the distinctive features of Ch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i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nese wines from the Nin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g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xia region. In September,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Vinitaly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Inte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r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national 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FF0000"/>
          <w:lang w:val="en-GB"/>
        </w:rPr>
        <w:t xml:space="preserve">will travel again to China to host VIA Certification Courses. In China,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FF0000"/>
          <w:lang w:val="en-GB"/>
        </w:rPr>
        <w:t>Vini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FF0000"/>
          <w:lang w:val="en-GB"/>
        </w:rPr>
        <w:t>taly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FF0000"/>
          <w:lang w:val="en-GB"/>
        </w:rPr>
        <w:t xml:space="preserve"> I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FF0000"/>
          <w:lang w:val="en-GB"/>
        </w:rPr>
        <w:t>n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FF0000"/>
          <w:lang w:val="en-GB"/>
        </w:rPr>
        <w:t>ternational will also participate to a pop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FF0000"/>
          <w:lang w:val="en-GB"/>
        </w:rPr>
        <w:t>u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FF0000"/>
          <w:lang w:val="en-GB"/>
        </w:rPr>
        <w:t>lar B2C event, the Shanghai Wine and Dine Fest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FF0000"/>
          <w:lang w:val="en-GB"/>
        </w:rPr>
        <w:t>i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FF0000"/>
          <w:lang w:val="en-GB"/>
        </w:rPr>
        <w:t>val.</w:t>
      </w:r>
    </w:p>
    <w:p w:rsidR="00006D04" w:rsidRPr="007B3445" w:rsidRDefault="007B3445">
      <w:pPr>
        <w:pStyle w:val="Titolo1"/>
        <w:keepNext w:val="0"/>
        <w:keepLines w:val="0"/>
        <w:spacing w:before="0" w:after="0" w:line="360" w:lineRule="auto"/>
        <w:jc w:val="both"/>
        <w:rPr>
          <w:rStyle w:val="Nessuno"/>
          <w:rFonts w:ascii="Helvetica" w:eastAsia="Helvetica" w:hAnsi="Helvetica" w:cs="Helvetica"/>
          <w:sz w:val="26"/>
          <w:szCs w:val="26"/>
          <w:lang w:val="en-GB"/>
        </w:rPr>
      </w:pPr>
      <w:r w:rsidRPr="007B3445">
        <w:rPr>
          <w:rStyle w:val="Nessuno"/>
          <w:rFonts w:ascii="Helvetica" w:eastAsia="Helvetica" w:hAnsi="Helvetica" w:cs="Helvetica"/>
          <w:b w:val="0"/>
          <w:bCs w:val="0"/>
          <w:sz w:val="26"/>
          <w:szCs w:val="26"/>
          <w:u w:color="FF0000"/>
          <w:lang w:val="en-GB"/>
        </w:rPr>
        <w:tab/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OperaWine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is an event by invitation only.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FF0000"/>
          <w:lang w:val="en-GB"/>
        </w:rPr>
        <w:t>Vinitaly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FF0000"/>
          <w:lang w:val="en-GB"/>
        </w:rPr>
        <w:t xml:space="preserve"> International would like to thank 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instit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u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tions, businesses, and sponsors</w:t>
      </w:r>
      <w:r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,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which continue to make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OperaW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>ine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a premier event. 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FF0000"/>
          <w:lang w:val="en-GB"/>
        </w:rPr>
        <w:t>A special mention goes to Electrolux Home Appliance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FF0000"/>
          <w:lang w:val="en-GB"/>
        </w:rPr>
        <w:t xml:space="preserve">s,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FF0000"/>
          <w:lang w:val="en-GB"/>
        </w:rPr>
        <w:t>Asiago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FF0000"/>
          <w:lang w:val="en-GB"/>
        </w:rPr>
        <w:t xml:space="preserve">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FF0000"/>
          <w:lang w:val="en-GB"/>
        </w:rPr>
        <w:t>Formaggio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FF0000"/>
          <w:lang w:val="en-GB"/>
        </w:rPr>
        <w:t xml:space="preserve"> D.O.P.,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FF0000"/>
          <w:lang w:val="en-GB"/>
        </w:rPr>
        <w:t>Levoni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FF0000"/>
          <w:lang w:val="en-GB"/>
        </w:rPr>
        <w:t xml:space="preserve"> Cold Cuts, </w:t>
      </w:r>
      <w:proofErr w:type="spellStart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FF0000"/>
          <w:lang w:val="en-GB"/>
        </w:rPr>
        <w:t>Surg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FF0000"/>
          <w:lang w:val="en-GB"/>
        </w:rPr>
        <w:t>i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FF0000"/>
          <w:lang w:val="en-GB"/>
        </w:rPr>
        <w:t>va</w:t>
      </w:r>
      <w:proofErr w:type="spellEnd"/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FF0000"/>
          <w:lang w:val="en-GB"/>
        </w:rPr>
        <w:t xml:space="preserve"> Mineral Water, and Be Board Fas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FF0000"/>
          <w:lang w:val="en-GB"/>
        </w:rPr>
        <w:t>h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u w:color="FF0000"/>
          <w:lang w:val="en-GB"/>
        </w:rPr>
        <w:t>ion</w:t>
      </w:r>
      <w:r w:rsidRPr="007B3445">
        <w:rPr>
          <w:rStyle w:val="Nessuno"/>
          <w:rFonts w:ascii="Helvetica" w:hAnsi="Helvetica"/>
          <w:b w:val="0"/>
          <w:bCs w:val="0"/>
          <w:sz w:val="26"/>
          <w:szCs w:val="26"/>
          <w:lang w:val="en-GB"/>
        </w:rPr>
        <w:t xml:space="preserve"> Men Sportswear.</w:t>
      </w:r>
    </w:p>
    <w:p w:rsidR="00006D04" w:rsidRPr="007B3445" w:rsidRDefault="00006D04">
      <w:pPr>
        <w:pStyle w:val="normal"/>
        <w:spacing w:line="276" w:lineRule="auto"/>
        <w:rPr>
          <w:sz w:val="26"/>
          <w:szCs w:val="26"/>
          <w:lang w:val="en-GB"/>
        </w:rPr>
      </w:pPr>
    </w:p>
    <w:p w:rsidR="00006D04" w:rsidRPr="007B3445" w:rsidRDefault="00006D04">
      <w:pPr>
        <w:pStyle w:val="normal"/>
        <w:spacing w:line="276" w:lineRule="auto"/>
        <w:jc w:val="both"/>
        <w:rPr>
          <w:sz w:val="26"/>
          <w:szCs w:val="26"/>
          <w:lang w:val="en-GB"/>
        </w:rPr>
      </w:pPr>
    </w:p>
    <w:p w:rsidR="00006D04" w:rsidRPr="007B3445" w:rsidRDefault="007B3445">
      <w:pPr>
        <w:pStyle w:val="normal"/>
        <w:jc w:val="both"/>
        <w:rPr>
          <w:rStyle w:val="Nessuno"/>
          <w:sz w:val="26"/>
          <w:szCs w:val="26"/>
          <w:lang w:val="en-GB"/>
        </w:rPr>
      </w:pPr>
      <w:r w:rsidRPr="007B3445">
        <w:rPr>
          <w:rStyle w:val="Nessuno"/>
          <w:rFonts w:ascii="Arial" w:hAnsi="Arial"/>
          <w:sz w:val="26"/>
          <w:szCs w:val="26"/>
          <w:lang w:val="en-GB"/>
        </w:rPr>
        <w:t>About:</w:t>
      </w:r>
    </w:p>
    <w:p w:rsidR="00006D04" w:rsidRPr="007B3445" w:rsidRDefault="00006D04">
      <w:pPr>
        <w:pStyle w:val="normal"/>
        <w:jc w:val="both"/>
        <w:rPr>
          <w:sz w:val="26"/>
          <w:szCs w:val="26"/>
          <w:lang w:val="en-GB"/>
        </w:rPr>
      </w:pPr>
    </w:p>
    <w:p w:rsidR="00006D04" w:rsidRPr="007B3445" w:rsidRDefault="007B3445" w:rsidP="007B3445">
      <w:pPr>
        <w:pStyle w:val="normal"/>
        <w:spacing w:line="276" w:lineRule="auto"/>
        <w:jc w:val="both"/>
        <w:rPr>
          <w:rStyle w:val="Nessuno"/>
          <w:rFonts w:ascii="Arial" w:eastAsia="Arial" w:hAnsi="Arial" w:cs="Arial"/>
          <w:sz w:val="26"/>
          <w:szCs w:val="26"/>
          <w:lang w:val="en-GB"/>
        </w:rPr>
      </w:pPr>
      <w:proofErr w:type="spellStart"/>
      <w:r w:rsidRPr="007B3445">
        <w:rPr>
          <w:rStyle w:val="Nessuno"/>
          <w:rFonts w:ascii="Arial" w:hAnsi="Arial"/>
          <w:sz w:val="26"/>
          <w:szCs w:val="26"/>
          <w:lang w:val="en-GB"/>
        </w:rPr>
        <w:lastRenderedPageBreak/>
        <w:t>Veronafiere</w:t>
      </w:r>
      <w:proofErr w:type="spellEnd"/>
      <w:r w:rsidRPr="007B3445">
        <w:rPr>
          <w:rStyle w:val="Nessuno"/>
          <w:rFonts w:ascii="Arial" w:hAnsi="Arial"/>
          <w:sz w:val="26"/>
          <w:szCs w:val="26"/>
          <w:lang w:val="en-GB"/>
        </w:rPr>
        <w:t xml:space="preserve"> is the leading organizer of trade shows in Italy including </w:t>
      </w:r>
      <w:proofErr w:type="spellStart"/>
      <w:r w:rsidRPr="007B3445">
        <w:rPr>
          <w:rStyle w:val="Nessuno"/>
          <w:rFonts w:ascii="Arial" w:hAnsi="Arial"/>
          <w:sz w:val="26"/>
          <w:szCs w:val="26"/>
          <w:lang w:val="en-GB"/>
        </w:rPr>
        <w:t>Vinitaly</w:t>
      </w:r>
      <w:proofErr w:type="spellEnd"/>
      <w:r w:rsidRPr="007B3445">
        <w:rPr>
          <w:rStyle w:val="Nessuno"/>
          <w:rFonts w:ascii="Arial" w:hAnsi="Arial"/>
          <w:sz w:val="26"/>
          <w:szCs w:val="26"/>
          <w:lang w:val="en-GB"/>
        </w:rPr>
        <w:t xml:space="preserve"> (www.vinitaly.com), the largest wine and spirits fair in the world. During its 50th ed</w:t>
      </w:r>
      <w:r w:rsidRPr="007B3445">
        <w:rPr>
          <w:rStyle w:val="Nessuno"/>
          <w:rFonts w:ascii="Arial" w:hAnsi="Arial"/>
          <w:sz w:val="26"/>
          <w:szCs w:val="26"/>
          <w:lang w:val="en-GB"/>
        </w:rPr>
        <w:t>i</w:t>
      </w:r>
      <w:r w:rsidRPr="007B3445">
        <w:rPr>
          <w:rStyle w:val="Nessuno"/>
          <w:rFonts w:ascii="Arial" w:hAnsi="Arial"/>
          <w:sz w:val="26"/>
          <w:szCs w:val="26"/>
          <w:lang w:val="en-GB"/>
        </w:rPr>
        <w:t xml:space="preserve">tion </w:t>
      </w:r>
      <w:proofErr w:type="spellStart"/>
      <w:r w:rsidRPr="007B3445">
        <w:rPr>
          <w:rStyle w:val="Nessuno"/>
          <w:rFonts w:ascii="Arial" w:hAnsi="Arial"/>
          <w:sz w:val="26"/>
          <w:szCs w:val="26"/>
          <w:lang w:val="en-GB"/>
        </w:rPr>
        <w:t>Vi</w:t>
      </w:r>
      <w:r w:rsidRPr="007B3445">
        <w:rPr>
          <w:rStyle w:val="Nessuno"/>
          <w:rFonts w:ascii="Arial" w:hAnsi="Arial"/>
          <w:sz w:val="26"/>
          <w:szCs w:val="26"/>
          <w:lang w:val="en-GB"/>
        </w:rPr>
        <w:t>n</w:t>
      </w:r>
      <w:r w:rsidRPr="007B3445">
        <w:rPr>
          <w:rStyle w:val="Nessuno"/>
          <w:rFonts w:ascii="Arial" w:hAnsi="Arial"/>
          <w:sz w:val="26"/>
          <w:szCs w:val="26"/>
          <w:lang w:val="en-GB"/>
        </w:rPr>
        <w:t>italy</w:t>
      </w:r>
      <w:proofErr w:type="spellEnd"/>
      <w:r w:rsidRPr="007B3445">
        <w:rPr>
          <w:rStyle w:val="Nessuno"/>
          <w:rFonts w:ascii="Arial" w:hAnsi="Arial"/>
          <w:sz w:val="26"/>
          <w:szCs w:val="26"/>
          <w:lang w:val="en-GB"/>
        </w:rPr>
        <w:t xml:space="preserve"> counted more than 4,100 exhibitors on a 100,000+ square meter area and 130,</w:t>
      </w:r>
      <w:r w:rsidRPr="007B3445">
        <w:rPr>
          <w:rStyle w:val="Nessuno"/>
          <w:rFonts w:ascii="Arial" w:hAnsi="Arial"/>
          <w:sz w:val="26"/>
          <w:szCs w:val="26"/>
          <w:lang w:val="en-GB"/>
        </w:rPr>
        <w:t xml:space="preserve">000 visitors from 140 different countries. The next edition of the fair will take place on 9 - 12 April 2017. The premier event to </w:t>
      </w:r>
      <w:proofErr w:type="spellStart"/>
      <w:r w:rsidRPr="007B3445">
        <w:rPr>
          <w:rStyle w:val="Nessuno"/>
          <w:rFonts w:ascii="Arial" w:hAnsi="Arial"/>
          <w:sz w:val="26"/>
          <w:szCs w:val="26"/>
          <w:lang w:val="en-GB"/>
        </w:rPr>
        <w:t>Vinitaly</w:t>
      </w:r>
      <w:proofErr w:type="spellEnd"/>
      <w:r w:rsidRPr="007B3445">
        <w:rPr>
          <w:rStyle w:val="Nessuno"/>
          <w:rFonts w:ascii="Arial" w:hAnsi="Arial"/>
          <w:sz w:val="26"/>
          <w:szCs w:val="26"/>
          <w:lang w:val="en-GB"/>
        </w:rPr>
        <w:t xml:space="preserve">, </w:t>
      </w:r>
      <w:proofErr w:type="spellStart"/>
      <w:r w:rsidRPr="007B3445">
        <w:rPr>
          <w:rStyle w:val="Nessuno"/>
          <w:rFonts w:ascii="Arial" w:hAnsi="Arial"/>
          <w:sz w:val="26"/>
          <w:szCs w:val="26"/>
          <w:lang w:val="en-GB"/>
        </w:rPr>
        <w:t>OperaWine</w:t>
      </w:r>
      <w:proofErr w:type="spellEnd"/>
      <w:r w:rsidRPr="007B3445">
        <w:rPr>
          <w:rStyle w:val="Nessuno"/>
          <w:rFonts w:ascii="Arial" w:hAnsi="Arial"/>
          <w:sz w:val="26"/>
          <w:szCs w:val="26"/>
          <w:lang w:val="en-GB"/>
        </w:rPr>
        <w:t xml:space="preserve"> (www.operawine.it) </w:t>
      </w:r>
      <w:r w:rsidRPr="007B3445">
        <w:rPr>
          <w:rStyle w:val="Nessuno"/>
          <w:rFonts w:ascii="Arial" w:hAnsi="Arial"/>
          <w:sz w:val="26"/>
          <w:szCs w:val="26"/>
          <w:lang w:val="en-GB"/>
        </w:rPr>
        <w:t>“</w:t>
      </w:r>
      <w:r w:rsidRPr="007B3445">
        <w:rPr>
          <w:rStyle w:val="Nessuno"/>
          <w:rFonts w:ascii="Arial" w:hAnsi="Arial"/>
          <w:sz w:val="26"/>
          <w:szCs w:val="26"/>
          <w:lang w:val="en-GB"/>
        </w:rPr>
        <w:t>Finest Italian Wines: 100 Great Producers,</w:t>
      </w:r>
      <w:r w:rsidRPr="007B3445">
        <w:rPr>
          <w:rStyle w:val="Nessuno"/>
          <w:rFonts w:ascii="Arial" w:hAnsi="Arial"/>
          <w:sz w:val="26"/>
          <w:szCs w:val="26"/>
          <w:lang w:val="en-GB"/>
        </w:rPr>
        <w:t xml:space="preserve">” </w:t>
      </w:r>
      <w:r w:rsidRPr="007B3445">
        <w:rPr>
          <w:rStyle w:val="Nessuno"/>
          <w:rFonts w:ascii="Arial" w:hAnsi="Arial"/>
          <w:sz w:val="26"/>
          <w:szCs w:val="26"/>
          <w:lang w:val="en-GB"/>
        </w:rPr>
        <w:t>will unite intern</w:t>
      </w:r>
      <w:r w:rsidRPr="007B3445">
        <w:rPr>
          <w:rStyle w:val="Nessuno"/>
          <w:rFonts w:ascii="Arial" w:hAnsi="Arial"/>
          <w:sz w:val="26"/>
          <w:szCs w:val="26"/>
          <w:lang w:val="en-GB"/>
        </w:rPr>
        <w:t>a</w:t>
      </w:r>
      <w:r w:rsidRPr="007B3445">
        <w:rPr>
          <w:rStyle w:val="Nessuno"/>
          <w:rFonts w:ascii="Arial" w:hAnsi="Arial"/>
          <w:sz w:val="26"/>
          <w:szCs w:val="26"/>
          <w:lang w:val="en-GB"/>
        </w:rPr>
        <w:t xml:space="preserve">tional wine </w:t>
      </w:r>
      <w:r w:rsidRPr="007B3445">
        <w:rPr>
          <w:rStyle w:val="Nessuno"/>
          <w:rFonts w:ascii="Arial" w:hAnsi="Arial"/>
          <w:sz w:val="26"/>
          <w:szCs w:val="26"/>
          <w:lang w:val="en-GB"/>
        </w:rPr>
        <w:t>professionals on April 8th in the heart of Verona, offering them the unique opportunity to discover and taste the wines of the 100 Best Italian Produ</w:t>
      </w:r>
      <w:r w:rsidRPr="007B3445">
        <w:rPr>
          <w:rStyle w:val="Nessuno"/>
          <w:rFonts w:ascii="Arial" w:hAnsi="Arial"/>
          <w:sz w:val="26"/>
          <w:szCs w:val="26"/>
          <w:lang w:val="en-GB"/>
        </w:rPr>
        <w:t>c</w:t>
      </w:r>
      <w:r w:rsidRPr="007B3445">
        <w:rPr>
          <w:rStyle w:val="Nessuno"/>
          <w:rFonts w:ascii="Arial" w:hAnsi="Arial"/>
          <w:sz w:val="26"/>
          <w:szCs w:val="26"/>
          <w:lang w:val="en-GB"/>
        </w:rPr>
        <w:t xml:space="preserve">ers, as selected by Wine Spectator. Since 1998 </w:t>
      </w:r>
      <w:proofErr w:type="spellStart"/>
      <w:r w:rsidRPr="007B3445">
        <w:rPr>
          <w:rStyle w:val="Nessuno"/>
          <w:rFonts w:ascii="Arial" w:hAnsi="Arial"/>
          <w:sz w:val="26"/>
          <w:szCs w:val="26"/>
          <w:lang w:val="en-GB"/>
        </w:rPr>
        <w:t>Vinitaly</w:t>
      </w:r>
      <w:proofErr w:type="spellEnd"/>
      <w:r w:rsidRPr="007B3445">
        <w:rPr>
          <w:rStyle w:val="Nessuno"/>
          <w:rFonts w:ascii="Arial" w:hAnsi="Arial"/>
          <w:sz w:val="26"/>
          <w:szCs w:val="26"/>
          <w:lang w:val="en-GB"/>
        </w:rPr>
        <w:t xml:space="preserve"> Inte</w:t>
      </w:r>
      <w:r w:rsidRPr="007B3445">
        <w:rPr>
          <w:rStyle w:val="Nessuno"/>
          <w:rFonts w:ascii="Arial" w:hAnsi="Arial"/>
          <w:sz w:val="26"/>
          <w:szCs w:val="26"/>
          <w:lang w:val="en-GB"/>
        </w:rPr>
        <w:t>r</w:t>
      </w:r>
      <w:r w:rsidRPr="007B3445">
        <w:rPr>
          <w:rStyle w:val="Nessuno"/>
          <w:rFonts w:ascii="Arial" w:hAnsi="Arial"/>
          <w:sz w:val="26"/>
          <w:szCs w:val="26"/>
          <w:lang w:val="en-GB"/>
        </w:rPr>
        <w:t>national travels to se</w:t>
      </w:r>
      <w:r w:rsidRPr="007B3445">
        <w:rPr>
          <w:rStyle w:val="Nessuno"/>
          <w:rFonts w:ascii="Arial" w:hAnsi="Arial"/>
          <w:sz w:val="26"/>
          <w:szCs w:val="26"/>
          <w:lang w:val="en-GB"/>
        </w:rPr>
        <w:t>v</w:t>
      </w:r>
      <w:r w:rsidRPr="007B3445">
        <w:rPr>
          <w:rStyle w:val="Nessuno"/>
          <w:rFonts w:ascii="Arial" w:hAnsi="Arial"/>
          <w:sz w:val="26"/>
          <w:szCs w:val="26"/>
          <w:lang w:val="en-GB"/>
        </w:rPr>
        <w:t>eral countries such as</w:t>
      </w:r>
      <w:r w:rsidRPr="007B3445">
        <w:rPr>
          <w:rStyle w:val="Nessuno"/>
          <w:rFonts w:ascii="Arial" w:hAnsi="Arial"/>
          <w:sz w:val="26"/>
          <w:szCs w:val="26"/>
          <w:lang w:val="en-GB"/>
        </w:rPr>
        <w:t xml:space="preserve"> Russia, China, USA and Hong Kong thanks to its strategic arm abroad, </w:t>
      </w:r>
      <w:proofErr w:type="spellStart"/>
      <w:r w:rsidRPr="007B3445">
        <w:rPr>
          <w:rStyle w:val="Nessuno"/>
          <w:rFonts w:ascii="Arial" w:hAnsi="Arial"/>
          <w:sz w:val="26"/>
          <w:szCs w:val="26"/>
          <w:lang w:val="en-GB"/>
        </w:rPr>
        <w:t>Vinitaly</w:t>
      </w:r>
      <w:proofErr w:type="spellEnd"/>
      <w:r w:rsidRPr="007B3445">
        <w:rPr>
          <w:rStyle w:val="Nessuno"/>
          <w:rFonts w:ascii="Arial" w:hAnsi="Arial"/>
          <w:sz w:val="26"/>
          <w:szCs w:val="26"/>
          <w:lang w:val="en-GB"/>
        </w:rPr>
        <w:t xml:space="preserve"> International. In February 2014 </w:t>
      </w:r>
      <w:proofErr w:type="spellStart"/>
      <w:r w:rsidRPr="007B3445">
        <w:rPr>
          <w:rStyle w:val="Nessuno"/>
          <w:rFonts w:ascii="Arial" w:hAnsi="Arial"/>
          <w:sz w:val="26"/>
          <w:szCs w:val="26"/>
          <w:lang w:val="en-GB"/>
        </w:rPr>
        <w:t>Vinitaly</w:t>
      </w:r>
      <w:proofErr w:type="spellEnd"/>
      <w:r w:rsidRPr="007B3445">
        <w:rPr>
          <w:rStyle w:val="Nessuno"/>
          <w:rFonts w:ascii="Arial" w:hAnsi="Arial"/>
          <w:sz w:val="26"/>
          <w:szCs w:val="26"/>
          <w:lang w:val="en-GB"/>
        </w:rPr>
        <w:t xml:space="preserve"> International launched an educational project, the </w:t>
      </w:r>
      <w:proofErr w:type="spellStart"/>
      <w:r w:rsidRPr="007B3445">
        <w:rPr>
          <w:rStyle w:val="Nessuno"/>
          <w:rFonts w:ascii="Arial" w:hAnsi="Arial"/>
          <w:sz w:val="26"/>
          <w:szCs w:val="26"/>
          <w:lang w:val="en-GB"/>
        </w:rPr>
        <w:t>Vinitaly</w:t>
      </w:r>
      <w:proofErr w:type="spellEnd"/>
      <w:r w:rsidRPr="007B3445">
        <w:rPr>
          <w:rStyle w:val="Nessuno"/>
          <w:rFonts w:ascii="Arial" w:hAnsi="Arial"/>
          <w:sz w:val="26"/>
          <w:szCs w:val="26"/>
          <w:lang w:val="en-GB"/>
        </w:rPr>
        <w:t xml:space="preserve"> International Academy (VIA) with the aim of d</w:t>
      </w:r>
      <w:r w:rsidRPr="007B3445">
        <w:rPr>
          <w:rStyle w:val="Nessuno"/>
          <w:rFonts w:ascii="Arial" w:hAnsi="Arial"/>
          <w:sz w:val="26"/>
          <w:szCs w:val="26"/>
          <w:lang w:val="en-GB"/>
        </w:rPr>
        <w:t>i</w:t>
      </w:r>
      <w:r w:rsidRPr="007B3445">
        <w:rPr>
          <w:rStyle w:val="Nessuno"/>
          <w:rFonts w:ascii="Arial" w:hAnsi="Arial"/>
          <w:sz w:val="26"/>
          <w:szCs w:val="26"/>
          <w:lang w:val="en-GB"/>
        </w:rPr>
        <w:t>vulging and broadcasting the e</w:t>
      </w:r>
      <w:r w:rsidRPr="007B3445">
        <w:rPr>
          <w:rStyle w:val="Nessuno"/>
          <w:rFonts w:ascii="Arial" w:hAnsi="Arial"/>
          <w:sz w:val="26"/>
          <w:szCs w:val="26"/>
          <w:lang w:val="en-GB"/>
        </w:rPr>
        <w:t>xcellence and diversity of Italian wine around the globe. VIA this year launched the second edition of its Certification Course and t</w:t>
      </w:r>
      <w:r w:rsidRPr="007B3445">
        <w:rPr>
          <w:rStyle w:val="Nessuno"/>
          <w:rFonts w:ascii="Arial" w:hAnsi="Arial"/>
          <w:sz w:val="26"/>
          <w:szCs w:val="26"/>
          <w:lang w:val="en-GB"/>
        </w:rPr>
        <w:t>o</w:t>
      </w:r>
      <w:r w:rsidRPr="007B3445">
        <w:rPr>
          <w:rStyle w:val="Nessuno"/>
          <w:rFonts w:ascii="Arial" w:hAnsi="Arial"/>
          <w:sz w:val="26"/>
          <w:szCs w:val="26"/>
          <w:lang w:val="en-GB"/>
        </w:rPr>
        <w:t>day counts 55 Italian Wine Ambassadors and 6 Italian Wine Experts.</w:t>
      </w:r>
    </w:p>
    <w:sectPr w:rsidR="00006D04" w:rsidRPr="007B3445">
      <w:headerReference w:type="default" r:id="rId13"/>
      <w:footerReference w:type="default" r:id="rId14"/>
      <w:pgSz w:w="11900" w:h="16840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3445">
      <w:r>
        <w:separator/>
      </w:r>
    </w:p>
  </w:endnote>
  <w:endnote w:type="continuationSeparator" w:id="0">
    <w:p w:rsidR="00000000" w:rsidRDefault="007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02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D04" w:rsidRDefault="007B3445">
    <w:pPr>
      <w:pStyle w:val="normal"/>
      <w:tabs>
        <w:tab w:val="right" w:pos="9612"/>
      </w:tabs>
      <w:spacing w:after="720"/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3445">
      <w:r>
        <w:separator/>
      </w:r>
    </w:p>
  </w:footnote>
  <w:footnote w:type="continuationSeparator" w:id="0">
    <w:p w:rsidR="00000000" w:rsidRDefault="007B34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D04" w:rsidRDefault="007B3445">
    <w:pPr>
      <w:pStyle w:val="normal"/>
      <w:tabs>
        <w:tab w:val="right" w:pos="9612"/>
      </w:tabs>
      <w:spacing w:before="720"/>
    </w:pPr>
    <w:r>
      <w:rPr>
        <w:noProof/>
      </w:rPr>
      <w:drawing>
        <wp:inline distT="0" distB="0" distL="0" distR="0">
          <wp:extent cx="1143000" cy="581660"/>
          <wp:effectExtent l="0" t="0" r="0" b="0"/>
          <wp:docPr id="1073741825" name="officeArt object" descr="Macintosh HD:Users:positivepress:Desktop:IMMAGINI:1-LOGHI BELLI:Veronafiere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Macintosh HD:Users:positivepress:Desktop:IMMAGINI:1-LOGHI BELLI:Veronafiere.gi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816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0"/>
        <w:szCs w:val="20"/>
      </w:rPr>
      <w:tab/>
    </w:r>
    <w:r>
      <w:rPr>
        <w:noProof/>
      </w:rPr>
      <w:drawing>
        <wp:inline distT="0" distB="0" distL="0" distR="0">
          <wp:extent cx="1308100" cy="609600"/>
          <wp:effectExtent l="0" t="0" r="0" b="0"/>
          <wp:docPr id="1073741826" name="officeArt object" descr="Descrizione: Macintosh HD:Users:tradecom:Documents:Vinitaly:LOGOS:VINITALY INTERNATIONAL cop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jpeg" descr="Descrizione: Macintosh HD:Users:tradecom:Documents:Vinitaly:LOGOS:VINITALY INTERNATIONAL copy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60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06D04"/>
    <w:rsid w:val="00006D04"/>
    <w:rsid w:val="007B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1">
    <w:name w:val="heading 1"/>
    <w:next w:val="normal"/>
    <w:pPr>
      <w:keepNext/>
      <w:keepLines/>
      <w:spacing w:before="480" w:after="120"/>
      <w:outlineLvl w:val="0"/>
    </w:pPr>
    <w:rPr>
      <w:rFonts w:cs="Arial Unicode MS"/>
      <w:b/>
      <w:bCs/>
      <w:color w:val="000000"/>
      <w:sz w:val="48"/>
      <w:szCs w:val="48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color w:val="0000FF"/>
      <w:sz w:val="18"/>
      <w:szCs w:val="18"/>
      <w:u w:val="single" w:color="0000FF"/>
    </w:rPr>
  </w:style>
  <w:style w:type="character" w:customStyle="1" w:styleId="Hyperlink1">
    <w:name w:val="Hyperlink.1"/>
    <w:basedOn w:val="Nessuno"/>
    <w:rPr>
      <w:sz w:val="22"/>
      <w:szCs w:val="22"/>
      <w:u w:val="single" w:color="0000FF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344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B3445"/>
    <w:rPr>
      <w:rFonts w:ascii="Lucida Grande" w:hAnsi="Lucida Grande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1">
    <w:name w:val="heading 1"/>
    <w:next w:val="normal"/>
    <w:pPr>
      <w:keepNext/>
      <w:keepLines/>
      <w:spacing w:before="480" w:after="120"/>
      <w:outlineLvl w:val="0"/>
    </w:pPr>
    <w:rPr>
      <w:rFonts w:cs="Arial Unicode MS"/>
      <w:b/>
      <w:bCs/>
      <w:color w:val="000000"/>
      <w:sz w:val="48"/>
      <w:szCs w:val="48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color w:val="0000FF"/>
      <w:sz w:val="18"/>
      <w:szCs w:val="18"/>
      <w:u w:val="single" w:color="0000FF"/>
    </w:rPr>
  </w:style>
  <w:style w:type="character" w:customStyle="1" w:styleId="Hyperlink1">
    <w:name w:val="Hyperlink.1"/>
    <w:basedOn w:val="Nessuno"/>
    <w:rPr>
      <w:sz w:val="22"/>
      <w:szCs w:val="22"/>
      <w:u w:val="single" w:color="0000FF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344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B3445"/>
    <w:rPr>
      <w:rFonts w:ascii="Lucida Grande" w:hAnsi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itunes.apple.com/it/podcast/italian-wine-podcast/id1211622570" TargetMode="External"/><Relationship Id="rId12" Type="http://schemas.openxmlformats.org/officeDocument/2006/relationships/hyperlink" Target="https://www.facebook.com/ItalianWinePodcast/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edia@vinitalytour.com" TargetMode="External"/><Relationship Id="rId8" Type="http://schemas.openxmlformats.org/officeDocument/2006/relationships/hyperlink" Target="http://www.vinitalytour.com" TargetMode="External"/><Relationship Id="rId9" Type="http://schemas.openxmlformats.org/officeDocument/2006/relationships/image" Target="media/image1.jpeg"/><Relationship Id="rId10" Type="http://schemas.openxmlformats.org/officeDocument/2006/relationships/hyperlink" Target="https://soundcloud.com/italianwinepodca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1041</Words>
  <Characters>5938</Characters>
  <Application>Microsoft Macintosh Word</Application>
  <DocSecurity>0</DocSecurity>
  <Lines>49</Lines>
  <Paragraphs>13</Paragraphs>
  <ScaleCrop>false</ScaleCrop>
  <Company>Tradecom.com</Company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Francesca de Stefani</cp:lastModifiedBy>
  <cp:revision>2</cp:revision>
  <dcterms:created xsi:type="dcterms:W3CDTF">2017-03-31T10:46:00Z</dcterms:created>
  <dcterms:modified xsi:type="dcterms:W3CDTF">2017-03-31T10:46:00Z</dcterms:modified>
</cp:coreProperties>
</file>