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3A" w:rsidRPr="00697B87" w:rsidRDefault="00BC7C3A" w:rsidP="001138FA">
      <w:pPr>
        <w:jc w:val="both"/>
        <w:rPr>
          <w:sz w:val="22"/>
          <w:szCs w:val="22"/>
        </w:rPr>
      </w:pPr>
    </w:p>
    <w:p w:rsidR="008F3A54" w:rsidRPr="00697B87" w:rsidRDefault="008F3A54" w:rsidP="008F3A54">
      <w:pPr>
        <w:pStyle w:val="NoSpacing"/>
      </w:pPr>
      <w:r w:rsidRPr="00697B87">
        <w:t>FOR IMMEDIATE RELEASE</w:t>
      </w:r>
      <w:r w:rsidRPr="00697B87">
        <w:tab/>
      </w:r>
      <w:r w:rsidRPr="00697B87">
        <w:tab/>
      </w:r>
      <w:r w:rsidRPr="00697B87">
        <w:tab/>
      </w:r>
      <w:r w:rsidRPr="00697B87">
        <w:tab/>
      </w:r>
    </w:p>
    <w:p w:rsidR="008F3A54" w:rsidRPr="00697B87" w:rsidRDefault="008F3A54" w:rsidP="008F3A54">
      <w:pPr>
        <w:pStyle w:val="NoSpacing"/>
      </w:pPr>
      <w:r w:rsidRPr="00697B87">
        <w:t>PRESS CONTACT: Doug Pace</w:t>
      </w:r>
    </w:p>
    <w:p w:rsidR="008F3A54" w:rsidRPr="00697B87" w:rsidRDefault="008F3A54" w:rsidP="008F3A54">
      <w:pPr>
        <w:pStyle w:val="NoSpacing"/>
      </w:pPr>
      <w:r w:rsidRPr="00697B87">
        <w:t>AfterWords</w:t>
      </w:r>
    </w:p>
    <w:p w:rsidR="008F3A54" w:rsidRPr="00697B87" w:rsidRDefault="008F3A54" w:rsidP="008F3A54">
      <w:pPr>
        <w:pStyle w:val="NoSpacing"/>
      </w:pPr>
      <w:r w:rsidRPr="00697B87">
        <w:t>813-288-2633</w:t>
      </w:r>
    </w:p>
    <w:p w:rsidR="008F3A54" w:rsidRPr="00697B87" w:rsidRDefault="00680E17" w:rsidP="008F3A54">
      <w:pPr>
        <w:pStyle w:val="NoSpacing"/>
      </w:pPr>
      <w:hyperlink r:id="rId8" w:history="1">
        <w:r w:rsidR="008F3A54" w:rsidRPr="00697B87">
          <w:rPr>
            <w:rStyle w:val="Hyperlink"/>
          </w:rPr>
          <w:t>info@surveyafterwords.com</w:t>
        </w:r>
      </w:hyperlink>
    </w:p>
    <w:p w:rsidR="008F3A54" w:rsidRPr="00697B87" w:rsidRDefault="008F3A54" w:rsidP="008F3A54">
      <w:pPr>
        <w:pStyle w:val="NoSpacing"/>
      </w:pPr>
      <w:r w:rsidRPr="00697B87">
        <w:t>www.surveyafterwords.com</w:t>
      </w:r>
    </w:p>
    <w:p w:rsidR="008F3A54" w:rsidRPr="00697B87" w:rsidRDefault="008F3A54" w:rsidP="008F3A54">
      <w:pPr>
        <w:rPr>
          <w:sz w:val="22"/>
          <w:szCs w:val="22"/>
        </w:rPr>
      </w:pPr>
    </w:p>
    <w:p w:rsidR="008F3A54" w:rsidRPr="00697B87" w:rsidRDefault="008F3A54" w:rsidP="008F3A54">
      <w:pPr>
        <w:jc w:val="center"/>
        <w:rPr>
          <w:b/>
          <w:sz w:val="22"/>
          <w:szCs w:val="22"/>
        </w:rPr>
      </w:pPr>
      <w:r w:rsidRPr="00697B87">
        <w:rPr>
          <w:b/>
          <w:sz w:val="22"/>
          <w:szCs w:val="22"/>
        </w:rPr>
        <w:t xml:space="preserve">AfterWords to </w:t>
      </w:r>
      <w:r w:rsidR="00C41A7C">
        <w:rPr>
          <w:b/>
          <w:sz w:val="22"/>
          <w:szCs w:val="22"/>
        </w:rPr>
        <w:t xml:space="preserve">Release New </w:t>
      </w:r>
      <w:r w:rsidR="00232352">
        <w:rPr>
          <w:b/>
          <w:sz w:val="22"/>
          <w:szCs w:val="22"/>
        </w:rPr>
        <w:t xml:space="preserve">CX </w:t>
      </w:r>
      <w:r w:rsidR="00C41A7C">
        <w:rPr>
          <w:b/>
          <w:sz w:val="22"/>
          <w:szCs w:val="22"/>
        </w:rPr>
        <w:t>Software</w:t>
      </w:r>
      <w:r w:rsidRPr="00697B87">
        <w:rPr>
          <w:b/>
          <w:sz w:val="22"/>
          <w:szCs w:val="22"/>
        </w:rPr>
        <w:t xml:space="preserve"> at the National Restaurant Association Show</w:t>
      </w:r>
    </w:p>
    <w:p w:rsidR="008F3A54" w:rsidRPr="00697B87" w:rsidRDefault="008F3A54" w:rsidP="008F3A54">
      <w:pPr>
        <w:jc w:val="center"/>
        <w:rPr>
          <w:b/>
          <w:sz w:val="22"/>
          <w:szCs w:val="22"/>
        </w:rPr>
      </w:pPr>
    </w:p>
    <w:p w:rsidR="001C1C94" w:rsidRPr="00697B87" w:rsidRDefault="008F3A54" w:rsidP="008F3A54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697B87">
        <w:rPr>
          <w:b/>
          <w:sz w:val="22"/>
          <w:szCs w:val="22"/>
        </w:rPr>
        <w:t>Tampa, FL (</w:t>
      </w:r>
      <w:r w:rsidR="00C9493C" w:rsidRPr="00697B87">
        <w:rPr>
          <w:b/>
          <w:sz w:val="22"/>
          <w:szCs w:val="22"/>
        </w:rPr>
        <w:t>April 18</w:t>
      </w:r>
      <w:r w:rsidRPr="00697B87">
        <w:rPr>
          <w:b/>
          <w:sz w:val="22"/>
          <w:szCs w:val="22"/>
        </w:rPr>
        <w:t>, 2017)</w:t>
      </w:r>
      <w:r w:rsidRPr="00697B87">
        <w:rPr>
          <w:sz w:val="22"/>
          <w:szCs w:val="22"/>
        </w:rPr>
        <w:t xml:space="preserve"> – </w:t>
      </w:r>
      <w:r w:rsidR="005C6477" w:rsidRPr="00697B87">
        <w:rPr>
          <w:sz w:val="22"/>
          <w:szCs w:val="22"/>
        </w:rPr>
        <w:t xml:space="preserve">AfterWords, an intelligent customer engagement and survey software, announced today that it will be formally releasing its software platform at the National Restaurant Association </w:t>
      </w:r>
      <w:r w:rsidR="005C3CCF" w:rsidRPr="00697B87">
        <w:rPr>
          <w:sz w:val="22"/>
          <w:szCs w:val="22"/>
        </w:rPr>
        <w:t>S</w:t>
      </w:r>
      <w:r w:rsidR="005C6477" w:rsidRPr="00697B87">
        <w:rPr>
          <w:sz w:val="22"/>
          <w:szCs w:val="22"/>
        </w:rPr>
        <w:t xml:space="preserve">how.  </w:t>
      </w:r>
      <w:r w:rsidR="00A74FBA" w:rsidRPr="00697B87">
        <w:rPr>
          <w:sz w:val="22"/>
          <w:szCs w:val="22"/>
        </w:rPr>
        <w:t xml:space="preserve">The National </w:t>
      </w:r>
      <w:r w:rsidR="001C1C94" w:rsidRPr="00697B87">
        <w:rPr>
          <w:sz w:val="22"/>
          <w:szCs w:val="22"/>
        </w:rPr>
        <w:t>Restaurant</w:t>
      </w:r>
      <w:r w:rsidR="00A74FBA" w:rsidRPr="00697B87">
        <w:rPr>
          <w:sz w:val="22"/>
          <w:szCs w:val="22"/>
        </w:rPr>
        <w:t xml:space="preserve"> Association Show is held annually and showcases technology, supplies, tools, </w:t>
      </w:r>
      <w:r w:rsidR="001C1C94" w:rsidRPr="00697B87">
        <w:rPr>
          <w:sz w:val="22"/>
          <w:szCs w:val="22"/>
        </w:rPr>
        <w:t>and other items related to the hotel, r</w:t>
      </w:r>
      <w:r w:rsidR="00A74FBA" w:rsidRPr="00697B87">
        <w:rPr>
          <w:sz w:val="22"/>
          <w:szCs w:val="22"/>
        </w:rPr>
        <w:t xml:space="preserve">estaurant, and hospitality industry.  This year the show will be held at the McCormick Place Convention Center in Chicago, IL on May </w:t>
      </w:r>
      <w:r w:rsidR="001C1C94" w:rsidRPr="00697B87">
        <w:rPr>
          <w:sz w:val="22"/>
          <w:szCs w:val="22"/>
        </w:rPr>
        <w:t>20-23</w:t>
      </w:r>
      <w:r w:rsidR="00A74FBA" w:rsidRPr="00697B87">
        <w:rPr>
          <w:sz w:val="22"/>
          <w:szCs w:val="22"/>
        </w:rPr>
        <w:t>.</w:t>
      </w:r>
      <w:r w:rsidR="00A74FBA" w:rsidRPr="00697B8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</w:p>
    <w:p w:rsidR="00735736" w:rsidRPr="00697B87" w:rsidRDefault="00735736" w:rsidP="008F3A54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1C1C94" w:rsidRPr="00697B87" w:rsidRDefault="00735736" w:rsidP="00697B87">
      <w:pPr>
        <w:rPr>
          <w:sz w:val="22"/>
          <w:szCs w:val="22"/>
        </w:rPr>
      </w:pPr>
      <w:r w:rsidRPr="00697B87">
        <w:rPr>
          <w:sz w:val="22"/>
          <w:szCs w:val="22"/>
        </w:rPr>
        <w:t>AfterWords</w:t>
      </w:r>
      <w:r w:rsidRPr="00697B87">
        <w:rPr>
          <w:sz w:val="22"/>
          <w:szCs w:val="22"/>
        </w:rPr>
        <w:t xml:space="preserve"> previewed its</w:t>
      </w:r>
      <w:r w:rsidRPr="00697B87">
        <w:rPr>
          <w:sz w:val="22"/>
          <w:szCs w:val="22"/>
        </w:rPr>
        <w:t xml:space="preserve"> software </w:t>
      </w:r>
      <w:r w:rsidRPr="00697B87">
        <w:rPr>
          <w:sz w:val="22"/>
          <w:szCs w:val="22"/>
        </w:rPr>
        <w:t>at the</w:t>
      </w:r>
      <w:r w:rsidRPr="00697B87">
        <w:rPr>
          <w:sz w:val="22"/>
          <w:szCs w:val="22"/>
        </w:rPr>
        <w:t xml:space="preserve"> MURTEC 2017 tradeshow due to increasing interest from its current customers</w:t>
      </w:r>
      <w:r w:rsidRPr="00697B87">
        <w:rPr>
          <w:sz w:val="22"/>
          <w:szCs w:val="22"/>
        </w:rPr>
        <w:t xml:space="preserve">.  The results from the preview </w:t>
      </w:r>
      <w:r w:rsidRPr="00697B87">
        <w:rPr>
          <w:sz w:val="22"/>
          <w:szCs w:val="22"/>
        </w:rPr>
        <w:t>of its Customer Engagement Software at the Multi-Unit Restaurant Technology Conference in Las Vegas</w:t>
      </w:r>
      <w:r w:rsidRPr="00697B87">
        <w:rPr>
          <w:sz w:val="22"/>
          <w:szCs w:val="22"/>
        </w:rPr>
        <w:t xml:space="preserve"> were an</w:t>
      </w:r>
      <w:r w:rsidRPr="00697B87">
        <w:rPr>
          <w:sz w:val="22"/>
          <w:szCs w:val="22"/>
        </w:rPr>
        <w:t xml:space="preserve"> overwhelming </w:t>
      </w:r>
      <w:r w:rsidRPr="00697B87">
        <w:rPr>
          <w:sz w:val="22"/>
          <w:szCs w:val="22"/>
        </w:rPr>
        <w:t xml:space="preserve">success. </w:t>
      </w:r>
      <w:r w:rsidR="00697B87" w:rsidRPr="00697B87">
        <w:rPr>
          <w:sz w:val="22"/>
          <w:szCs w:val="22"/>
        </w:rPr>
        <w:t xml:space="preserve"> </w:t>
      </w:r>
      <w:r w:rsidRPr="00697B87">
        <w:rPr>
          <w:sz w:val="22"/>
          <w:szCs w:val="22"/>
        </w:rPr>
        <w:t xml:space="preserve">AfterWords is an Intelligent Customer Engagement Software that helps service driven companies gain a complete picture of their </w:t>
      </w:r>
      <w:r w:rsidRPr="00697B87">
        <w:rPr>
          <w:sz w:val="22"/>
          <w:szCs w:val="22"/>
        </w:rPr>
        <w:t>customer’s perceptions</w:t>
      </w:r>
      <w:r w:rsidRPr="00697B87">
        <w:rPr>
          <w:sz w:val="22"/>
          <w:szCs w:val="22"/>
        </w:rPr>
        <w:t xml:space="preserve">.  </w:t>
      </w:r>
      <w:r w:rsidRPr="00697B87">
        <w:rPr>
          <w:sz w:val="22"/>
          <w:szCs w:val="22"/>
        </w:rPr>
        <w:t>The software integrates</w:t>
      </w:r>
      <w:r w:rsidRPr="00697B87">
        <w:rPr>
          <w:sz w:val="22"/>
          <w:szCs w:val="22"/>
        </w:rPr>
        <w:t xml:space="preserve"> transactional sales details, loyalty data, experience driven survey information, and customer recovery tools</w:t>
      </w:r>
      <w:r w:rsidRPr="00697B87">
        <w:rPr>
          <w:sz w:val="22"/>
          <w:szCs w:val="22"/>
        </w:rPr>
        <w:t xml:space="preserve"> to </w:t>
      </w:r>
      <w:r w:rsidR="00697B87" w:rsidRPr="00697B87">
        <w:rPr>
          <w:sz w:val="22"/>
          <w:szCs w:val="22"/>
        </w:rPr>
        <w:t>improve</w:t>
      </w:r>
      <w:r w:rsidRPr="00697B87">
        <w:rPr>
          <w:sz w:val="22"/>
          <w:szCs w:val="22"/>
        </w:rPr>
        <w:t xml:space="preserve"> customer</w:t>
      </w:r>
      <w:r w:rsidR="00697B87" w:rsidRPr="00697B87">
        <w:rPr>
          <w:sz w:val="22"/>
          <w:szCs w:val="22"/>
        </w:rPr>
        <w:t xml:space="preserve"> experience</w:t>
      </w:r>
      <w:r w:rsidRPr="00697B87">
        <w:rPr>
          <w:sz w:val="22"/>
          <w:szCs w:val="22"/>
        </w:rPr>
        <w:t xml:space="preserve"> and increase profitability.  </w:t>
      </w:r>
    </w:p>
    <w:p w:rsidR="00735736" w:rsidRPr="00697B87" w:rsidRDefault="00735736" w:rsidP="008F3A54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1C1C94" w:rsidRPr="00697B87" w:rsidRDefault="001C1C94" w:rsidP="008F3A54">
      <w:pPr>
        <w:jc w:val="both"/>
        <w:rPr>
          <w:sz w:val="22"/>
          <w:szCs w:val="22"/>
        </w:rPr>
      </w:pPr>
      <w:r w:rsidRPr="00697B87">
        <w:rPr>
          <w:sz w:val="22"/>
          <w:szCs w:val="22"/>
        </w:rPr>
        <w:t xml:space="preserve">“We are excited to be releasing our software at the NRA 2017 Show,” said Drew </w:t>
      </w:r>
      <w:proofErr w:type="spellStart"/>
      <w:r w:rsidRPr="00697B87">
        <w:rPr>
          <w:sz w:val="22"/>
          <w:szCs w:val="22"/>
        </w:rPr>
        <w:t>Peloubet</w:t>
      </w:r>
      <w:proofErr w:type="spellEnd"/>
      <w:r w:rsidRPr="00697B87">
        <w:rPr>
          <w:sz w:val="22"/>
          <w:szCs w:val="22"/>
        </w:rPr>
        <w:t xml:space="preserve">, CEO of AfterWords.  “We have positive results from our pilot </w:t>
      </w:r>
      <w:r w:rsidR="00232352">
        <w:rPr>
          <w:sz w:val="22"/>
          <w:szCs w:val="22"/>
        </w:rPr>
        <w:t>with</w:t>
      </w:r>
      <w:bookmarkStart w:id="0" w:name="_GoBack"/>
      <w:bookmarkEnd w:id="0"/>
      <w:r w:rsidR="00232352">
        <w:rPr>
          <w:sz w:val="22"/>
          <w:szCs w:val="22"/>
        </w:rPr>
        <w:t xml:space="preserve"> </w:t>
      </w:r>
      <w:r w:rsidRPr="00697B87">
        <w:rPr>
          <w:sz w:val="22"/>
          <w:szCs w:val="22"/>
        </w:rPr>
        <w:t>a national franchise concept and have received pre-market interest from many restaurant and retail organizations.”</w:t>
      </w:r>
    </w:p>
    <w:p w:rsidR="001C1C94" w:rsidRPr="00697B87" w:rsidRDefault="001C1C94" w:rsidP="008F3A54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5C3CCF" w:rsidRPr="00697B87" w:rsidRDefault="005C3CCF" w:rsidP="008F3A54">
      <w:pPr>
        <w:jc w:val="both"/>
        <w:rPr>
          <w:b/>
          <w:sz w:val="22"/>
          <w:szCs w:val="22"/>
        </w:rPr>
      </w:pPr>
      <w:r w:rsidRPr="00697B87">
        <w:rPr>
          <w:b/>
          <w:sz w:val="22"/>
          <w:szCs w:val="22"/>
        </w:rPr>
        <w:t>About AfterWords</w:t>
      </w:r>
    </w:p>
    <w:p w:rsidR="00697B87" w:rsidRPr="00697B87" w:rsidRDefault="005C3CCF" w:rsidP="00697B87">
      <w:pPr>
        <w:pStyle w:val="ListParagraph"/>
        <w:ind w:left="0"/>
        <w:rPr>
          <w:sz w:val="22"/>
          <w:szCs w:val="22"/>
        </w:rPr>
      </w:pPr>
      <w:r w:rsidRPr="00697B87">
        <w:rPr>
          <w:sz w:val="22"/>
          <w:szCs w:val="22"/>
        </w:rPr>
        <w:t xml:space="preserve">AfterWords is an intelligent customer engagement </w:t>
      </w:r>
      <w:r w:rsidR="00A74FBA" w:rsidRPr="00697B87">
        <w:rPr>
          <w:sz w:val="22"/>
          <w:szCs w:val="22"/>
        </w:rPr>
        <w:t xml:space="preserve">and survey </w:t>
      </w:r>
      <w:r w:rsidRPr="00697B87">
        <w:rPr>
          <w:sz w:val="22"/>
          <w:szCs w:val="22"/>
        </w:rPr>
        <w:t xml:space="preserve">system that delivers questions based on transactional history.  We integrate sales transaction and customer loyalty data to only ask the most relevant questions about a customer’s unique experience.  Our patent pending process provides more relevant data, results in less survey abandonment, and provides actionable Insights.  </w:t>
      </w:r>
      <w:r w:rsidR="00697B87" w:rsidRPr="00697B87">
        <w:rPr>
          <w:sz w:val="22"/>
          <w:szCs w:val="22"/>
        </w:rPr>
        <w:t>AfterWords has a patent pending on its engagement technology, has worked with several experienced experts and university professors to develop the software, and has recently completed a pilot rollout with a major hospitality franchise.</w:t>
      </w:r>
      <w:r w:rsidR="00697B87" w:rsidRPr="00697B87">
        <w:rPr>
          <w:sz w:val="22"/>
          <w:szCs w:val="22"/>
        </w:rPr>
        <w:t xml:space="preserve"> </w:t>
      </w:r>
      <w:r w:rsidR="00697B87" w:rsidRPr="00697B87">
        <w:rPr>
          <w:sz w:val="22"/>
          <w:szCs w:val="22"/>
        </w:rPr>
        <w:t>Discover what your customers really think using AfterWords.</w:t>
      </w:r>
    </w:p>
    <w:p w:rsidR="00697B87" w:rsidRPr="00395B6B" w:rsidRDefault="00697B87" w:rsidP="008F3A54">
      <w:pPr>
        <w:jc w:val="both"/>
      </w:pPr>
    </w:p>
    <w:sectPr w:rsidR="00697B87" w:rsidRPr="00395B6B" w:rsidSect="00322A8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E17" w:rsidRDefault="00680E17" w:rsidP="00A4091D">
      <w:r>
        <w:separator/>
      </w:r>
    </w:p>
  </w:endnote>
  <w:endnote w:type="continuationSeparator" w:id="0">
    <w:p w:rsidR="00680E17" w:rsidRDefault="00680E17" w:rsidP="00A4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646" w:rsidRPr="00803646" w:rsidRDefault="00803646" w:rsidP="00803646">
    <w:pPr>
      <w:pStyle w:val="NormalWeb"/>
      <w:spacing w:before="200" w:beforeAutospacing="0" w:after="0" w:afterAutospacing="0" w:line="216" w:lineRule="auto"/>
      <w:rPr>
        <w:color w:val="A6A6A6" w:themeColor="background1" w:themeShade="A6"/>
        <w:sz w:val="22"/>
        <w:szCs w:val="22"/>
      </w:rPr>
    </w:pPr>
    <w:r w:rsidRPr="00803646">
      <w:rPr>
        <w:rFonts w:asciiTheme="minorHAnsi" w:eastAsiaTheme="minorEastAsia" w:hAnsi="Calibri" w:cstheme="minorBidi"/>
        <w:color w:val="A6A6A6" w:themeColor="background1" w:themeShade="A6"/>
        <w:kern w:val="24"/>
        <w:sz w:val="22"/>
        <w:szCs w:val="22"/>
      </w:rPr>
      <w:t xml:space="preserve">AfterWords   </w:t>
    </w:r>
    <w:r w:rsidRPr="00803646">
      <w:rPr>
        <w:rFonts w:asciiTheme="minorHAnsi" w:eastAsiaTheme="minorEastAsia" w:hAnsi="Calibri" w:cstheme="minorBidi"/>
        <w:color w:val="A6A6A6" w:themeColor="background1" w:themeShade="A6"/>
        <w:kern w:val="24"/>
        <w:sz w:val="22"/>
        <w:szCs w:val="22"/>
      </w:rPr>
      <w:tab/>
    </w:r>
    <w:r w:rsidRPr="00803646">
      <w:rPr>
        <w:rFonts w:asciiTheme="minorHAnsi" w:eastAsiaTheme="minorEastAsia" w:hAnsi="Calibri" w:cstheme="minorBidi"/>
        <w:color w:val="A6A6A6" w:themeColor="background1" w:themeShade="A6"/>
        <w:kern w:val="24"/>
        <w:sz w:val="22"/>
        <w:szCs w:val="22"/>
      </w:rPr>
      <w:tab/>
    </w:r>
    <w:r w:rsidRPr="00803646">
      <w:rPr>
        <w:rFonts w:asciiTheme="minorHAnsi" w:eastAsiaTheme="minorEastAsia" w:hAnsi="Calibri" w:cstheme="minorBidi"/>
        <w:color w:val="A6A6A6" w:themeColor="background1" w:themeShade="A6"/>
        <w:kern w:val="24"/>
        <w:sz w:val="22"/>
        <w:szCs w:val="22"/>
      </w:rPr>
      <w:tab/>
    </w:r>
    <w:r w:rsidRPr="00803646">
      <w:rPr>
        <w:rFonts w:asciiTheme="minorHAnsi" w:eastAsiaTheme="minorEastAsia" w:hAnsi="Calibri" w:cstheme="minorBidi"/>
        <w:color w:val="A6A6A6" w:themeColor="background1" w:themeShade="A6"/>
        <w:kern w:val="24"/>
        <w:sz w:val="22"/>
        <w:szCs w:val="22"/>
      </w:rPr>
      <w:tab/>
    </w:r>
    <w:r w:rsidRPr="00803646">
      <w:rPr>
        <w:rFonts w:asciiTheme="minorHAnsi" w:eastAsiaTheme="minorEastAsia" w:hAnsi="Calibri" w:cstheme="minorBidi"/>
        <w:color w:val="A6A6A6" w:themeColor="background1" w:themeShade="A6"/>
        <w:kern w:val="24"/>
        <w:sz w:val="22"/>
        <w:szCs w:val="22"/>
      </w:rPr>
      <w:tab/>
      <w:t xml:space="preserve">             Info@SurveyAfterWords.com  |  1-800-298-2192</w:t>
    </w:r>
  </w:p>
  <w:p w:rsidR="00803646" w:rsidRPr="00803646" w:rsidRDefault="00803646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E17" w:rsidRDefault="00680E17" w:rsidP="00A4091D">
      <w:r>
        <w:separator/>
      </w:r>
    </w:p>
  </w:footnote>
  <w:footnote w:type="continuationSeparator" w:id="0">
    <w:p w:rsidR="00680E17" w:rsidRDefault="00680E17" w:rsidP="00A4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C3A" w:rsidRPr="00A4091D" w:rsidRDefault="00803646" w:rsidP="00803646">
    <w:pPr>
      <w:pStyle w:val="Header"/>
      <w:rPr>
        <w:b/>
        <w:caps/>
        <w:u w:val="single"/>
      </w:rPr>
    </w:pPr>
    <w:r>
      <w:rPr>
        <w:noProof/>
      </w:rPr>
      <w:drawing>
        <wp:inline distT="0" distB="0" distL="0" distR="0" wp14:anchorId="6FCA94EB" wp14:editId="28DFFAFC">
          <wp:extent cx="2847975" cy="374425"/>
          <wp:effectExtent l="0" t="0" r="0" b="698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7170" cy="387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599A"/>
    <w:multiLevelType w:val="hybridMultilevel"/>
    <w:tmpl w:val="59045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1D"/>
    <w:rsid w:val="000050FB"/>
    <w:rsid w:val="00034736"/>
    <w:rsid w:val="0009236E"/>
    <w:rsid w:val="000936ED"/>
    <w:rsid w:val="000D3270"/>
    <w:rsid w:val="001138FA"/>
    <w:rsid w:val="00131086"/>
    <w:rsid w:val="00137D60"/>
    <w:rsid w:val="0017508F"/>
    <w:rsid w:val="001B732C"/>
    <w:rsid w:val="001C1C94"/>
    <w:rsid w:val="001F1B04"/>
    <w:rsid w:val="00222074"/>
    <w:rsid w:val="00232352"/>
    <w:rsid w:val="00261967"/>
    <w:rsid w:val="00276363"/>
    <w:rsid w:val="00290121"/>
    <w:rsid w:val="00291CF8"/>
    <w:rsid w:val="0029472C"/>
    <w:rsid w:val="002A39E4"/>
    <w:rsid w:val="002D5D35"/>
    <w:rsid w:val="002E5E64"/>
    <w:rsid w:val="00322A8E"/>
    <w:rsid w:val="00331197"/>
    <w:rsid w:val="00335249"/>
    <w:rsid w:val="00381323"/>
    <w:rsid w:val="00395B6B"/>
    <w:rsid w:val="003A6136"/>
    <w:rsid w:val="00460B7E"/>
    <w:rsid w:val="0047528E"/>
    <w:rsid w:val="0047768C"/>
    <w:rsid w:val="004940B6"/>
    <w:rsid w:val="00496EFC"/>
    <w:rsid w:val="005939CD"/>
    <w:rsid w:val="005A2269"/>
    <w:rsid w:val="005C2401"/>
    <w:rsid w:val="005C3CCF"/>
    <w:rsid w:val="005C6477"/>
    <w:rsid w:val="005D6B1E"/>
    <w:rsid w:val="00631438"/>
    <w:rsid w:val="00641EA5"/>
    <w:rsid w:val="00645D3F"/>
    <w:rsid w:val="0065147C"/>
    <w:rsid w:val="00680E17"/>
    <w:rsid w:val="00696CA4"/>
    <w:rsid w:val="00697B87"/>
    <w:rsid w:val="006C58BD"/>
    <w:rsid w:val="006F032D"/>
    <w:rsid w:val="006F7283"/>
    <w:rsid w:val="007065CC"/>
    <w:rsid w:val="007124B5"/>
    <w:rsid w:val="007265A0"/>
    <w:rsid w:val="00735736"/>
    <w:rsid w:val="0074190C"/>
    <w:rsid w:val="00766A77"/>
    <w:rsid w:val="007B17FA"/>
    <w:rsid w:val="007C2E38"/>
    <w:rsid w:val="00803646"/>
    <w:rsid w:val="00810D30"/>
    <w:rsid w:val="00846ADB"/>
    <w:rsid w:val="00847CFB"/>
    <w:rsid w:val="00892860"/>
    <w:rsid w:val="00895EFA"/>
    <w:rsid w:val="008B163A"/>
    <w:rsid w:val="008D5AC1"/>
    <w:rsid w:val="008F3A54"/>
    <w:rsid w:val="00906352"/>
    <w:rsid w:val="009A3901"/>
    <w:rsid w:val="009A7500"/>
    <w:rsid w:val="009B2B15"/>
    <w:rsid w:val="009B3420"/>
    <w:rsid w:val="009E5B22"/>
    <w:rsid w:val="00A2753E"/>
    <w:rsid w:val="00A4091D"/>
    <w:rsid w:val="00A60B97"/>
    <w:rsid w:val="00A725B9"/>
    <w:rsid w:val="00A74FBA"/>
    <w:rsid w:val="00A812A4"/>
    <w:rsid w:val="00AF15CA"/>
    <w:rsid w:val="00B355C0"/>
    <w:rsid w:val="00B42815"/>
    <w:rsid w:val="00B45834"/>
    <w:rsid w:val="00B938F7"/>
    <w:rsid w:val="00BC7C3A"/>
    <w:rsid w:val="00BF12E9"/>
    <w:rsid w:val="00BF2791"/>
    <w:rsid w:val="00C06164"/>
    <w:rsid w:val="00C25861"/>
    <w:rsid w:val="00C41A7C"/>
    <w:rsid w:val="00C55CF0"/>
    <w:rsid w:val="00C60C89"/>
    <w:rsid w:val="00C63027"/>
    <w:rsid w:val="00C75F7C"/>
    <w:rsid w:val="00C9493C"/>
    <w:rsid w:val="00CB37D3"/>
    <w:rsid w:val="00CC18EB"/>
    <w:rsid w:val="00CC51A9"/>
    <w:rsid w:val="00CD5830"/>
    <w:rsid w:val="00CD5C08"/>
    <w:rsid w:val="00D51713"/>
    <w:rsid w:val="00DA718D"/>
    <w:rsid w:val="00DB1F6A"/>
    <w:rsid w:val="00DC764E"/>
    <w:rsid w:val="00E04798"/>
    <w:rsid w:val="00E05147"/>
    <w:rsid w:val="00E25D0B"/>
    <w:rsid w:val="00EB2A1C"/>
    <w:rsid w:val="00EC749D"/>
    <w:rsid w:val="00F026CC"/>
    <w:rsid w:val="00F11621"/>
    <w:rsid w:val="00F200A5"/>
    <w:rsid w:val="00F37103"/>
    <w:rsid w:val="00F45AB3"/>
    <w:rsid w:val="00F47B55"/>
    <w:rsid w:val="00F620FB"/>
    <w:rsid w:val="00F653AC"/>
    <w:rsid w:val="00F94085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C5C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91D"/>
  </w:style>
  <w:style w:type="paragraph" w:styleId="Footer">
    <w:name w:val="footer"/>
    <w:basedOn w:val="Normal"/>
    <w:link w:val="FooterChar"/>
    <w:uiPriority w:val="99"/>
    <w:unhideWhenUsed/>
    <w:rsid w:val="00A40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91D"/>
  </w:style>
  <w:style w:type="paragraph" w:styleId="ListParagraph">
    <w:name w:val="List Paragraph"/>
    <w:basedOn w:val="Normal"/>
    <w:uiPriority w:val="34"/>
    <w:qFormat/>
    <w:rsid w:val="002947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36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0364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71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713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8F3A5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rveyafterword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3A96-2AFB-4CE2-BEF9-0F3794AC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Bowen</dc:creator>
  <cp:keywords/>
  <dc:description/>
  <cp:lastModifiedBy>Doug Pace</cp:lastModifiedBy>
  <cp:revision>14</cp:revision>
  <cp:lastPrinted>2017-03-06T17:48:00Z</cp:lastPrinted>
  <dcterms:created xsi:type="dcterms:W3CDTF">2017-03-07T01:13:00Z</dcterms:created>
  <dcterms:modified xsi:type="dcterms:W3CDTF">2017-04-10T23:58:00Z</dcterms:modified>
</cp:coreProperties>
</file>