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29BFE" w14:textId="1996864C" w:rsidR="00842F33" w:rsidRPr="00842F33" w:rsidRDefault="00842F33" w:rsidP="00842F33">
      <w:pPr>
        <w:tabs>
          <w:tab w:val="left" w:pos="5670"/>
        </w:tabs>
        <w:rPr>
          <w:rFonts w:asciiTheme="majorHAnsi" w:hAnsiTheme="majorHAnsi" w:cs="Arial"/>
          <w:b/>
          <w:bCs/>
          <w:sz w:val="22"/>
          <w:szCs w:val="22"/>
        </w:rPr>
      </w:pPr>
      <w:r w:rsidRPr="00842F33">
        <w:rPr>
          <w:rFonts w:asciiTheme="majorHAnsi" w:hAnsiTheme="majorHAnsi" w:cs="Arial"/>
          <w:b/>
          <w:bCs/>
          <w:noProof/>
          <w:sz w:val="22"/>
          <w:szCs w:val="22"/>
        </w:rPr>
        <w:drawing>
          <wp:anchor distT="0" distB="0" distL="114300" distR="114300" simplePos="0" relativeHeight="251658240" behindDoc="0" locked="0" layoutInCell="1" allowOverlap="1" wp14:anchorId="2AEEBB27" wp14:editId="3CDE2C21">
            <wp:simplePos x="0" y="0"/>
            <wp:positionH relativeFrom="column">
              <wp:posOffset>0</wp:posOffset>
            </wp:positionH>
            <wp:positionV relativeFrom="paragraph">
              <wp:posOffset>-584200</wp:posOffset>
            </wp:positionV>
            <wp:extent cx="2426006" cy="10349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jpg"/>
                    <pic:cNvPicPr/>
                  </pic:nvPicPr>
                  <pic:blipFill>
                    <a:blip r:embed="rId10">
                      <a:extLst>
                        <a:ext uri="{28A0092B-C50C-407E-A947-70E740481C1C}">
                          <a14:useLocalDpi xmlns:a14="http://schemas.microsoft.com/office/drawing/2010/main" val="0"/>
                        </a:ext>
                      </a:extLst>
                    </a:blip>
                    <a:stretch>
                      <a:fillRect/>
                    </a:stretch>
                  </pic:blipFill>
                  <pic:spPr>
                    <a:xfrm>
                      <a:off x="0" y="0"/>
                      <a:ext cx="2489101" cy="1061901"/>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bCs/>
          <w:sz w:val="22"/>
          <w:szCs w:val="22"/>
        </w:rPr>
        <w:tab/>
        <w:t>MEDIA CONTACT:</w:t>
      </w:r>
    </w:p>
    <w:p w14:paraId="4A071765" w14:textId="377D387E" w:rsidR="00842F33" w:rsidRDefault="00842F33" w:rsidP="00842F33">
      <w:pPr>
        <w:tabs>
          <w:tab w:val="left" w:pos="5670"/>
        </w:tabs>
        <w:rPr>
          <w:rFonts w:asciiTheme="majorHAnsi" w:hAnsiTheme="majorHAnsi" w:cs="Arial"/>
          <w:bCs/>
          <w:sz w:val="22"/>
          <w:szCs w:val="22"/>
        </w:rPr>
      </w:pPr>
      <w:r>
        <w:rPr>
          <w:rFonts w:asciiTheme="majorHAnsi" w:hAnsiTheme="majorHAnsi" w:cs="Arial"/>
          <w:b/>
          <w:bCs/>
          <w:sz w:val="22"/>
          <w:szCs w:val="22"/>
        </w:rPr>
        <w:tab/>
      </w:r>
      <w:r>
        <w:rPr>
          <w:rFonts w:asciiTheme="majorHAnsi" w:hAnsiTheme="majorHAnsi" w:cs="Arial"/>
          <w:bCs/>
          <w:sz w:val="22"/>
          <w:szCs w:val="22"/>
        </w:rPr>
        <w:t>Robin Previti</w:t>
      </w:r>
    </w:p>
    <w:p w14:paraId="2C0A68CA" w14:textId="3781B318" w:rsidR="00842F33" w:rsidRPr="00842F33" w:rsidRDefault="00842F33" w:rsidP="00842F33">
      <w:pPr>
        <w:tabs>
          <w:tab w:val="left" w:pos="5670"/>
        </w:tabs>
        <w:rPr>
          <w:rFonts w:asciiTheme="majorHAnsi" w:hAnsiTheme="majorHAnsi" w:cs="Arial"/>
          <w:bCs/>
          <w:sz w:val="22"/>
          <w:szCs w:val="22"/>
        </w:rPr>
      </w:pPr>
      <w:r>
        <w:rPr>
          <w:rFonts w:asciiTheme="majorHAnsi" w:hAnsiTheme="majorHAnsi" w:cs="Arial"/>
          <w:bCs/>
          <w:sz w:val="22"/>
          <w:szCs w:val="22"/>
        </w:rPr>
        <w:tab/>
        <w:t>IT Solutions Consultant</w:t>
      </w:r>
    </w:p>
    <w:p w14:paraId="1AC2F0E1" w14:textId="450B1F9D" w:rsidR="00842F33" w:rsidRPr="00842F33" w:rsidRDefault="00842F33" w:rsidP="00842F33">
      <w:pPr>
        <w:tabs>
          <w:tab w:val="left" w:pos="5670"/>
        </w:tabs>
        <w:rPr>
          <w:rFonts w:asciiTheme="majorHAnsi" w:hAnsiTheme="majorHAnsi" w:cs="Arial"/>
          <w:bCs/>
          <w:sz w:val="22"/>
          <w:szCs w:val="22"/>
        </w:rPr>
      </w:pPr>
      <w:r>
        <w:rPr>
          <w:rFonts w:asciiTheme="majorHAnsi" w:hAnsiTheme="majorHAnsi" w:cs="Arial"/>
          <w:b/>
          <w:bCs/>
          <w:sz w:val="22"/>
          <w:szCs w:val="22"/>
        </w:rPr>
        <w:tab/>
      </w:r>
      <w:r w:rsidRPr="00842F33">
        <w:rPr>
          <w:rFonts w:asciiTheme="majorHAnsi" w:hAnsiTheme="majorHAnsi" w:cs="Arial"/>
          <w:bCs/>
          <w:sz w:val="22"/>
          <w:szCs w:val="22"/>
        </w:rPr>
        <w:t>(856) 733-6087</w:t>
      </w:r>
    </w:p>
    <w:p w14:paraId="524F93FD" w14:textId="356B3BB8" w:rsidR="00842F33" w:rsidRPr="00842F33" w:rsidRDefault="00842F33" w:rsidP="00842F33">
      <w:pPr>
        <w:tabs>
          <w:tab w:val="left" w:pos="5670"/>
        </w:tabs>
        <w:rPr>
          <w:rFonts w:asciiTheme="majorHAnsi" w:hAnsiTheme="majorHAnsi" w:cs="Arial"/>
          <w:b/>
          <w:bCs/>
          <w:sz w:val="22"/>
          <w:szCs w:val="22"/>
        </w:rPr>
      </w:pPr>
      <w:r w:rsidRPr="00842F33">
        <w:rPr>
          <w:rFonts w:asciiTheme="majorHAnsi" w:hAnsiTheme="majorHAnsi" w:cs="Arial"/>
          <w:b/>
          <w:bCs/>
          <w:sz w:val="22"/>
          <w:szCs w:val="22"/>
        </w:rPr>
        <w:t>FOR IMMEDIATE RELEASE</w:t>
      </w:r>
      <w:r>
        <w:rPr>
          <w:rFonts w:asciiTheme="majorHAnsi" w:hAnsiTheme="majorHAnsi" w:cs="Arial"/>
          <w:b/>
          <w:bCs/>
          <w:sz w:val="22"/>
          <w:szCs w:val="22"/>
        </w:rPr>
        <w:tab/>
      </w:r>
      <w:r>
        <w:rPr>
          <w:rFonts w:asciiTheme="majorHAnsi" w:hAnsiTheme="majorHAnsi" w:cs="Arial"/>
          <w:bCs/>
          <w:sz w:val="22"/>
          <w:szCs w:val="22"/>
        </w:rPr>
        <w:t>RP</w:t>
      </w:r>
      <w:r w:rsidRPr="00842F33">
        <w:rPr>
          <w:rFonts w:asciiTheme="majorHAnsi" w:hAnsiTheme="majorHAnsi" w:cs="Arial"/>
          <w:bCs/>
          <w:sz w:val="22"/>
          <w:szCs w:val="22"/>
        </w:rPr>
        <w:t>reviti@apexitgroup.com</w:t>
      </w:r>
    </w:p>
    <w:p w14:paraId="5EC4B602" w14:textId="0093E743" w:rsidR="00842F33" w:rsidRDefault="00842F33" w:rsidP="00842F33">
      <w:pPr>
        <w:widowControl w:val="0"/>
        <w:tabs>
          <w:tab w:val="left" w:pos="5670"/>
        </w:tabs>
        <w:autoSpaceDE w:val="0"/>
        <w:autoSpaceDN w:val="0"/>
        <w:adjustRightInd w:val="0"/>
        <w:rPr>
          <w:rFonts w:asciiTheme="majorHAnsi" w:hAnsiTheme="majorHAnsi" w:cs="SourceSansPro-Regular"/>
          <w:b/>
          <w:bCs/>
          <w:sz w:val="22"/>
          <w:szCs w:val="22"/>
        </w:rPr>
      </w:pPr>
      <w:r w:rsidRPr="00842F33">
        <w:rPr>
          <w:rFonts w:asciiTheme="majorHAnsi" w:hAnsiTheme="majorHAnsi" w:cs="Arial"/>
          <w:b/>
          <w:bCs/>
          <w:sz w:val="22"/>
          <w:szCs w:val="22"/>
        </w:rPr>
        <w:t xml:space="preserve">Tuesday July </w:t>
      </w:r>
      <w:r w:rsidR="008B662F">
        <w:rPr>
          <w:rFonts w:asciiTheme="majorHAnsi" w:hAnsiTheme="majorHAnsi" w:cs="Arial"/>
          <w:b/>
          <w:bCs/>
          <w:sz w:val="22"/>
          <w:szCs w:val="22"/>
        </w:rPr>
        <w:t>19</w:t>
      </w:r>
      <w:r w:rsidRPr="00842F33">
        <w:rPr>
          <w:rFonts w:asciiTheme="majorHAnsi" w:hAnsiTheme="majorHAnsi" w:cs="Arial"/>
          <w:b/>
          <w:bCs/>
          <w:sz w:val="22"/>
          <w:szCs w:val="22"/>
        </w:rPr>
        <w:t>, 2017</w:t>
      </w:r>
      <w:r w:rsidRPr="00842F33">
        <w:rPr>
          <w:rFonts w:asciiTheme="majorHAnsi" w:hAnsiTheme="majorHAnsi" w:cs="SourceSansPro-Regular"/>
          <w:b/>
          <w:bCs/>
          <w:sz w:val="22"/>
          <w:szCs w:val="22"/>
        </w:rPr>
        <w:t xml:space="preserve"> </w:t>
      </w:r>
      <w:r>
        <w:rPr>
          <w:rFonts w:asciiTheme="majorHAnsi" w:hAnsiTheme="majorHAnsi" w:cs="SourceSansPro-Regular"/>
          <w:b/>
          <w:bCs/>
          <w:sz w:val="22"/>
          <w:szCs w:val="22"/>
        </w:rPr>
        <w:tab/>
      </w:r>
    </w:p>
    <w:p w14:paraId="4EF63C1C" w14:textId="55CD9BE3" w:rsidR="00842F33" w:rsidRPr="00842F33" w:rsidRDefault="00842F33" w:rsidP="00842F33">
      <w:pPr>
        <w:widowControl w:val="0"/>
        <w:tabs>
          <w:tab w:val="left" w:pos="5670"/>
        </w:tabs>
        <w:autoSpaceDE w:val="0"/>
        <w:autoSpaceDN w:val="0"/>
        <w:adjustRightInd w:val="0"/>
        <w:ind w:left="5670"/>
        <w:rPr>
          <w:rFonts w:asciiTheme="majorHAnsi" w:hAnsiTheme="majorHAnsi" w:cs="SourceSansPro-Regular"/>
          <w:sz w:val="22"/>
          <w:szCs w:val="22"/>
        </w:rPr>
      </w:pPr>
      <w:r w:rsidRPr="00842F33">
        <w:rPr>
          <w:rFonts w:asciiTheme="majorHAnsi" w:hAnsiTheme="majorHAnsi" w:cs="SourceSansPro-Regular"/>
          <w:b/>
          <w:bCs/>
          <w:sz w:val="22"/>
          <w:szCs w:val="22"/>
        </w:rPr>
        <w:t xml:space="preserve">MEDIA CONTACT: </w:t>
      </w:r>
      <w:r w:rsidRPr="00842F33">
        <w:rPr>
          <w:rFonts w:asciiTheme="majorHAnsi" w:hAnsiTheme="majorHAnsi" w:cs="SourceSansPro-Regular"/>
          <w:b/>
          <w:bCs/>
          <w:sz w:val="22"/>
          <w:szCs w:val="22"/>
        </w:rPr>
        <w:br/>
      </w:r>
      <w:r w:rsidRPr="00842F33">
        <w:rPr>
          <w:rFonts w:asciiTheme="majorHAnsi" w:hAnsiTheme="majorHAnsi" w:cs="SourceSansPro-Regular"/>
          <w:bCs/>
          <w:sz w:val="22"/>
          <w:szCs w:val="22"/>
        </w:rPr>
        <w:t>Aldrin Brown,</w:t>
      </w:r>
      <w:r w:rsidRPr="00842F33">
        <w:rPr>
          <w:rFonts w:asciiTheme="majorHAnsi" w:hAnsiTheme="majorHAnsi" w:cs="SourceSansPro-Regular"/>
          <w:sz w:val="22"/>
          <w:szCs w:val="22"/>
        </w:rPr>
        <w:t xml:space="preserve"> </w:t>
      </w:r>
    </w:p>
    <w:p w14:paraId="576CE187" w14:textId="5D5EA883" w:rsidR="00842F33" w:rsidRPr="00842F33" w:rsidRDefault="00842F33" w:rsidP="00842F33">
      <w:pPr>
        <w:widowControl w:val="0"/>
        <w:tabs>
          <w:tab w:val="left" w:pos="5670"/>
        </w:tabs>
        <w:autoSpaceDE w:val="0"/>
        <w:autoSpaceDN w:val="0"/>
        <w:adjustRightInd w:val="0"/>
        <w:ind w:left="5670"/>
        <w:rPr>
          <w:rFonts w:asciiTheme="majorHAnsi" w:hAnsiTheme="majorHAnsi" w:cs="SourceSansPro-Regular"/>
          <w:sz w:val="22"/>
          <w:szCs w:val="22"/>
        </w:rPr>
      </w:pPr>
      <w:r>
        <w:rPr>
          <w:rFonts w:asciiTheme="majorHAnsi" w:hAnsiTheme="majorHAnsi" w:cs="SourceSansPro-Regular"/>
          <w:sz w:val="22"/>
          <w:szCs w:val="22"/>
        </w:rPr>
        <w:t xml:space="preserve">Director of Content, </w:t>
      </w:r>
      <w:proofErr w:type="spellStart"/>
      <w:r w:rsidRPr="00842F33">
        <w:rPr>
          <w:rFonts w:asciiTheme="majorHAnsi" w:hAnsiTheme="majorHAnsi" w:cs="SourceSansPro-Regular"/>
          <w:sz w:val="22"/>
          <w:szCs w:val="22"/>
        </w:rPr>
        <w:t>MSPmentor</w:t>
      </w:r>
      <w:proofErr w:type="spellEnd"/>
      <w:r w:rsidRPr="00842F33">
        <w:rPr>
          <w:rFonts w:asciiTheme="majorHAnsi" w:hAnsiTheme="majorHAnsi" w:cs="SourceSansPro-Regular"/>
          <w:sz w:val="22"/>
          <w:szCs w:val="22"/>
        </w:rPr>
        <w:t> </w:t>
      </w:r>
    </w:p>
    <w:p w14:paraId="0714CC57" w14:textId="4A446100" w:rsidR="00842F33" w:rsidRPr="00842F33" w:rsidRDefault="00842F33" w:rsidP="00842F33">
      <w:pPr>
        <w:widowControl w:val="0"/>
        <w:tabs>
          <w:tab w:val="left" w:pos="5670"/>
        </w:tabs>
        <w:autoSpaceDE w:val="0"/>
        <w:autoSpaceDN w:val="0"/>
        <w:adjustRightInd w:val="0"/>
        <w:ind w:left="5670"/>
        <w:rPr>
          <w:rFonts w:asciiTheme="majorHAnsi" w:hAnsiTheme="majorHAnsi" w:cs="SourceSansPro-Regular"/>
          <w:sz w:val="22"/>
          <w:szCs w:val="22"/>
        </w:rPr>
      </w:pPr>
      <w:r w:rsidRPr="00842F33">
        <w:rPr>
          <w:rFonts w:asciiTheme="majorHAnsi" w:hAnsiTheme="majorHAnsi" w:cs="SourceSansPro-Regular"/>
          <w:sz w:val="22"/>
          <w:szCs w:val="22"/>
        </w:rPr>
        <w:t>Aldrin.Brown@penton.com</w:t>
      </w:r>
    </w:p>
    <w:p w14:paraId="0D195968" w14:textId="00A2199B" w:rsidR="00842F33" w:rsidRDefault="00842F33" w:rsidP="00842F33">
      <w:pPr>
        <w:rPr>
          <w:rFonts w:asciiTheme="majorHAnsi" w:hAnsiTheme="majorHAnsi" w:cs="Arial"/>
          <w:b/>
          <w:bCs/>
          <w:sz w:val="32"/>
          <w:szCs w:val="32"/>
        </w:rPr>
      </w:pPr>
    </w:p>
    <w:p w14:paraId="76494099" w14:textId="4EA140A5" w:rsidR="002333C2" w:rsidRPr="00842F33" w:rsidRDefault="00842F33" w:rsidP="00842F33">
      <w:pPr>
        <w:jc w:val="center"/>
        <w:rPr>
          <w:rFonts w:asciiTheme="majorHAnsi" w:hAnsiTheme="majorHAnsi" w:cs="Arial"/>
          <w:b/>
          <w:sz w:val="32"/>
          <w:szCs w:val="32"/>
        </w:rPr>
      </w:pPr>
      <w:r w:rsidRPr="00842F33">
        <w:rPr>
          <w:rFonts w:asciiTheme="majorHAnsi" w:hAnsiTheme="majorHAnsi" w:cs="Arial"/>
          <w:b/>
          <w:bCs/>
          <w:sz w:val="32"/>
          <w:szCs w:val="32"/>
        </w:rPr>
        <w:t>Apex IT Group</w:t>
      </w:r>
      <w:r w:rsidR="002333C2" w:rsidRPr="00842F33">
        <w:rPr>
          <w:rFonts w:asciiTheme="majorHAnsi" w:hAnsiTheme="majorHAnsi" w:cs="Arial"/>
          <w:b/>
          <w:bCs/>
          <w:sz w:val="32"/>
          <w:szCs w:val="32"/>
        </w:rPr>
        <w:t xml:space="preserve"> Ranked Among Top </w:t>
      </w:r>
      <w:r w:rsidR="00E867D8" w:rsidRPr="00842F33">
        <w:rPr>
          <w:rFonts w:asciiTheme="majorHAnsi" w:hAnsiTheme="majorHAnsi" w:cs="Arial"/>
          <w:b/>
          <w:bCs/>
          <w:sz w:val="32"/>
          <w:szCs w:val="32"/>
        </w:rPr>
        <w:t>501</w:t>
      </w:r>
      <w:r w:rsidR="002333C2" w:rsidRPr="00842F33">
        <w:rPr>
          <w:rFonts w:asciiTheme="majorHAnsi" w:hAnsiTheme="majorHAnsi" w:cs="Arial"/>
          <w:b/>
          <w:bCs/>
          <w:sz w:val="32"/>
          <w:szCs w:val="32"/>
        </w:rPr>
        <w:t xml:space="preserve"> </w:t>
      </w:r>
      <w:r w:rsidR="00E867D8" w:rsidRPr="00842F33">
        <w:rPr>
          <w:rFonts w:asciiTheme="majorHAnsi" w:hAnsiTheme="majorHAnsi" w:cs="Arial"/>
          <w:b/>
          <w:bCs/>
          <w:sz w:val="32"/>
          <w:szCs w:val="32"/>
        </w:rPr>
        <w:t xml:space="preserve">Managed Service Providers by </w:t>
      </w:r>
      <w:proofErr w:type="spellStart"/>
      <w:r w:rsidR="00E867D8" w:rsidRPr="00842F33">
        <w:rPr>
          <w:rFonts w:asciiTheme="majorHAnsi" w:hAnsiTheme="majorHAnsi" w:cs="Arial"/>
          <w:b/>
          <w:bCs/>
          <w:sz w:val="32"/>
          <w:szCs w:val="32"/>
        </w:rPr>
        <w:t>MSPmentor</w:t>
      </w:r>
      <w:proofErr w:type="spellEnd"/>
    </w:p>
    <w:p w14:paraId="73402264" w14:textId="4075B481" w:rsidR="002333C2" w:rsidRPr="00842F33" w:rsidRDefault="00441B67" w:rsidP="002333C2">
      <w:pPr>
        <w:jc w:val="center"/>
        <w:rPr>
          <w:rFonts w:asciiTheme="majorHAnsi" w:hAnsiTheme="majorHAnsi" w:cs="Arial"/>
          <w:b/>
          <w:i/>
          <w:sz w:val="22"/>
          <w:szCs w:val="22"/>
        </w:rPr>
      </w:pPr>
      <w:r>
        <w:rPr>
          <w:rFonts w:asciiTheme="majorHAnsi" w:hAnsiTheme="majorHAnsi" w:cs="Arial"/>
          <w:b/>
          <w:bCs/>
          <w:i/>
          <w:sz w:val="22"/>
          <w:szCs w:val="22"/>
        </w:rPr>
        <w:t>Southern NJ native, Apex IT Group ranks in 2017 list</w:t>
      </w:r>
      <w:r w:rsidRPr="00842F33">
        <w:rPr>
          <w:rFonts w:asciiTheme="majorHAnsi" w:hAnsiTheme="majorHAnsi" w:cs="Arial"/>
          <w:b/>
          <w:bCs/>
          <w:i/>
          <w:sz w:val="22"/>
          <w:szCs w:val="22"/>
        </w:rPr>
        <w:t xml:space="preserve"> </w:t>
      </w:r>
      <w:r>
        <w:rPr>
          <w:rFonts w:asciiTheme="majorHAnsi" w:hAnsiTheme="majorHAnsi" w:cs="Arial"/>
          <w:b/>
          <w:bCs/>
          <w:i/>
          <w:sz w:val="22"/>
          <w:szCs w:val="22"/>
        </w:rPr>
        <w:t xml:space="preserve">of </w:t>
      </w:r>
      <w:r w:rsidR="002333C2" w:rsidRPr="00842F33">
        <w:rPr>
          <w:rFonts w:asciiTheme="majorHAnsi" w:hAnsiTheme="majorHAnsi" w:cs="Arial"/>
          <w:b/>
          <w:bCs/>
          <w:i/>
          <w:sz w:val="22"/>
          <w:szCs w:val="22"/>
        </w:rPr>
        <w:t xml:space="preserve">World’s </w:t>
      </w:r>
      <w:r>
        <w:rPr>
          <w:rFonts w:asciiTheme="majorHAnsi" w:hAnsiTheme="majorHAnsi" w:cs="Arial"/>
          <w:b/>
          <w:bCs/>
          <w:i/>
          <w:sz w:val="22"/>
          <w:szCs w:val="22"/>
        </w:rPr>
        <w:t xml:space="preserve">Most Progressive Managed Service Provider </w:t>
      </w:r>
      <w:r w:rsidR="002333C2" w:rsidRPr="00842F33">
        <w:rPr>
          <w:rFonts w:asciiTheme="majorHAnsi" w:hAnsiTheme="majorHAnsi" w:cs="Arial"/>
          <w:b/>
          <w:bCs/>
          <w:i/>
          <w:sz w:val="22"/>
          <w:szCs w:val="22"/>
        </w:rPr>
        <w:t xml:space="preserve">in </w:t>
      </w:r>
      <w:r w:rsidR="00403EC7" w:rsidRPr="00842F33">
        <w:rPr>
          <w:rFonts w:asciiTheme="majorHAnsi" w:hAnsiTheme="majorHAnsi" w:cs="Arial"/>
          <w:b/>
          <w:bCs/>
          <w:i/>
          <w:sz w:val="22"/>
          <w:szCs w:val="22"/>
        </w:rPr>
        <w:t>Information Technology</w:t>
      </w:r>
    </w:p>
    <w:p w14:paraId="7E745D6C" w14:textId="77777777" w:rsidR="002333C2" w:rsidRPr="00842F33" w:rsidRDefault="002333C2" w:rsidP="002333C2">
      <w:pPr>
        <w:rPr>
          <w:rFonts w:asciiTheme="majorHAnsi" w:eastAsia="Times New Roman" w:hAnsiTheme="majorHAnsi" w:cs="Arial"/>
          <w:sz w:val="22"/>
          <w:szCs w:val="22"/>
        </w:rPr>
      </w:pPr>
    </w:p>
    <w:p w14:paraId="7B3367D2" w14:textId="5C3AEBA9" w:rsidR="002333C2" w:rsidRPr="00441B67" w:rsidRDefault="008B662F" w:rsidP="002333C2">
      <w:pPr>
        <w:rPr>
          <w:rFonts w:asciiTheme="majorHAnsi" w:hAnsiTheme="majorHAnsi" w:cs="Arial"/>
          <w:sz w:val="22"/>
          <w:szCs w:val="22"/>
        </w:rPr>
      </w:pPr>
      <w:r>
        <w:rPr>
          <w:rFonts w:asciiTheme="majorHAnsi" w:hAnsiTheme="majorHAnsi" w:cs="Arial"/>
          <w:b/>
          <w:bCs/>
          <w:sz w:val="22"/>
          <w:szCs w:val="22"/>
        </w:rPr>
        <w:t>Mount Laurel,</w:t>
      </w:r>
      <w:bookmarkStart w:id="0" w:name="_GoBack"/>
      <w:bookmarkEnd w:id="0"/>
      <w:r>
        <w:rPr>
          <w:rFonts w:asciiTheme="majorHAnsi" w:hAnsiTheme="majorHAnsi" w:cs="Arial"/>
          <w:b/>
          <w:bCs/>
          <w:sz w:val="22"/>
          <w:szCs w:val="22"/>
        </w:rPr>
        <w:t xml:space="preserve"> NJ</w:t>
      </w:r>
      <w:r w:rsidR="00441B67">
        <w:rPr>
          <w:rFonts w:asciiTheme="majorHAnsi" w:hAnsiTheme="majorHAnsi" w:cs="Arial"/>
          <w:b/>
          <w:sz w:val="22"/>
          <w:szCs w:val="22"/>
        </w:rPr>
        <w:t xml:space="preserve"> -</w:t>
      </w:r>
      <w:r w:rsidR="002333C2" w:rsidRPr="00842F33">
        <w:rPr>
          <w:rFonts w:asciiTheme="majorHAnsi" w:hAnsiTheme="majorHAnsi" w:cs="Arial"/>
          <w:sz w:val="22"/>
          <w:szCs w:val="22"/>
        </w:rPr>
        <w:t xml:space="preserve"> </w:t>
      </w:r>
      <w:r w:rsidR="00842F33" w:rsidRPr="00842F33">
        <w:rPr>
          <w:rFonts w:asciiTheme="majorHAnsi" w:hAnsiTheme="majorHAnsi" w:cs="Arial"/>
          <w:sz w:val="22"/>
          <w:szCs w:val="22"/>
        </w:rPr>
        <w:t>Apex IT Group</w:t>
      </w:r>
      <w:r w:rsidR="00441B67">
        <w:rPr>
          <w:rFonts w:asciiTheme="majorHAnsi" w:hAnsiTheme="majorHAnsi" w:cs="Arial"/>
          <w:sz w:val="22"/>
          <w:szCs w:val="22"/>
        </w:rPr>
        <w:t>, a local Managed Service Provider (MSP) based in Mount Laurel, NJ</w:t>
      </w:r>
      <w:r w:rsidR="002333C2" w:rsidRPr="00842F33">
        <w:rPr>
          <w:rFonts w:asciiTheme="majorHAnsi" w:hAnsiTheme="majorHAnsi" w:cs="Arial"/>
          <w:sz w:val="22"/>
          <w:szCs w:val="22"/>
        </w:rPr>
        <w:t xml:space="preserve"> ranks among the world’s </w:t>
      </w:r>
      <w:r w:rsidR="002775B6" w:rsidRPr="00842F33">
        <w:rPr>
          <w:rFonts w:asciiTheme="majorHAnsi" w:hAnsiTheme="majorHAnsi" w:cs="Arial"/>
          <w:sz w:val="22"/>
          <w:szCs w:val="22"/>
        </w:rPr>
        <w:t xml:space="preserve">most progressive </w:t>
      </w:r>
      <w:r w:rsidR="002775B6" w:rsidRPr="00441B67">
        <w:rPr>
          <w:rFonts w:asciiTheme="majorHAnsi" w:hAnsiTheme="majorHAnsi" w:cs="Arial"/>
          <w:sz w:val="22"/>
          <w:szCs w:val="22"/>
        </w:rPr>
        <w:t>501</w:t>
      </w:r>
      <w:r w:rsidR="002333C2" w:rsidRPr="00441B67">
        <w:rPr>
          <w:rFonts w:asciiTheme="majorHAnsi" w:hAnsiTheme="majorHAnsi" w:cs="Arial"/>
          <w:sz w:val="22"/>
          <w:szCs w:val="22"/>
        </w:rPr>
        <w:t xml:space="preserve"> </w:t>
      </w:r>
      <w:r w:rsidR="002775B6" w:rsidRPr="00441B67">
        <w:rPr>
          <w:rFonts w:asciiTheme="majorHAnsi" w:hAnsiTheme="majorHAnsi" w:cs="Arial"/>
          <w:sz w:val="22"/>
          <w:szCs w:val="22"/>
        </w:rPr>
        <w:t>M</w:t>
      </w:r>
      <w:r w:rsidR="00441B67" w:rsidRPr="00441B67">
        <w:rPr>
          <w:rFonts w:asciiTheme="majorHAnsi" w:hAnsiTheme="majorHAnsi" w:cs="Arial"/>
          <w:sz w:val="22"/>
          <w:szCs w:val="22"/>
        </w:rPr>
        <w:t>SPs</w:t>
      </w:r>
      <w:r w:rsidR="002333C2" w:rsidRPr="00842F33">
        <w:rPr>
          <w:rFonts w:asciiTheme="majorHAnsi" w:hAnsiTheme="majorHAnsi" w:cs="Arial"/>
          <w:sz w:val="22"/>
          <w:szCs w:val="22"/>
        </w:rPr>
        <w:t>, accor</w:t>
      </w:r>
      <w:r w:rsidR="001C4A68" w:rsidRPr="00842F33">
        <w:rPr>
          <w:rFonts w:asciiTheme="majorHAnsi" w:hAnsiTheme="majorHAnsi" w:cs="Arial"/>
          <w:sz w:val="22"/>
          <w:szCs w:val="22"/>
        </w:rPr>
        <w:t xml:space="preserve">ding to </w:t>
      </w:r>
      <w:proofErr w:type="spellStart"/>
      <w:r w:rsidR="00381731" w:rsidRPr="00441B67">
        <w:rPr>
          <w:rFonts w:asciiTheme="majorHAnsi" w:hAnsiTheme="majorHAnsi" w:cs="Arial"/>
          <w:i/>
          <w:sz w:val="22"/>
          <w:szCs w:val="22"/>
        </w:rPr>
        <w:t>MSPmentor</w:t>
      </w:r>
      <w:r w:rsidR="0037438D" w:rsidRPr="00842F33">
        <w:rPr>
          <w:rFonts w:asciiTheme="majorHAnsi" w:hAnsiTheme="majorHAnsi" w:cs="Arial"/>
          <w:sz w:val="22"/>
          <w:szCs w:val="22"/>
        </w:rPr>
        <w:t>’s</w:t>
      </w:r>
      <w:proofErr w:type="spellEnd"/>
      <w:r w:rsidR="001C4A68" w:rsidRPr="00842F33">
        <w:rPr>
          <w:rFonts w:asciiTheme="majorHAnsi" w:hAnsiTheme="majorHAnsi" w:cs="Arial"/>
          <w:sz w:val="22"/>
          <w:szCs w:val="22"/>
        </w:rPr>
        <w:t xml:space="preserve"> </w:t>
      </w:r>
      <w:r w:rsidR="00BB572D" w:rsidRPr="00842F33">
        <w:rPr>
          <w:rFonts w:asciiTheme="majorHAnsi" w:hAnsiTheme="majorHAnsi" w:cs="Arial"/>
          <w:sz w:val="22"/>
          <w:szCs w:val="22"/>
        </w:rPr>
        <w:t>10</w:t>
      </w:r>
      <w:r w:rsidR="002775B6" w:rsidRPr="00842F33">
        <w:rPr>
          <w:rFonts w:asciiTheme="majorHAnsi" w:hAnsiTheme="majorHAnsi" w:cs="Arial"/>
          <w:sz w:val="22"/>
          <w:szCs w:val="22"/>
          <w:vertAlign w:val="superscript"/>
        </w:rPr>
        <w:t>th</w:t>
      </w:r>
      <w:r w:rsidR="00381731" w:rsidRPr="00842F33">
        <w:rPr>
          <w:rFonts w:asciiTheme="majorHAnsi" w:hAnsiTheme="majorHAnsi" w:cs="Arial"/>
          <w:sz w:val="22"/>
          <w:szCs w:val="22"/>
        </w:rPr>
        <w:t>-</w:t>
      </w:r>
      <w:r w:rsidR="002333C2" w:rsidRPr="00842F33">
        <w:rPr>
          <w:rFonts w:asciiTheme="majorHAnsi" w:hAnsiTheme="majorHAnsi" w:cs="Arial"/>
          <w:sz w:val="22"/>
          <w:szCs w:val="22"/>
        </w:rPr>
        <w:t xml:space="preserve">annual </w:t>
      </w:r>
      <w:r w:rsidR="002775B6" w:rsidRPr="00441B67">
        <w:rPr>
          <w:rFonts w:asciiTheme="majorHAnsi" w:hAnsiTheme="majorHAnsi" w:cs="Arial"/>
          <w:i/>
          <w:sz w:val="22"/>
          <w:szCs w:val="22"/>
        </w:rPr>
        <w:t>MSP 501</w:t>
      </w:r>
      <w:r w:rsidR="002333C2" w:rsidRPr="00441B67">
        <w:rPr>
          <w:rFonts w:asciiTheme="majorHAnsi" w:hAnsiTheme="majorHAnsi" w:cs="Arial"/>
          <w:i/>
          <w:sz w:val="22"/>
          <w:szCs w:val="22"/>
        </w:rPr>
        <w:t xml:space="preserve"> </w:t>
      </w:r>
      <w:r w:rsidR="00381731" w:rsidRPr="00441B67">
        <w:rPr>
          <w:rFonts w:asciiTheme="majorHAnsi" w:hAnsiTheme="majorHAnsi" w:cs="Arial"/>
          <w:i/>
          <w:sz w:val="22"/>
          <w:szCs w:val="22"/>
        </w:rPr>
        <w:t>Worldwide Company Rankings</w:t>
      </w:r>
      <w:r w:rsidR="002333C2" w:rsidRPr="00842F33">
        <w:rPr>
          <w:rFonts w:asciiTheme="majorHAnsi" w:hAnsiTheme="majorHAnsi" w:cs="Arial"/>
          <w:sz w:val="22"/>
          <w:szCs w:val="22"/>
        </w:rPr>
        <w:t xml:space="preserve">. The </w:t>
      </w:r>
      <w:r w:rsidR="002775B6" w:rsidRPr="00842F33">
        <w:rPr>
          <w:rFonts w:asciiTheme="majorHAnsi" w:hAnsiTheme="majorHAnsi" w:cs="Arial"/>
          <w:sz w:val="22"/>
          <w:szCs w:val="22"/>
        </w:rPr>
        <w:t>top M</w:t>
      </w:r>
      <w:r w:rsidR="002333C2" w:rsidRPr="00842F33">
        <w:rPr>
          <w:rFonts w:asciiTheme="majorHAnsi" w:hAnsiTheme="majorHAnsi" w:cs="Arial"/>
          <w:sz w:val="22"/>
          <w:szCs w:val="22"/>
        </w:rPr>
        <w:t>SP</w:t>
      </w:r>
      <w:r w:rsidR="00BE50A3" w:rsidRPr="00842F33">
        <w:rPr>
          <w:rFonts w:asciiTheme="majorHAnsi" w:hAnsiTheme="majorHAnsi" w:cs="Arial"/>
          <w:sz w:val="22"/>
          <w:szCs w:val="22"/>
        </w:rPr>
        <w:t xml:space="preserve"> 501 </w:t>
      </w:r>
      <w:r w:rsidR="00362D5C" w:rsidRPr="00842F33">
        <w:rPr>
          <w:rFonts w:asciiTheme="majorHAnsi" w:hAnsiTheme="majorHAnsi" w:cs="Arial"/>
          <w:sz w:val="22"/>
          <w:szCs w:val="22"/>
        </w:rPr>
        <w:t xml:space="preserve">companies ranked this year include organizations from around the world and from diverse technology and business backgrounds. Collectively, they amassed </w:t>
      </w:r>
      <w:r w:rsidR="00BB572D" w:rsidRPr="00842F33">
        <w:rPr>
          <w:rFonts w:asciiTheme="majorHAnsi" w:hAnsiTheme="majorHAnsi" w:cs="SourceSansPro-Regular"/>
          <w:sz w:val="22"/>
          <w:szCs w:val="22"/>
        </w:rPr>
        <w:t>$14.48 billion in total revenue (based on 2016 results), up more than 15 percent from a year earlier</w:t>
      </w:r>
      <w:r w:rsidR="009F4103" w:rsidRPr="00842F33">
        <w:rPr>
          <w:rFonts w:asciiTheme="majorHAnsi" w:hAnsiTheme="majorHAnsi" w:cs="SourceSansPro-Regular"/>
          <w:sz w:val="22"/>
          <w:szCs w:val="22"/>
        </w:rPr>
        <w:t>.</w:t>
      </w:r>
      <w:r w:rsidR="00362D5C" w:rsidRPr="00842F33">
        <w:rPr>
          <w:rFonts w:asciiTheme="majorHAnsi" w:hAnsiTheme="majorHAnsi" w:cs="Arial"/>
          <w:sz w:val="22"/>
          <w:szCs w:val="22"/>
        </w:rPr>
        <w:t xml:space="preserve"> </w:t>
      </w:r>
    </w:p>
    <w:p w14:paraId="1CDCDABF" w14:textId="1FC82F1A" w:rsidR="002333C2" w:rsidRPr="00842F33" w:rsidRDefault="7E523B1F" w:rsidP="7E523B1F">
      <w:pPr>
        <w:ind w:firstLine="720"/>
        <w:rPr>
          <w:rFonts w:asciiTheme="majorHAnsi" w:hAnsiTheme="majorHAnsi" w:cs="Arial"/>
          <w:sz w:val="22"/>
          <w:szCs w:val="22"/>
        </w:rPr>
      </w:pPr>
      <w:r w:rsidRPr="7E523B1F">
        <w:rPr>
          <w:rFonts w:ascii="Calibri" w:eastAsia="Calibri" w:hAnsi="Calibri" w:cs="Calibri"/>
          <w:sz w:val="22"/>
          <w:szCs w:val="22"/>
        </w:rPr>
        <w:t xml:space="preserve">"I am personally honored at this great achievement, which signifies our commitment to running a successful world class operation." </w:t>
      </w:r>
      <w:r w:rsidRPr="7E523B1F">
        <w:rPr>
          <w:rFonts w:asciiTheme="majorHAnsi" w:hAnsiTheme="majorHAnsi" w:cs="Arial"/>
          <w:sz w:val="22"/>
          <w:szCs w:val="22"/>
        </w:rPr>
        <w:t>said CEO, George Mach. "</w:t>
      </w:r>
      <w:r w:rsidRPr="7E523B1F">
        <w:rPr>
          <w:rFonts w:ascii="Calibri" w:eastAsia="Calibri" w:hAnsi="Calibri" w:cs="Calibri"/>
          <w:sz w:val="22"/>
          <w:szCs w:val="22"/>
        </w:rPr>
        <w:t>Our team continues to passionately commit their time and energy to our mission each day. We remain keenly aware of the need raise our game and create separation and distinction in the market place, and we continue to do just that. Our industry is constantly evolving and we need to stay on top. Our client’s business needs demand we stay vigilant and continue to ensure we help maximize our client’s investment in technology and realize tangible results from their partnership with Apex."</w:t>
      </w:r>
    </w:p>
    <w:p w14:paraId="78179F8F" w14:textId="711DA31D" w:rsidR="005C4E0E" w:rsidRPr="00842F33" w:rsidRDefault="00C67A5A" w:rsidP="00842F33">
      <w:pPr>
        <w:ind w:firstLine="720"/>
        <w:rPr>
          <w:rFonts w:asciiTheme="majorHAnsi" w:hAnsiTheme="majorHAnsi" w:cs="Arial"/>
          <w:sz w:val="22"/>
          <w:szCs w:val="22"/>
        </w:rPr>
      </w:pPr>
      <w:r w:rsidRPr="00842F33">
        <w:rPr>
          <w:rFonts w:asciiTheme="majorHAnsi" w:hAnsiTheme="majorHAnsi" w:cs="Arial"/>
          <w:sz w:val="22"/>
          <w:szCs w:val="22"/>
        </w:rPr>
        <w:t xml:space="preserve">“On behalf of </w:t>
      </w:r>
      <w:proofErr w:type="spellStart"/>
      <w:r w:rsidR="005C4E0E" w:rsidRPr="00441B67">
        <w:rPr>
          <w:rFonts w:asciiTheme="majorHAnsi" w:hAnsiTheme="majorHAnsi" w:cs="Arial"/>
          <w:i/>
          <w:sz w:val="22"/>
          <w:szCs w:val="22"/>
        </w:rPr>
        <w:t>MSPmentor</w:t>
      </w:r>
      <w:proofErr w:type="spellEnd"/>
      <w:r w:rsidR="005C4E0E" w:rsidRPr="00842F33">
        <w:rPr>
          <w:rFonts w:asciiTheme="majorHAnsi" w:hAnsiTheme="majorHAnsi" w:cs="Arial"/>
          <w:sz w:val="22"/>
          <w:szCs w:val="22"/>
        </w:rPr>
        <w:t xml:space="preserve">, I would like to congratulate </w:t>
      </w:r>
      <w:r w:rsidR="00842F33" w:rsidRPr="00842F33">
        <w:rPr>
          <w:rFonts w:asciiTheme="majorHAnsi" w:hAnsiTheme="majorHAnsi" w:cs="Arial"/>
          <w:sz w:val="22"/>
          <w:szCs w:val="22"/>
        </w:rPr>
        <w:t xml:space="preserve">Apex IT Group </w:t>
      </w:r>
      <w:r w:rsidR="005C4E0E" w:rsidRPr="00842F33">
        <w:rPr>
          <w:rFonts w:asciiTheme="majorHAnsi" w:hAnsiTheme="majorHAnsi" w:cs="Arial"/>
          <w:sz w:val="22"/>
          <w:szCs w:val="22"/>
        </w:rPr>
        <w:t xml:space="preserve">for its recognition as an MSP 501 honoree," said Aldrin Brown, Editor in Chief, </w:t>
      </w:r>
      <w:proofErr w:type="spellStart"/>
      <w:r w:rsidR="005C4E0E" w:rsidRPr="00842F33">
        <w:rPr>
          <w:rFonts w:asciiTheme="majorHAnsi" w:hAnsiTheme="majorHAnsi" w:cs="Arial"/>
          <w:sz w:val="22"/>
          <w:szCs w:val="22"/>
        </w:rPr>
        <w:t>MSPmentor</w:t>
      </w:r>
      <w:proofErr w:type="spellEnd"/>
      <w:r w:rsidR="005C4E0E" w:rsidRPr="00842F33">
        <w:rPr>
          <w:rFonts w:asciiTheme="majorHAnsi" w:hAnsiTheme="majorHAnsi" w:cs="Arial"/>
          <w:sz w:val="22"/>
          <w:szCs w:val="22"/>
        </w:rPr>
        <w:t>. “The managed service provider market is evolving at a rapid pace and the companies showcased o</w:t>
      </w:r>
      <w:r w:rsidR="00945484" w:rsidRPr="00842F33">
        <w:rPr>
          <w:rFonts w:asciiTheme="majorHAnsi" w:hAnsiTheme="majorHAnsi" w:cs="Arial"/>
          <w:sz w:val="22"/>
          <w:szCs w:val="22"/>
        </w:rPr>
        <w:t>n the 2017</w:t>
      </w:r>
      <w:r w:rsidR="005C4E0E" w:rsidRPr="00842F33">
        <w:rPr>
          <w:rFonts w:asciiTheme="majorHAnsi" w:hAnsiTheme="majorHAnsi" w:cs="Arial"/>
          <w:sz w:val="22"/>
          <w:szCs w:val="22"/>
        </w:rPr>
        <w:t xml:space="preserve"> MSP 501 </w:t>
      </w:r>
      <w:r w:rsidR="00B2795A" w:rsidRPr="00842F33">
        <w:rPr>
          <w:rFonts w:asciiTheme="majorHAnsi" w:hAnsiTheme="majorHAnsi" w:cs="Arial"/>
          <w:sz w:val="22"/>
          <w:szCs w:val="22"/>
        </w:rPr>
        <w:t xml:space="preserve">list </w:t>
      </w:r>
      <w:r w:rsidR="005C4E0E" w:rsidRPr="00842F33">
        <w:rPr>
          <w:rFonts w:asciiTheme="majorHAnsi" w:hAnsiTheme="majorHAnsi" w:cs="Arial"/>
          <w:sz w:val="22"/>
          <w:szCs w:val="22"/>
        </w:rPr>
        <w:t>represent the most agile, flexible and innovative organizations in the industry.”</w:t>
      </w:r>
    </w:p>
    <w:p w14:paraId="3D5117AD" w14:textId="77777777" w:rsidR="005C4E0E" w:rsidRPr="00842F33" w:rsidRDefault="002333C2" w:rsidP="00842F33">
      <w:pPr>
        <w:ind w:firstLine="720"/>
        <w:rPr>
          <w:rFonts w:asciiTheme="majorHAnsi" w:hAnsiTheme="majorHAnsi" w:cs="Arial"/>
          <w:sz w:val="22"/>
          <w:szCs w:val="22"/>
        </w:rPr>
      </w:pPr>
      <w:r w:rsidRPr="00842F33">
        <w:rPr>
          <w:rFonts w:asciiTheme="majorHAnsi" w:hAnsiTheme="majorHAnsi" w:cs="Arial"/>
          <w:sz w:val="22"/>
          <w:szCs w:val="22"/>
        </w:rPr>
        <w:t xml:space="preserve">The </w:t>
      </w:r>
      <w:r w:rsidR="00945484" w:rsidRPr="00842F33">
        <w:rPr>
          <w:rFonts w:asciiTheme="majorHAnsi" w:hAnsiTheme="majorHAnsi" w:cs="Arial"/>
          <w:sz w:val="22"/>
          <w:szCs w:val="22"/>
        </w:rPr>
        <w:t>2017</w:t>
      </w:r>
      <w:r w:rsidR="005C4E0E" w:rsidRPr="00842F33">
        <w:rPr>
          <w:rFonts w:asciiTheme="majorHAnsi" w:hAnsiTheme="majorHAnsi" w:cs="Arial"/>
          <w:sz w:val="22"/>
          <w:szCs w:val="22"/>
        </w:rPr>
        <w:t xml:space="preserve"> </w:t>
      </w:r>
      <w:r w:rsidR="00BE50A3" w:rsidRPr="00842F33">
        <w:rPr>
          <w:rFonts w:asciiTheme="majorHAnsi" w:hAnsiTheme="majorHAnsi" w:cs="Arial"/>
          <w:sz w:val="22"/>
          <w:szCs w:val="22"/>
        </w:rPr>
        <w:t>MSP 501</w:t>
      </w:r>
      <w:r w:rsidRPr="00842F33">
        <w:rPr>
          <w:rFonts w:asciiTheme="majorHAnsi" w:hAnsiTheme="majorHAnsi" w:cs="Arial"/>
          <w:sz w:val="22"/>
          <w:szCs w:val="22"/>
        </w:rPr>
        <w:t xml:space="preserve"> </w:t>
      </w:r>
      <w:r w:rsidR="005855B9" w:rsidRPr="00842F33">
        <w:rPr>
          <w:rFonts w:asciiTheme="majorHAnsi" w:hAnsiTheme="majorHAnsi" w:cs="Arial"/>
          <w:sz w:val="22"/>
          <w:szCs w:val="22"/>
        </w:rPr>
        <w:t>list</w:t>
      </w:r>
      <w:r w:rsidRPr="00842F33">
        <w:rPr>
          <w:rFonts w:asciiTheme="majorHAnsi" w:hAnsiTheme="majorHAnsi" w:cs="Arial"/>
          <w:sz w:val="22"/>
          <w:szCs w:val="22"/>
        </w:rPr>
        <w:t xml:space="preserve"> is based on data </w:t>
      </w:r>
      <w:r w:rsidR="00BE50A3" w:rsidRPr="00842F33">
        <w:rPr>
          <w:rFonts w:asciiTheme="majorHAnsi" w:hAnsiTheme="majorHAnsi" w:cs="Arial"/>
          <w:sz w:val="22"/>
          <w:szCs w:val="22"/>
        </w:rPr>
        <w:t xml:space="preserve">collected by </w:t>
      </w:r>
      <w:proofErr w:type="spellStart"/>
      <w:r w:rsidR="00BE50A3" w:rsidRPr="00441B67">
        <w:rPr>
          <w:rFonts w:asciiTheme="majorHAnsi" w:hAnsiTheme="majorHAnsi" w:cs="Arial"/>
          <w:i/>
          <w:sz w:val="22"/>
          <w:szCs w:val="22"/>
        </w:rPr>
        <w:t>MSPmentor</w:t>
      </w:r>
      <w:proofErr w:type="spellEnd"/>
      <w:r w:rsidR="00BE50A3" w:rsidRPr="00842F33">
        <w:rPr>
          <w:rFonts w:asciiTheme="majorHAnsi" w:hAnsiTheme="majorHAnsi" w:cs="Arial"/>
          <w:sz w:val="22"/>
          <w:szCs w:val="22"/>
        </w:rPr>
        <w:t xml:space="preserve"> and </w:t>
      </w:r>
      <w:r w:rsidR="005C4E0E" w:rsidRPr="00842F33">
        <w:rPr>
          <w:rFonts w:asciiTheme="majorHAnsi" w:hAnsiTheme="majorHAnsi" w:cs="Arial"/>
          <w:sz w:val="22"/>
          <w:szCs w:val="22"/>
        </w:rPr>
        <w:t xml:space="preserve">its partner, </w:t>
      </w:r>
      <w:r w:rsidR="00BE50A3" w:rsidRPr="00842F33">
        <w:rPr>
          <w:rFonts w:asciiTheme="majorHAnsi" w:hAnsiTheme="majorHAnsi" w:cs="Arial"/>
          <w:sz w:val="22"/>
          <w:szCs w:val="22"/>
        </w:rPr>
        <w:t xml:space="preserve">Clarity Channel Advisors. Data was collected online from </w:t>
      </w:r>
      <w:r w:rsidR="00C67A5A" w:rsidRPr="00842F33">
        <w:rPr>
          <w:rFonts w:asciiTheme="majorHAnsi" w:hAnsiTheme="majorHAnsi" w:cs="Arial"/>
          <w:sz w:val="22"/>
          <w:szCs w:val="22"/>
        </w:rPr>
        <w:t>Feb. 16 through May 15</w:t>
      </w:r>
      <w:r w:rsidR="005D499A" w:rsidRPr="00842F33">
        <w:rPr>
          <w:rFonts w:asciiTheme="majorHAnsi" w:hAnsiTheme="majorHAnsi" w:cs="Arial"/>
          <w:sz w:val="22"/>
          <w:szCs w:val="22"/>
        </w:rPr>
        <w:t xml:space="preserve">, </w:t>
      </w:r>
      <w:r w:rsidR="00945484" w:rsidRPr="00842F33">
        <w:rPr>
          <w:rFonts w:asciiTheme="majorHAnsi" w:hAnsiTheme="majorHAnsi" w:cs="Arial"/>
          <w:sz w:val="22"/>
          <w:szCs w:val="22"/>
        </w:rPr>
        <w:t>2017</w:t>
      </w:r>
      <w:r w:rsidR="00BE50A3" w:rsidRPr="00842F33">
        <w:rPr>
          <w:rFonts w:asciiTheme="majorHAnsi" w:hAnsiTheme="majorHAnsi" w:cs="Arial"/>
          <w:sz w:val="22"/>
          <w:szCs w:val="22"/>
        </w:rPr>
        <w:t xml:space="preserve">. </w:t>
      </w:r>
      <w:r w:rsidR="005C4E0E" w:rsidRPr="00842F33">
        <w:rPr>
          <w:rFonts w:asciiTheme="majorHAnsi" w:hAnsiTheme="majorHAnsi" w:cs="Arial"/>
          <w:sz w:val="22"/>
          <w:szCs w:val="22"/>
        </w:rPr>
        <w:t xml:space="preserve">The MSP 501 list recognizes top </w:t>
      </w:r>
      <w:r w:rsidR="00A53F25" w:rsidRPr="00842F33">
        <w:rPr>
          <w:rFonts w:asciiTheme="majorHAnsi" w:hAnsiTheme="majorHAnsi" w:cs="Arial"/>
          <w:sz w:val="22"/>
          <w:szCs w:val="22"/>
        </w:rPr>
        <w:t>managed</w:t>
      </w:r>
      <w:r w:rsidR="005C4E0E" w:rsidRPr="00842F33">
        <w:rPr>
          <w:rFonts w:asciiTheme="majorHAnsi" w:hAnsiTheme="majorHAnsi" w:cs="Arial"/>
          <w:sz w:val="22"/>
          <w:szCs w:val="22"/>
        </w:rPr>
        <w:t xml:space="preserve"> service providers based on metrics including recurring revenue, growth and other factors.</w:t>
      </w:r>
    </w:p>
    <w:p w14:paraId="6B0622E2" w14:textId="77777777" w:rsidR="002333C2" w:rsidRPr="00842F33" w:rsidRDefault="002333C2" w:rsidP="002333C2">
      <w:pPr>
        <w:rPr>
          <w:rFonts w:asciiTheme="majorHAnsi" w:hAnsiTheme="majorHAnsi" w:cs="Arial"/>
          <w:sz w:val="22"/>
          <w:szCs w:val="22"/>
        </w:rPr>
      </w:pPr>
    </w:p>
    <w:p w14:paraId="2282383C" w14:textId="77777777" w:rsidR="00D76E09" w:rsidRPr="00D76E09" w:rsidRDefault="00D76E09" w:rsidP="00D76E09">
      <w:pPr>
        <w:rPr>
          <w:rFonts w:asciiTheme="majorHAnsi" w:eastAsia="Times New Roman" w:hAnsiTheme="majorHAnsi" w:cs="Arial"/>
          <w:b/>
          <w:i/>
          <w:sz w:val="22"/>
          <w:szCs w:val="22"/>
        </w:rPr>
      </w:pPr>
      <w:r w:rsidRPr="00D76E09">
        <w:rPr>
          <w:rFonts w:asciiTheme="majorHAnsi" w:eastAsia="Times New Roman" w:hAnsiTheme="majorHAnsi" w:cs="Arial"/>
          <w:b/>
          <w:i/>
          <w:sz w:val="22"/>
          <w:szCs w:val="22"/>
        </w:rPr>
        <w:t>About Apex IT Group</w:t>
      </w:r>
    </w:p>
    <w:p w14:paraId="17FF565D" w14:textId="3E227E85" w:rsidR="00B715EC" w:rsidRPr="00B715EC" w:rsidRDefault="00B715EC" w:rsidP="00B715EC">
      <w:pPr>
        <w:rPr>
          <w:rFonts w:asciiTheme="majorHAnsi" w:eastAsia="Times New Roman" w:hAnsiTheme="majorHAnsi" w:cs="Arial"/>
          <w:i/>
          <w:sz w:val="22"/>
          <w:szCs w:val="22"/>
        </w:rPr>
      </w:pPr>
      <w:r w:rsidRPr="00B715EC">
        <w:rPr>
          <w:rFonts w:asciiTheme="majorHAnsi" w:eastAsia="Times New Roman" w:hAnsiTheme="majorHAnsi" w:cs="Arial"/>
          <w:i/>
          <w:sz w:val="22"/>
          <w:szCs w:val="22"/>
        </w:rPr>
        <w:t>Over a decade in business, Apex IT Group boasts consistent growth and adaptation to changing and evolving markets, enjoying an elite classification as a "World Class" Mana</w:t>
      </w:r>
      <w:r>
        <w:rPr>
          <w:rFonts w:asciiTheme="majorHAnsi" w:eastAsia="Times New Roman" w:hAnsiTheme="majorHAnsi" w:cs="Arial"/>
          <w:i/>
          <w:sz w:val="22"/>
          <w:szCs w:val="22"/>
        </w:rPr>
        <w:t xml:space="preserve">ged IT Service Provider (MSP). While IT providers </w:t>
      </w:r>
      <w:r w:rsidR="00A809E5">
        <w:rPr>
          <w:rFonts w:asciiTheme="majorHAnsi" w:eastAsia="Times New Roman" w:hAnsiTheme="majorHAnsi" w:cs="Arial"/>
          <w:i/>
          <w:sz w:val="22"/>
          <w:szCs w:val="22"/>
        </w:rPr>
        <w:t>bend to satisfy</w:t>
      </w:r>
      <w:r>
        <w:rPr>
          <w:rFonts w:asciiTheme="majorHAnsi" w:eastAsia="Times New Roman" w:hAnsiTheme="majorHAnsi" w:cs="Arial"/>
          <w:i/>
          <w:sz w:val="22"/>
          <w:szCs w:val="22"/>
        </w:rPr>
        <w:t xml:space="preserve"> </w:t>
      </w:r>
      <w:r w:rsidR="00A809E5">
        <w:rPr>
          <w:rFonts w:asciiTheme="majorHAnsi" w:eastAsia="Times New Roman" w:hAnsiTheme="majorHAnsi" w:cs="Arial"/>
          <w:i/>
          <w:sz w:val="22"/>
          <w:szCs w:val="22"/>
        </w:rPr>
        <w:t>trends</w:t>
      </w:r>
      <w:r>
        <w:rPr>
          <w:rFonts w:asciiTheme="majorHAnsi" w:eastAsia="Times New Roman" w:hAnsiTheme="majorHAnsi" w:cs="Arial"/>
          <w:i/>
          <w:sz w:val="22"/>
          <w:szCs w:val="22"/>
        </w:rPr>
        <w:t xml:space="preserve"> and hot-topic buzzwords, Apex has continued to hone its proprietary processes while </w:t>
      </w:r>
      <w:r w:rsidR="00A809E5">
        <w:rPr>
          <w:rFonts w:asciiTheme="majorHAnsi" w:eastAsia="Times New Roman" w:hAnsiTheme="majorHAnsi" w:cs="Arial"/>
          <w:i/>
          <w:sz w:val="22"/>
          <w:szCs w:val="22"/>
        </w:rPr>
        <w:t>successfully contributing to job growth and workforce development in technology.</w:t>
      </w:r>
    </w:p>
    <w:p w14:paraId="156333EE" w14:textId="6AF76422" w:rsidR="002333C2" w:rsidRPr="00D76E09" w:rsidRDefault="00B715EC" w:rsidP="00B715EC">
      <w:pPr>
        <w:rPr>
          <w:rFonts w:asciiTheme="majorHAnsi" w:eastAsia="Times New Roman" w:hAnsiTheme="majorHAnsi" w:cs="Arial"/>
          <w:i/>
          <w:sz w:val="22"/>
          <w:szCs w:val="22"/>
        </w:rPr>
      </w:pPr>
      <w:r w:rsidRPr="00B715EC">
        <w:rPr>
          <w:rFonts w:asciiTheme="majorHAnsi" w:eastAsia="Times New Roman" w:hAnsiTheme="majorHAnsi" w:cs="Arial"/>
          <w:i/>
          <w:sz w:val="22"/>
          <w:szCs w:val="22"/>
        </w:rPr>
        <w:t xml:space="preserve">Specializing in helping SMBs in the Delaware Valley, its IT management programs help clients gain total command over technology with core services around complete IT management and </w:t>
      </w:r>
      <w:r w:rsidRPr="00B715EC">
        <w:rPr>
          <w:rFonts w:asciiTheme="majorHAnsi" w:eastAsia="Times New Roman" w:hAnsiTheme="majorHAnsi" w:cs="Arial"/>
          <w:i/>
          <w:sz w:val="22"/>
          <w:szCs w:val="22"/>
        </w:rPr>
        <w:lastRenderedPageBreak/>
        <w:t xml:space="preserve">support including cloud computing and cybersecurity. </w:t>
      </w:r>
      <w:r w:rsidR="00D76E09" w:rsidRPr="00D76E09">
        <w:rPr>
          <w:rFonts w:asciiTheme="majorHAnsi" w:eastAsia="Times New Roman" w:hAnsiTheme="majorHAnsi" w:cs="Arial"/>
          <w:i/>
          <w:sz w:val="22"/>
          <w:szCs w:val="22"/>
        </w:rPr>
        <w:t xml:space="preserve">To Learn More – Visit us online at </w:t>
      </w:r>
      <w:hyperlink r:id="rId11" w:history="1">
        <w:r w:rsidR="00D76E09" w:rsidRPr="00D76E09">
          <w:rPr>
            <w:rStyle w:val="Hyperlink"/>
            <w:rFonts w:asciiTheme="majorHAnsi" w:eastAsia="Times New Roman" w:hAnsiTheme="majorHAnsi" w:cs="Arial"/>
            <w:i/>
            <w:sz w:val="22"/>
            <w:szCs w:val="22"/>
          </w:rPr>
          <w:t>www.apexitgroup.com</w:t>
        </w:r>
      </w:hyperlink>
    </w:p>
    <w:p w14:paraId="3EB3083C" w14:textId="77777777" w:rsidR="00D76E09" w:rsidRPr="00842F33" w:rsidRDefault="00D76E09" w:rsidP="00D76E09">
      <w:pPr>
        <w:rPr>
          <w:rFonts w:asciiTheme="majorHAnsi" w:eastAsia="Times New Roman" w:hAnsiTheme="majorHAnsi" w:cs="Arial"/>
          <w:sz w:val="22"/>
          <w:szCs w:val="22"/>
        </w:rPr>
      </w:pPr>
    </w:p>
    <w:p w14:paraId="19CBE384" w14:textId="77777777" w:rsidR="00722101" w:rsidRPr="00D76E09" w:rsidRDefault="00722101" w:rsidP="00722101">
      <w:pPr>
        <w:rPr>
          <w:rFonts w:asciiTheme="majorHAnsi" w:hAnsiTheme="majorHAnsi" w:cs="Arial"/>
          <w:b/>
          <w:i/>
          <w:sz w:val="22"/>
          <w:szCs w:val="22"/>
        </w:rPr>
      </w:pPr>
      <w:r w:rsidRPr="00D76E09">
        <w:rPr>
          <w:rFonts w:asciiTheme="majorHAnsi" w:hAnsiTheme="majorHAnsi" w:cs="Arial"/>
          <w:b/>
          <w:bCs/>
          <w:i/>
          <w:sz w:val="22"/>
          <w:szCs w:val="22"/>
        </w:rPr>
        <w:t>About Penton Technology’s Channel Brands</w:t>
      </w:r>
    </w:p>
    <w:p w14:paraId="3DE3FF51" w14:textId="77777777" w:rsidR="00722101" w:rsidRPr="00D76E09" w:rsidRDefault="00722101" w:rsidP="00722101">
      <w:pPr>
        <w:rPr>
          <w:rFonts w:asciiTheme="majorHAnsi" w:hAnsiTheme="majorHAnsi" w:cs="Arial"/>
          <w:i/>
          <w:sz w:val="22"/>
          <w:szCs w:val="22"/>
        </w:rPr>
      </w:pPr>
      <w:r w:rsidRPr="00D76E09">
        <w:rPr>
          <w:rFonts w:asciiTheme="majorHAnsi" w:hAnsiTheme="majorHAnsi" w:cs="Arial"/>
          <w:i/>
          <w:sz w:val="22"/>
          <w:szCs w:val="22"/>
        </w:rPr>
        <w:t xml:space="preserve">Penton Technology’s channel brands define emerging IT markets and disrupt established IT markets. They are a division of </w:t>
      </w:r>
      <w:proofErr w:type="spellStart"/>
      <w:r w:rsidRPr="00D76E09">
        <w:rPr>
          <w:rFonts w:asciiTheme="majorHAnsi" w:hAnsiTheme="majorHAnsi" w:cs="Arial"/>
          <w:i/>
          <w:sz w:val="22"/>
          <w:szCs w:val="22"/>
        </w:rPr>
        <w:t>Informa</w:t>
      </w:r>
      <w:proofErr w:type="spellEnd"/>
      <w:r w:rsidRPr="00D76E09">
        <w:rPr>
          <w:rFonts w:asciiTheme="majorHAnsi" w:hAnsiTheme="majorHAnsi" w:cs="Arial"/>
          <w:i/>
          <w:sz w:val="22"/>
          <w:szCs w:val="22"/>
        </w:rPr>
        <w:t xml:space="preserve">. The channel brands include: </w:t>
      </w:r>
      <w:proofErr w:type="spellStart"/>
      <w:r w:rsidRPr="00D76E09">
        <w:rPr>
          <w:rFonts w:asciiTheme="majorHAnsi" w:hAnsiTheme="majorHAnsi" w:cs="Arial"/>
          <w:i/>
          <w:sz w:val="22"/>
          <w:szCs w:val="22"/>
        </w:rPr>
        <w:t>MSPmentor</w:t>
      </w:r>
      <w:proofErr w:type="spellEnd"/>
      <w:r w:rsidRPr="00D76E09">
        <w:rPr>
          <w:rFonts w:asciiTheme="majorHAnsi" w:hAnsiTheme="majorHAnsi" w:cs="Arial"/>
          <w:i/>
          <w:sz w:val="22"/>
          <w:szCs w:val="22"/>
        </w:rPr>
        <w:t xml:space="preserve"> (</w:t>
      </w:r>
      <w:hyperlink r:id="rId12" w:history="1">
        <w:r w:rsidRPr="00D76E09">
          <w:rPr>
            <w:rFonts w:asciiTheme="majorHAnsi" w:hAnsiTheme="majorHAnsi" w:cs="Arial"/>
            <w:i/>
            <w:sz w:val="22"/>
            <w:szCs w:val="22"/>
            <w:u w:val="single"/>
          </w:rPr>
          <w:t>www.MSPmentor.net</w:t>
        </w:r>
      </w:hyperlink>
      <w:r w:rsidRPr="00D76E09">
        <w:rPr>
          <w:rFonts w:asciiTheme="majorHAnsi" w:hAnsiTheme="majorHAnsi" w:cs="Arial"/>
          <w:i/>
          <w:sz w:val="22"/>
          <w:szCs w:val="22"/>
        </w:rPr>
        <w:t>), The VAR Guy (</w:t>
      </w:r>
      <w:hyperlink r:id="rId13" w:history="1">
        <w:r w:rsidRPr="00D76E09">
          <w:rPr>
            <w:rFonts w:asciiTheme="majorHAnsi" w:hAnsiTheme="majorHAnsi" w:cs="Arial"/>
            <w:i/>
            <w:sz w:val="22"/>
            <w:szCs w:val="22"/>
            <w:u w:val="single"/>
          </w:rPr>
          <w:t>www.TheVARguy.com</w:t>
        </w:r>
      </w:hyperlink>
      <w:r w:rsidRPr="00D76E09">
        <w:rPr>
          <w:rFonts w:asciiTheme="majorHAnsi" w:hAnsiTheme="majorHAnsi" w:cs="Arial"/>
          <w:i/>
          <w:sz w:val="22"/>
          <w:szCs w:val="22"/>
        </w:rPr>
        <w:t xml:space="preserve">), </w:t>
      </w:r>
      <w:proofErr w:type="spellStart"/>
      <w:r w:rsidRPr="00D76E09">
        <w:rPr>
          <w:rFonts w:asciiTheme="majorHAnsi" w:hAnsiTheme="majorHAnsi" w:cs="Arial"/>
          <w:i/>
          <w:sz w:val="22"/>
          <w:szCs w:val="22"/>
        </w:rPr>
        <w:t>Talkin</w:t>
      </w:r>
      <w:proofErr w:type="spellEnd"/>
      <w:r w:rsidRPr="00D76E09">
        <w:rPr>
          <w:rFonts w:asciiTheme="majorHAnsi" w:hAnsiTheme="majorHAnsi" w:cs="Arial"/>
          <w:i/>
          <w:sz w:val="22"/>
          <w:szCs w:val="22"/>
        </w:rPr>
        <w:t>’ Cloud (</w:t>
      </w:r>
      <w:hyperlink r:id="rId14" w:history="1">
        <w:r w:rsidRPr="00D76E09">
          <w:rPr>
            <w:rFonts w:asciiTheme="majorHAnsi" w:hAnsiTheme="majorHAnsi" w:cs="Arial"/>
            <w:i/>
            <w:sz w:val="22"/>
            <w:szCs w:val="22"/>
            <w:u w:val="single"/>
          </w:rPr>
          <w:t>www.TalkinCloud.com</w:t>
        </w:r>
      </w:hyperlink>
      <w:r w:rsidRPr="00D76E09">
        <w:rPr>
          <w:rFonts w:asciiTheme="majorHAnsi" w:hAnsiTheme="majorHAnsi" w:cs="Arial"/>
          <w:i/>
          <w:sz w:val="22"/>
          <w:szCs w:val="22"/>
        </w:rPr>
        <w:t>), the WHIR (</w:t>
      </w:r>
      <w:r w:rsidRPr="00D76E09">
        <w:rPr>
          <w:rStyle w:val="Hyperlink"/>
          <w:rFonts w:asciiTheme="majorHAnsi" w:hAnsiTheme="majorHAnsi" w:cs="Arial"/>
          <w:i/>
          <w:color w:val="auto"/>
          <w:sz w:val="22"/>
          <w:szCs w:val="22"/>
        </w:rPr>
        <w:t>http://www.thewhir.com)</w:t>
      </w:r>
      <w:r w:rsidRPr="00D76E09">
        <w:rPr>
          <w:rFonts w:asciiTheme="majorHAnsi" w:hAnsiTheme="majorHAnsi" w:cs="Arial"/>
          <w:i/>
          <w:sz w:val="22"/>
          <w:szCs w:val="22"/>
        </w:rPr>
        <w:t xml:space="preserve"> and </w:t>
      </w:r>
      <w:proofErr w:type="spellStart"/>
      <w:r w:rsidRPr="00D76E09">
        <w:rPr>
          <w:rFonts w:asciiTheme="majorHAnsi" w:hAnsiTheme="majorHAnsi" w:cs="Arial"/>
          <w:i/>
          <w:sz w:val="22"/>
          <w:szCs w:val="22"/>
        </w:rPr>
        <w:t>WebHostingTalk</w:t>
      </w:r>
      <w:proofErr w:type="spellEnd"/>
      <w:r w:rsidRPr="00D76E09">
        <w:rPr>
          <w:rFonts w:asciiTheme="majorHAnsi" w:hAnsiTheme="majorHAnsi" w:cs="Arial"/>
          <w:i/>
          <w:sz w:val="22"/>
          <w:szCs w:val="22"/>
        </w:rPr>
        <w:t xml:space="preserve"> (</w:t>
      </w:r>
      <w:r w:rsidRPr="00D76E09">
        <w:rPr>
          <w:rStyle w:val="Hyperlink"/>
          <w:rFonts w:asciiTheme="majorHAnsi" w:hAnsiTheme="majorHAnsi" w:cs="Arial"/>
          <w:i/>
          <w:color w:val="auto"/>
          <w:sz w:val="22"/>
          <w:szCs w:val="22"/>
        </w:rPr>
        <w:t>http://webhostingtalk.com)</w:t>
      </w:r>
      <w:r w:rsidRPr="00D76E09">
        <w:rPr>
          <w:rFonts w:asciiTheme="majorHAnsi" w:hAnsiTheme="majorHAnsi" w:cs="Arial"/>
          <w:i/>
          <w:sz w:val="22"/>
          <w:szCs w:val="22"/>
        </w:rPr>
        <w:t>.</w:t>
      </w:r>
    </w:p>
    <w:p w14:paraId="6EC6A163" w14:textId="77777777" w:rsidR="00722101" w:rsidRPr="00D76E09" w:rsidRDefault="00722101" w:rsidP="00722101">
      <w:pPr>
        <w:rPr>
          <w:rFonts w:asciiTheme="majorHAnsi" w:hAnsiTheme="majorHAnsi" w:cs="Arial"/>
          <w:b/>
          <w:bCs/>
          <w:i/>
          <w:sz w:val="22"/>
          <w:szCs w:val="22"/>
        </w:rPr>
      </w:pPr>
    </w:p>
    <w:p w14:paraId="552A406F" w14:textId="77777777" w:rsidR="00722101" w:rsidRPr="00D76E09" w:rsidRDefault="00722101" w:rsidP="00722101">
      <w:pPr>
        <w:rPr>
          <w:rFonts w:asciiTheme="majorHAnsi" w:hAnsiTheme="majorHAnsi" w:cs="Arial"/>
          <w:i/>
          <w:sz w:val="22"/>
          <w:szCs w:val="22"/>
        </w:rPr>
      </w:pPr>
      <w:r w:rsidRPr="00D76E09">
        <w:rPr>
          <w:rFonts w:asciiTheme="majorHAnsi" w:hAnsiTheme="majorHAnsi" w:cs="Arial"/>
          <w:b/>
          <w:bCs/>
          <w:i/>
          <w:sz w:val="22"/>
          <w:szCs w:val="22"/>
        </w:rPr>
        <w:t xml:space="preserve">About </w:t>
      </w:r>
      <w:proofErr w:type="spellStart"/>
      <w:r w:rsidRPr="00D76E09">
        <w:rPr>
          <w:rFonts w:asciiTheme="majorHAnsi" w:hAnsiTheme="majorHAnsi" w:cs="Arial"/>
          <w:b/>
          <w:bCs/>
          <w:i/>
          <w:sz w:val="22"/>
          <w:szCs w:val="22"/>
        </w:rPr>
        <w:t>Informa</w:t>
      </w:r>
      <w:proofErr w:type="spellEnd"/>
    </w:p>
    <w:p w14:paraId="50F6CAB3" w14:textId="77777777" w:rsidR="00722101" w:rsidRPr="00D76E09" w:rsidRDefault="00722101" w:rsidP="00722101">
      <w:pPr>
        <w:rPr>
          <w:rFonts w:asciiTheme="majorHAnsi" w:hAnsiTheme="majorHAnsi" w:cs="Arial"/>
          <w:i/>
          <w:sz w:val="22"/>
          <w:szCs w:val="22"/>
        </w:rPr>
      </w:pPr>
      <w:r w:rsidRPr="00D76E09">
        <w:rPr>
          <w:rFonts w:asciiTheme="majorHAnsi" w:hAnsiTheme="majorHAnsi" w:cs="Arial"/>
          <w:i/>
          <w:sz w:val="22"/>
          <w:szCs w:val="22"/>
        </w:rPr>
        <w:t xml:space="preserve">Penton Technology, </w:t>
      </w:r>
      <w:r w:rsidRPr="00D76E09">
        <w:rPr>
          <w:rFonts w:asciiTheme="majorHAnsi" w:eastAsia="Times New Roman" w:hAnsiTheme="majorHAnsi" w:cs="Arial"/>
          <w:i/>
          <w:sz w:val="22"/>
          <w:szCs w:val="22"/>
        </w:rPr>
        <w:t>Think Tank</w:t>
      </w:r>
      <w:r w:rsidRPr="00D76E09">
        <w:rPr>
          <w:rFonts w:asciiTheme="majorHAnsi" w:hAnsiTheme="majorHAnsi" w:cs="Arial"/>
          <w:bCs/>
          <w:i/>
          <w:sz w:val="22"/>
          <w:szCs w:val="22"/>
        </w:rPr>
        <w:t xml:space="preserve">, </w:t>
      </w:r>
      <w:proofErr w:type="spellStart"/>
      <w:r w:rsidRPr="00D76E09">
        <w:rPr>
          <w:rFonts w:asciiTheme="majorHAnsi" w:hAnsiTheme="majorHAnsi" w:cs="Arial"/>
          <w:bCs/>
          <w:i/>
          <w:sz w:val="22"/>
          <w:szCs w:val="22"/>
        </w:rPr>
        <w:t>MSPmentor</w:t>
      </w:r>
      <w:proofErr w:type="spellEnd"/>
      <w:r w:rsidRPr="00D76E09">
        <w:rPr>
          <w:rFonts w:asciiTheme="majorHAnsi" w:hAnsiTheme="majorHAnsi" w:cs="Arial"/>
          <w:bCs/>
          <w:i/>
          <w:sz w:val="22"/>
          <w:szCs w:val="22"/>
        </w:rPr>
        <w:t xml:space="preserve">, The VAR Guy, </w:t>
      </w:r>
      <w:proofErr w:type="spellStart"/>
      <w:r w:rsidRPr="00D76E09">
        <w:rPr>
          <w:rFonts w:asciiTheme="majorHAnsi" w:hAnsiTheme="majorHAnsi" w:cs="Arial"/>
          <w:bCs/>
          <w:i/>
          <w:sz w:val="22"/>
          <w:szCs w:val="22"/>
        </w:rPr>
        <w:t>Talkin</w:t>
      </w:r>
      <w:proofErr w:type="spellEnd"/>
      <w:r w:rsidRPr="00D76E09">
        <w:rPr>
          <w:rFonts w:asciiTheme="majorHAnsi" w:hAnsiTheme="majorHAnsi" w:cs="Arial"/>
          <w:bCs/>
          <w:i/>
          <w:sz w:val="22"/>
          <w:szCs w:val="22"/>
        </w:rPr>
        <w:t xml:space="preserve">’ Cloud, the WHIR, </w:t>
      </w:r>
      <w:proofErr w:type="spellStart"/>
      <w:r w:rsidRPr="00D76E09">
        <w:rPr>
          <w:rFonts w:asciiTheme="majorHAnsi" w:hAnsiTheme="majorHAnsi" w:cs="Arial"/>
          <w:i/>
          <w:sz w:val="22"/>
          <w:szCs w:val="22"/>
        </w:rPr>
        <w:t>WebHostingTalk</w:t>
      </w:r>
      <w:proofErr w:type="spellEnd"/>
      <w:r w:rsidRPr="00D76E09">
        <w:rPr>
          <w:rFonts w:asciiTheme="majorHAnsi" w:hAnsiTheme="majorHAnsi" w:cs="Arial"/>
          <w:bCs/>
          <w:i/>
          <w:sz w:val="22"/>
          <w:szCs w:val="22"/>
        </w:rPr>
        <w:t>, Channel Partners Online, Channel Partners Conference &amp; Expo and Channel Partners Evolution</w:t>
      </w:r>
      <w:r w:rsidRPr="00D76E09">
        <w:rPr>
          <w:rFonts w:asciiTheme="majorHAnsi" w:hAnsiTheme="majorHAnsi" w:cs="Arial"/>
          <w:i/>
          <w:sz w:val="22"/>
          <w:szCs w:val="22"/>
        </w:rPr>
        <w:t xml:space="preserve"> are part of </w:t>
      </w:r>
      <w:proofErr w:type="spellStart"/>
      <w:r w:rsidRPr="00D76E09">
        <w:rPr>
          <w:rFonts w:asciiTheme="majorHAnsi" w:hAnsiTheme="majorHAnsi" w:cs="Arial"/>
          <w:i/>
          <w:sz w:val="22"/>
          <w:szCs w:val="22"/>
        </w:rPr>
        <w:t>Informa</w:t>
      </w:r>
      <w:proofErr w:type="spellEnd"/>
      <w:r w:rsidRPr="00D76E09">
        <w:rPr>
          <w:rFonts w:asciiTheme="majorHAnsi" w:hAnsiTheme="majorHAnsi" w:cs="Arial"/>
          <w:i/>
          <w:sz w:val="22"/>
          <w:szCs w:val="22"/>
        </w:rPr>
        <w:t xml:space="preserve">, the international business intelligence, academic publishing, knowledge and events group. </w:t>
      </w:r>
      <w:proofErr w:type="spellStart"/>
      <w:r w:rsidRPr="00D76E09">
        <w:rPr>
          <w:rFonts w:asciiTheme="majorHAnsi" w:hAnsiTheme="majorHAnsi" w:cs="Arial"/>
          <w:i/>
          <w:sz w:val="22"/>
          <w:szCs w:val="22"/>
        </w:rPr>
        <w:t>Informa</w:t>
      </w:r>
      <w:proofErr w:type="spellEnd"/>
      <w:r w:rsidRPr="00D76E09">
        <w:rPr>
          <w:rFonts w:asciiTheme="majorHAnsi" w:hAnsiTheme="majorHAnsi" w:cs="Arial"/>
          <w:i/>
          <w:sz w:val="22"/>
          <w:szCs w:val="22"/>
        </w:rPr>
        <w:t xml:space="preserve"> serves commercial, professional and academic communities, helping them connect and learn, and creating and providing access to content and intelligence that helps people and businesses work smarter and make better decisions faster.</w:t>
      </w:r>
    </w:p>
    <w:p w14:paraId="26CB0FD8" w14:textId="77777777" w:rsidR="00722101" w:rsidRPr="00D76E09" w:rsidRDefault="00722101" w:rsidP="00722101">
      <w:pPr>
        <w:rPr>
          <w:rFonts w:asciiTheme="majorHAnsi" w:hAnsiTheme="majorHAnsi" w:cs="Arial"/>
          <w:i/>
          <w:sz w:val="22"/>
          <w:szCs w:val="22"/>
        </w:rPr>
      </w:pPr>
      <w:proofErr w:type="spellStart"/>
      <w:r w:rsidRPr="00D76E09">
        <w:rPr>
          <w:rFonts w:asciiTheme="majorHAnsi" w:hAnsiTheme="majorHAnsi" w:cs="Arial"/>
          <w:i/>
          <w:sz w:val="22"/>
          <w:szCs w:val="22"/>
        </w:rPr>
        <w:t>Informa</w:t>
      </w:r>
      <w:proofErr w:type="spellEnd"/>
      <w:r w:rsidRPr="00D76E09">
        <w:rPr>
          <w:rFonts w:asciiTheme="majorHAnsi" w:hAnsiTheme="majorHAnsi" w:cs="Arial"/>
          <w:i/>
          <w:sz w:val="22"/>
          <w:szCs w:val="22"/>
        </w:rPr>
        <w:t xml:space="preserve"> has over 7,500 colleagues in more than 20 countries and a presence in all major geographies. It is listed on the London Stock Exchange and is a member of the FTSE 100.</w:t>
      </w:r>
    </w:p>
    <w:p w14:paraId="572B8AA3" w14:textId="77777777" w:rsidR="00722101" w:rsidRPr="00842F33" w:rsidRDefault="00722101" w:rsidP="00722101">
      <w:pPr>
        <w:widowControl w:val="0"/>
        <w:autoSpaceDE w:val="0"/>
        <w:autoSpaceDN w:val="0"/>
        <w:adjustRightInd w:val="0"/>
        <w:rPr>
          <w:rFonts w:asciiTheme="majorHAnsi" w:hAnsiTheme="majorHAnsi" w:cs="SourceSansPro-Regular"/>
          <w:b/>
          <w:bCs/>
          <w:sz w:val="22"/>
          <w:szCs w:val="22"/>
        </w:rPr>
      </w:pPr>
    </w:p>
    <w:p w14:paraId="0C592651" w14:textId="77777777" w:rsidR="00722101" w:rsidRPr="00842F33" w:rsidRDefault="00722101" w:rsidP="00722101">
      <w:pPr>
        <w:widowControl w:val="0"/>
        <w:autoSpaceDE w:val="0"/>
        <w:autoSpaceDN w:val="0"/>
        <w:adjustRightInd w:val="0"/>
        <w:rPr>
          <w:rFonts w:asciiTheme="majorHAnsi" w:hAnsiTheme="majorHAnsi" w:cs="SourceSansPro-Regular"/>
          <w:sz w:val="22"/>
          <w:szCs w:val="22"/>
        </w:rPr>
      </w:pPr>
    </w:p>
    <w:p w14:paraId="531F9E02" w14:textId="0296B42D" w:rsidR="001C4A68" w:rsidRPr="00842F33" w:rsidRDefault="00D76E09" w:rsidP="00D76E09">
      <w:pPr>
        <w:jc w:val="center"/>
        <w:rPr>
          <w:rFonts w:asciiTheme="majorHAnsi" w:hAnsiTheme="majorHAnsi" w:cs="Arial"/>
          <w:sz w:val="22"/>
          <w:szCs w:val="22"/>
        </w:rPr>
      </w:pPr>
      <w:r>
        <w:rPr>
          <w:rFonts w:asciiTheme="majorHAnsi" w:hAnsiTheme="majorHAnsi" w:cs="Arial"/>
          <w:sz w:val="22"/>
          <w:szCs w:val="22"/>
        </w:rPr>
        <w:t>###</w:t>
      </w:r>
    </w:p>
    <w:p w14:paraId="1985F659" w14:textId="77777777" w:rsidR="00CC55E3" w:rsidRDefault="00CC55E3">
      <w:pPr>
        <w:jc w:val="center"/>
        <w:rPr>
          <w:rFonts w:asciiTheme="majorHAnsi" w:hAnsiTheme="majorHAnsi" w:cs="Arial"/>
          <w:sz w:val="22"/>
          <w:szCs w:val="22"/>
        </w:rPr>
      </w:pPr>
    </w:p>
    <w:p w14:paraId="4E596E40" w14:textId="2FC94EE2" w:rsidR="0019450E" w:rsidRPr="00842F33" w:rsidRDefault="0019450E" w:rsidP="00B715EC">
      <w:pPr>
        <w:rPr>
          <w:rFonts w:asciiTheme="majorHAnsi" w:hAnsiTheme="majorHAnsi" w:cs="Arial"/>
          <w:sz w:val="22"/>
          <w:szCs w:val="22"/>
        </w:rPr>
      </w:pPr>
    </w:p>
    <w:sectPr w:rsidR="0019450E" w:rsidRPr="00842F33" w:rsidSect="00441B67">
      <w:headerReference w:type="default" r:id="rId15"/>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1F1F5" w14:textId="77777777" w:rsidR="00962ECD" w:rsidRDefault="00962ECD" w:rsidP="00441B67">
      <w:r>
        <w:separator/>
      </w:r>
    </w:p>
  </w:endnote>
  <w:endnote w:type="continuationSeparator" w:id="0">
    <w:p w14:paraId="3DAD4307" w14:textId="77777777" w:rsidR="00962ECD" w:rsidRDefault="00962ECD" w:rsidP="0044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SansPro-Regular">
    <w:altName w:val="Source Sans Pro"/>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E7016" w14:textId="77777777" w:rsidR="00962ECD" w:rsidRDefault="00962ECD" w:rsidP="00441B67">
      <w:r>
        <w:separator/>
      </w:r>
    </w:p>
  </w:footnote>
  <w:footnote w:type="continuationSeparator" w:id="0">
    <w:p w14:paraId="374C477E" w14:textId="77777777" w:rsidR="00962ECD" w:rsidRDefault="00962ECD" w:rsidP="00441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37FA2" w14:textId="5765C758" w:rsidR="00441B67" w:rsidRPr="00441B67" w:rsidRDefault="00441B67">
    <w:pPr>
      <w:pStyle w:val="Header"/>
      <w:jc w:val="right"/>
      <w:rPr>
        <w:rFonts w:asciiTheme="majorHAnsi" w:hAnsiTheme="majorHAnsi"/>
        <w:sz w:val="22"/>
      </w:rPr>
    </w:pPr>
    <w:r w:rsidRPr="00441B67">
      <w:rPr>
        <w:rFonts w:asciiTheme="majorHAnsi" w:hAnsiTheme="majorHAnsi"/>
        <w:sz w:val="22"/>
      </w:rPr>
      <w:t xml:space="preserve">Apex IT Group </w:t>
    </w:r>
    <w:proofErr w:type="spellStart"/>
    <w:r w:rsidRPr="00441B67">
      <w:rPr>
        <w:rFonts w:asciiTheme="majorHAnsi" w:hAnsiTheme="majorHAnsi"/>
        <w:sz w:val="22"/>
      </w:rPr>
      <w:t>MSPmentor</w:t>
    </w:r>
    <w:proofErr w:type="spellEnd"/>
    <w:r w:rsidRPr="00441B67">
      <w:rPr>
        <w:rFonts w:asciiTheme="majorHAnsi" w:hAnsiTheme="majorHAnsi"/>
        <w:sz w:val="22"/>
      </w:rPr>
      <w:t xml:space="preserve"> 501 MSP list | </w:t>
    </w:r>
    <w:sdt>
      <w:sdtPr>
        <w:rPr>
          <w:rFonts w:asciiTheme="majorHAnsi" w:hAnsiTheme="majorHAnsi"/>
          <w:sz w:val="22"/>
        </w:rPr>
        <w:id w:val="-1081128764"/>
        <w:docPartObj>
          <w:docPartGallery w:val="Page Numbers (Top of Page)"/>
          <w:docPartUnique/>
        </w:docPartObj>
      </w:sdtPr>
      <w:sdtEndPr>
        <w:rPr>
          <w:noProof/>
        </w:rPr>
      </w:sdtEndPr>
      <w:sdtContent>
        <w:r w:rsidRPr="00441B67">
          <w:rPr>
            <w:rFonts w:asciiTheme="majorHAnsi" w:hAnsiTheme="majorHAnsi"/>
            <w:sz w:val="22"/>
          </w:rPr>
          <w:fldChar w:fldCharType="begin"/>
        </w:r>
        <w:r w:rsidRPr="00441B67">
          <w:rPr>
            <w:rFonts w:asciiTheme="majorHAnsi" w:hAnsiTheme="majorHAnsi"/>
            <w:sz w:val="22"/>
          </w:rPr>
          <w:instrText xml:space="preserve"> PAGE   \* MERGEFORMAT </w:instrText>
        </w:r>
        <w:r w:rsidRPr="00441B67">
          <w:rPr>
            <w:rFonts w:asciiTheme="majorHAnsi" w:hAnsiTheme="majorHAnsi"/>
            <w:sz w:val="22"/>
          </w:rPr>
          <w:fldChar w:fldCharType="separate"/>
        </w:r>
        <w:r w:rsidR="008B662F">
          <w:rPr>
            <w:rFonts w:asciiTheme="majorHAnsi" w:hAnsiTheme="majorHAnsi"/>
            <w:noProof/>
            <w:sz w:val="22"/>
          </w:rPr>
          <w:t>2</w:t>
        </w:r>
        <w:r w:rsidRPr="00441B67">
          <w:rPr>
            <w:rFonts w:asciiTheme="majorHAnsi" w:hAnsiTheme="majorHAnsi"/>
            <w:noProof/>
            <w:sz w:val="22"/>
          </w:rPr>
          <w:fldChar w:fldCharType="end"/>
        </w:r>
      </w:sdtContent>
    </w:sdt>
  </w:p>
  <w:p w14:paraId="1495989B" w14:textId="77777777" w:rsidR="00441B67" w:rsidRDefault="00441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4F0BDF"/>
    <w:multiLevelType w:val="multilevel"/>
    <w:tmpl w:val="59C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E6F7D"/>
    <w:multiLevelType w:val="multilevel"/>
    <w:tmpl w:val="C86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6137B"/>
    <w:multiLevelType w:val="hybridMultilevel"/>
    <w:tmpl w:val="F0BAA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91243E"/>
    <w:multiLevelType w:val="multilevel"/>
    <w:tmpl w:val="139A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F5C03"/>
    <w:multiLevelType w:val="multilevel"/>
    <w:tmpl w:val="59C2C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1044E"/>
    <w:multiLevelType w:val="hybridMultilevel"/>
    <w:tmpl w:val="A5CE7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C2"/>
    <w:rsid w:val="0019450E"/>
    <w:rsid w:val="00194EE6"/>
    <w:rsid w:val="001974B1"/>
    <w:rsid w:val="001C4A68"/>
    <w:rsid w:val="002333C2"/>
    <w:rsid w:val="002775B6"/>
    <w:rsid w:val="00362D5C"/>
    <w:rsid w:val="0037438D"/>
    <w:rsid w:val="003764EF"/>
    <w:rsid w:val="00381731"/>
    <w:rsid w:val="00403EC7"/>
    <w:rsid w:val="00441B67"/>
    <w:rsid w:val="004B6623"/>
    <w:rsid w:val="004C2B6A"/>
    <w:rsid w:val="005855B9"/>
    <w:rsid w:val="005C4E0E"/>
    <w:rsid w:val="005D499A"/>
    <w:rsid w:val="00615D61"/>
    <w:rsid w:val="00680A70"/>
    <w:rsid w:val="006A5597"/>
    <w:rsid w:val="00722101"/>
    <w:rsid w:val="00755895"/>
    <w:rsid w:val="00791F87"/>
    <w:rsid w:val="00842F33"/>
    <w:rsid w:val="00884B84"/>
    <w:rsid w:val="008B662F"/>
    <w:rsid w:val="008C091E"/>
    <w:rsid w:val="008E0523"/>
    <w:rsid w:val="00901B86"/>
    <w:rsid w:val="0091316C"/>
    <w:rsid w:val="00945484"/>
    <w:rsid w:val="00962ECD"/>
    <w:rsid w:val="00975FA5"/>
    <w:rsid w:val="0099680D"/>
    <w:rsid w:val="009A6287"/>
    <w:rsid w:val="009F4103"/>
    <w:rsid w:val="00A2766F"/>
    <w:rsid w:val="00A53F25"/>
    <w:rsid w:val="00A809E5"/>
    <w:rsid w:val="00AC0801"/>
    <w:rsid w:val="00B2795A"/>
    <w:rsid w:val="00B46D30"/>
    <w:rsid w:val="00B715EC"/>
    <w:rsid w:val="00BB572D"/>
    <w:rsid w:val="00BD0EB0"/>
    <w:rsid w:val="00BE50A3"/>
    <w:rsid w:val="00C67A5A"/>
    <w:rsid w:val="00C848C7"/>
    <w:rsid w:val="00CC55E3"/>
    <w:rsid w:val="00D76E09"/>
    <w:rsid w:val="00E75F3C"/>
    <w:rsid w:val="00E867D8"/>
    <w:rsid w:val="00EC4ABC"/>
    <w:rsid w:val="00F80776"/>
    <w:rsid w:val="00F96C08"/>
    <w:rsid w:val="7E52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6834D"/>
  <w14:defaultImageDpi w14:val="300"/>
  <w15:docId w15:val="{8AAF2B61-232C-47F1-BA3C-B5B32131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3C2"/>
    <w:rPr>
      <w:color w:val="0000FF" w:themeColor="hyperlink"/>
      <w:u w:val="single"/>
    </w:rPr>
  </w:style>
  <w:style w:type="paragraph" w:styleId="NormalWeb">
    <w:name w:val="Normal (Web)"/>
    <w:basedOn w:val="Normal"/>
    <w:uiPriority w:val="99"/>
    <w:unhideWhenUsed/>
    <w:rsid w:val="002333C2"/>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333C2"/>
    <w:pPr>
      <w:ind w:left="720"/>
      <w:contextualSpacing/>
    </w:pPr>
  </w:style>
  <w:style w:type="character" w:styleId="FollowedHyperlink">
    <w:name w:val="FollowedHyperlink"/>
    <w:basedOn w:val="DefaultParagraphFont"/>
    <w:uiPriority w:val="99"/>
    <w:semiHidden/>
    <w:unhideWhenUsed/>
    <w:rsid w:val="00381731"/>
    <w:rPr>
      <w:color w:val="800080" w:themeColor="followedHyperlink"/>
      <w:u w:val="single"/>
    </w:rPr>
  </w:style>
  <w:style w:type="paragraph" w:styleId="Header">
    <w:name w:val="header"/>
    <w:basedOn w:val="Normal"/>
    <w:link w:val="HeaderChar"/>
    <w:uiPriority w:val="99"/>
    <w:unhideWhenUsed/>
    <w:rsid w:val="00441B67"/>
    <w:pPr>
      <w:tabs>
        <w:tab w:val="center" w:pos="4680"/>
        <w:tab w:val="right" w:pos="9360"/>
      </w:tabs>
    </w:pPr>
  </w:style>
  <w:style w:type="character" w:customStyle="1" w:styleId="HeaderChar">
    <w:name w:val="Header Char"/>
    <w:basedOn w:val="DefaultParagraphFont"/>
    <w:link w:val="Header"/>
    <w:uiPriority w:val="99"/>
    <w:rsid w:val="00441B67"/>
  </w:style>
  <w:style w:type="paragraph" w:styleId="Footer">
    <w:name w:val="footer"/>
    <w:basedOn w:val="Normal"/>
    <w:link w:val="FooterChar"/>
    <w:uiPriority w:val="99"/>
    <w:unhideWhenUsed/>
    <w:rsid w:val="00441B67"/>
    <w:pPr>
      <w:tabs>
        <w:tab w:val="center" w:pos="4680"/>
        <w:tab w:val="right" w:pos="9360"/>
      </w:tabs>
    </w:pPr>
  </w:style>
  <w:style w:type="character" w:customStyle="1" w:styleId="FooterChar">
    <w:name w:val="Footer Char"/>
    <w:basedOn w:val="DefaultParagraphFont"/>
    <w:link w:val="Footer"/>
    <w:uiPriority w:val="99"/>
    <w:rsid w:val="0044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84363">
      <w:bodyDiv w:val="1"/>
      <w:marLeft w:val="0"/>
      <w:marRight w:val="0"/>
      <w:marTop w:val="0"/>
      <w:marBottom w:val="0"/>
      <w:divBdr>
        <w:top w:val="none" w:sz="0" w:space="0" w:color="auto"/>
        <w:left w:val="none" w:sz="0" w:space="0" w:color="auto"/>
        <w:bottom w:val="none" w:sz="0" w:space="0" w:color="auto"/>
        <w:right w:val="none" w:sz="0" w:space="0" w:color="auto"/>
      </w:divBdr>
    </w:div>
    <w:div w:id="923808241">
      <w:bodyDiv w:val="1"/>
      <w:marLeft w:val="0"/>
      <w:marRight w:val="0"/>
      <w:marTop w:val="0"/>
      <w:marBottom w:val="0"/>
      <w:divBdr>
        <w:top w:val="none" w:sz="0" w:space="0" w:color="auto"/>
        <w:left w:val="none" w:sz="0" w:space="0" w:color="auto"/>
        <w:bottom w:val="none" w:sz="0" w:space="0" w:color="auto"/>
        <w:right w:val="none" w:sz="0" w:space="0" w:color="auto"/>
      </w:divBdr>
    </w:div>
    <w:div w:id="1699358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vargu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pmentor.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exitgroup.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alkin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DDF36EB9D23458780410F30A87DF9" ma:contentTypeVersion="5" ma:contentTypeDescription="Create a new document." ma:contentTypeScope="" ma:versionID="8b58bf542790d31e02c2dd2726ce353a">
  <xsd:schema xmlns:xsd="http://www.w3.org/2001/XMLSchema" xmlns:xs="http://www.w3.org/2001/XMLSchema" xmlns:p="http://schemas.microsoft.com/office/2006/metadata/properties" xmlns:ns2="b47cf844-cd23-4cad-ba11-dcfe184156eb" xmlns:ns3="43e4aaa4-14ff-4819-a841-624dfaf0d9c5" targetNamespace="http://schemas.microsoft.com/office/2006/metadata/properties" ma:root="true" ma:fieldsID="cc647cd07c0808a46acfa33e2d0df5b3" ns2:_="" ns3:_="">
    <xsd:import namespace="b47cf844-cd23-4cad-ba11-dcfe184156eb"/>
    <xsd:import namespace="43e4aaa4-14ff-4819-a841-624dfaf0d9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f844-cd23-4cad-ba11-dcfe184156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aa4-14ff-4819-a841-624dfaf0d9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96D39-C12F-4581-8FEC-839D81ED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f844-cd23-4cad-ba11-dcfe184156eb"/>
    <ds:schemaRef ds:uri="43e4aaa4-14ff-4819-a841-624dfaf0d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96A75-87C2-453C-AD82-A57F78D37864}">
  <ds:schemaRefs>
    <ds:schemaRef ds:uri="http://schemas.microsoft.com/sharepoint/v3/contenttype/forms"/>
  </ds:schemaRefs>
</ds:datastoreItem>
</file>

<file path=customXml/itemProps3.xml><?xml version="1.0" encoding="utf-8"?>
<ds:datastoreItem xmlns:ds="http://schemas.openxmlformats.org/officeDocument/2006/customXml" ds:itemID="{4807CBF0-D3FC-48F0-89DB-5441CA9168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Penton Media</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Panettieri</dc:creator>
  <cp:lastModifiedBy>Robin Previti</cp:lastModifiedBy>
  <cp:revision>5</cp:revision>
  <cp:lastPrinted>2016-05-13T17:51:00Z</cp:lastPrinted>
  <dcterms:created xsi:type="dcterms:W3CDTF">2017-07-11T16:49:00Z</dcterms:created>
  <dcterms:modified xsi:type="dcterms:W3CDTF">2017-07-19T21:37:00Z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0x01010027CDDF36EB9D23458780410F30A87DF9</vt:lpwstr>
  </property>
</Properties>
</file>