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3FAA1" w14:textId="41A66D73" w:rsidR="000A1691" w:rsidRDefault="0001014B">
      <w:r>
        <w:rPr>
          <w:noProof/>
        </w:rPr>
        <w:drawing>
          <wp:inline distT="0" distB="0" distL="0" distR="0" wp14:anchorId="28C19F1C" wp14:editId="0162695D">
            <wp:extent cx="1651635" cy="3589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FRMLS-Primary-Horz-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512" cy="37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4D380" w14:textId="77777777" w:rsidR="0001014B" w:rsidRDefault="0001014B"/>
    <w:p w14:paraId="3A72C49C" w14:textId="77777777" w:rsidR="000A1691" w:rsidRDefault="000A1691">
      <w:r>
        <w:t>Contact: Doug Wise, Communications Manager</w:t>
      </w:r>
      <w:r>
        <w:tab/>
      </w:r>
      <w:r>
        <w:tab/>
      </w:r>
      <w:r>
        <w:tab/>
      </w:r>
      <w:r w:rsidRPr="003E4772">
        <w:rPr>
          <w:b/>
        </w:rPr>
        <w:t>FOR IMMEDIATE RELEASE</w:t>
      </w:r>
    </w:p>
    <w:p w14:paraId="5FED7182" w14:textId="16FF7E43" w:rsidR="000A1691" w:rsidRDefault="000A1691">
      <w:r>
        <w:t xml:space="preserve">Direct: </w:t>
      </w:r>
      <w:r w:rsidR="003E4772">
        <w:t>407-960-5253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014B" w:rsidRPr="0001014B">
        <w:t>August 21, 2017</w:t>
      </w:r>
    </w:p>
    <w:p w14:paraId="33286417" w14:textId="77777777" w:rsidR="000A1691" w:rsidRDefault="000A1691">
      <w:r>
        <w:t xml:space="preserve">Email: </w:t>
      </w:r>
      <w:hyperlink r:id="rId5" w:history="1">
        <w:r w:rsidRPr="00E5219A">
          <w:rPr>
            <w:rStyle w:val="Hyperlink"/>
          </w:rPr>
          <w:t>doug.wise@mfrmls.com</w:t>
        </w:r>
      </w:hyperlink>
    </w:p>
    <w:p w14:paraId="2F94945B" w14:textId="77777777" w:rsidR="000A1691" w:rsidRDefault="000A1691">
      <w:r>
        <w:t>Mfrmls.com</w:t>
      </w:r>
    </w:p>
    <w:p w14:paraId="720C4444" w14:textId="77777777" w:rsidR="000A1691" w:rsidRDefault="000A1691"/>
    <w:p w14:paraId="5BA3E368" w14:textId="77777777" w:rsidR="000A1691" w:rsidRPr="003E4772" w:rsidRDefault="000A1691" w:rsidP="003E4772">
      <w:pPr>
        <w:jc w:val="center"/>
        <w:rPr>
          <w:b/>
        </w:rPr>
      </w:pPr>
      <w:r w:rsidRPr="003E4772">
        <w:rPr>
          <w:b/>
        </w:rPr>
        <w:t xml:space="preserve">MY FLORIDA REGIONAL </w:t>
      </w:r>
      <w:r w:rsidR="0002692F">
        <w:rPr>
          <w:b/>
        </w:rPr>
        <w:t>MLS</w:t>
      </w:r>
      <w:r w:rsidR="00126AE8" w:rsidRPr="003E4772">
        <w:rPr>
          <w:b/>
        </w:rPr>
        <w:t xml:space="preserve"> </w:t>
      </w:r>
      <w:r w:rsidRPr="003E4772">
        <w:rPr>
          <w:b/>
        </w:rPr>
        <w:t xml:space="preserve">WINS NATIONAL INMAN INNOVATOR AWARD </w:t>
      </w:r>
    </w:p>
    <w:p w14:paraId="3957EC9E" w14:textId="77777777" w:rsidR="00126AE8" w:rsidRDefault="00126AE8" w:rsidP="003E4772">
      <w:pPr>
        <w:jc w:val="center"/>
      </w:pPr>
    </w:p>
    <w:p w14:paraId="7D1D2916" w14:textId="092C945A" w:rsidR="000A1691" w:rsidRDefault="000A1691" w:rsidP="003E4772">
      <w:pPr>
        <w:jc w:val="center"/>
      </w:pPr>
      <w:r>
        <w:t>Florida’</w:t>
      </w:r>
      <w:r w:rsidR="00126AE8">
        <w:t xml:space="preserve">s leading </w:t>
      </w:r>
      <w:r>
        <w:t xml:space="preserve">MLS was awarded the </w:t>
      </w:r>
      <w:hyperlink r:id="rId6" w:history="1">
        <w:r w:rsidRPr="0001014B">
          <w:rPr>
            <w:rStyle w:val="Hyperlink"/>
          </w:rPr>
          <w:t>Inman Innovator Award</w:t>
        </w:r>
      </w:hyperlink>
      <w:r w:rsidR="00126AE8">
        <w:t xml:space="preserve"> in the MLS/Association category</w:t>
      </w:r>
      <w:r>
        <w:t xml:space="preserve"> for the launch of State27Homes.com, their </w:t>
      </w:r>
      <w:r w:rsidR="00126AE8">
        <w:t xml:space="preserve">pioneering </w:t>
      </w:r>
      <w:r>
        <w:t xml:space="preserve">public-facing </w:t>
      </w:r>
      <w:r w:rsidR="00126AE8">
        <w:t xml:space="preserve">Florida </w:t>
      </w:r>
      <w:r>
        <w:t>home search website.</w:t>
      </w:r>
    </w:p>
    <w:p w14:paraId="62BE19F7" w14:textId="77777777" w:rsidR="00126AE8" w:rsidRDefault="00126AE8"/>
    <w:p w14:paraId="31F70501" w14:textId="7A5B8FAB" w:rsidR="00126AE8" w:rsidRDefault="00126AE8" w:rsidP="004234BA">
      <w:pPr>
        <w:jc w:val="both"/>
      </w:pPr>
      <w:r w:rsidRPr="003E4772">
        <w:rPr>
          <w:b/>
        </w:rPr>
        <w:t xml:space="preserve">Altamonte Springs, FL, </w:t>
      </w:r>
      <w:r w:rsidR="0001014B" w:rsidRPr="0001014B">
        <w:rPr>
          <w:b/>
        </w:rPr>
        <w:t>Aug. 21, 2017</w:t>
      </w:r>
      <w:r>
        <w:t xml:space="preserve"> — My Florida Regional MLS (MFRMLS) was aw</w:t>
      </w:r>
      <w:r w:rsidR="003E4772">
        <w:t>arded the 2017 Inman Innovator A</w:t>
      </w:r>
      <w:r>
        <w:t>ward in their respective category</w:t>
      </w:r>
      <w:r w:rsidR="0064256F">
        <w:t xml:space="preserve"> for the launch of State27Homes.com,</w:t>
      </w:r>
      <w:r>
        <w:t xml:space="preserve"> </w:t>
      </w:r>
      <w:r w:rsidR="0064256F">
        <w:t xml:space="preserve">the </w:t>
      </w:r>
      <w:r w:rsidR="003E4772">
        <w:t xml:space="preserve">MLS’s regional </w:t>
      </w:r>
      <w:r w:rsidR="0064256F">
        <w:t>consumer-facing hom</w:t>
      </w:r>
      <w:r w:rsidR="003E4772">
        <w:t>e search website. The win</w:t>
      </w:r>
      <w:r w:rsidR="0064256F">
        <w:t xml:space="preserve"> was awarded and announced at the annual Inman Connect Conference</w:t>
      </w:r>
      <w:r w:rsidR="003E4772">
        <w:t xml:space="preserve"> in San Francisco, Ca. </w:t>
      </w:r>
      <w:r w:rsidR="0064256F">
        <w:t xml:space="preserve">from real estate </w:t>
      </w:r>
      <w:r>
        <w:t>industry media titan, Inman News.</w:t>
      </w:r>
    </w:p>
    <w:p w14:paraId="6C87BCE5" w14:textId="77777777" w:rsidR="0064256F" w:rsidRDefault="0064256F" w:rsidP="004234BA">
      <w:pPr>
        <w:jc w:val="both"/>
      </w:pPr>
    </w:p>
    <w:p w14:paraId="2E668C9C" w14:textId="25986677" w:rsidR="0064256F" w:rsidRDefault="00802FDE" w:rsidP="004234BA">
      <w:pPr>
        <w:jc w:val="both"/>
      </w:pPr>
      <w:r>
        <w:t>Dozens of Innovator nominees are selected by Inman for bold, forward-thinking strategies that span the real estate industry in categories such as real estate technology</w:t>
      </w:r>
      <w:r w:rsidR="00506814">
        <w:t>; brokerage recruiting techniques</w:t>
      </w:r>
      <w:r w:rsidR="001717C7">
        <w:t xml:space="preserve">; </w:t>
      </w:r>
      <w:r>
        <w:t>agent marketing</w:t>
      </w:r>
      <w:r w:rsidR="00506814">
        <w:t xml:space="preserve"> campaigns</w:t>
      </w:r>
      <w:r>
        <w:t>; and multiple listing service and association initiatives.</w:t>
      </w:r>
    </w:p>
    <w:p w14:paraId="2F2D1A69" w14:textId="78D55192" w:rsidR="003E74C9" w:rsidRDefault="003E74C9" w:rsidP="004234BA">
      <w:pPr>
        <w:jc w:val="right"/>
      </w:pPr>
    </w:p>
    <w:p w14:paraId="705AEA89" w14:textId="2AA739DD" w:rsidR="003E74C9" w:rsidRDefault="004234BA" w:rsidP="004234BA">
      <w:pPr>
        <w:jc w:val="both"/>
      </w:pPr>
      <w:r w:rsidRPr="004234BA">
        <w:drawing>
          <wp:anchor distT="0" distB="0" distL="114300" distR="114300" simplePos="0" relativeHeight="251658240" behindDoc="0" locked="0" layoutInCell="1" allowOverlap="1" wp14:anchorId="5531D822" wp14:editId="4CAD29BE">
            <wp:simplePos x="0" y="0"/>
            <wp:positionH relativeFrom="column">
              <wp:posOffset>5878195</wp:posOffset>
            </wp:positionH>
            <wp:positionV relativeFrom="paragraph">
              <wp:posOffset>153035</wp:posOffset>
            </wp:positionV>
            <wp:extent cx="834390" cy="69024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27H_TM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3E74C9" w:rsidRPr="0001014B">
          <w:rPr>
            <w:rStyle w:val="Hyperlink"/>
          </w:rPr>
          <w:t>State27Homes.com</w:t>
        </w:r>
      </w:hyperlink>
      <w:r w:rsidR="003E74C9">
        <w:t xml:space="preserve"> (</w:t>
      </w:r>
      <w:r w:rsidR="003E74C9" w:rsidRPr="003E74C9">
        <w:rPr>
          <w:i/>
        </w:rPr>
        <w:t>Florida was the 27</w:t>
      </w:r>
      <w:r w:rsidR="003E74C9" w:rsidRPr="003E74C9">
        <w:rPr>
          <w:i/>
          <w:vertAlign w:val="superscript"/>
        </w:rPr>
        <w:t>th</w:t>
      </w:r>
      <w:r w:rsidR="003E74C9" w:rsidRPr="003E74C9">
        <w:rPr>
          <w:i/>
        </w:rPr>
        <w:t xml:space="preserve"> state to join the union</w:t>
      </w:r>
      <w:r w:rsidR="003E74C9">
        <w:t xml:space="preserve">) is a Florida-centric home searching website for consumers with </w:t>
      </w:r>
      <w:r w:rsidR="00CD6332">
        <w:t xml:space="preserve">listing </w:t>
      </w:r>
      <w:r w:rsidR="003E74C9">
        <w:t xml:space="preserve">data directly from </w:t>
      </w:r>
      <w:r w:rsidR="0002692F">
        <w:t>MFRMLS</w:t>
      </w:r>
      <w:r w:rsidR="003E74C9">
        <w:t xml:space="preserve"> and its Realtor® customers that is updated every five minutes. The website also features a True Lifestyle Cost (TLC) tool that consumers can use to get a 360 view of the cost of a particular home including estimated mortgage, </w:t>
      </w:r>
      <w:r w:rsidR="00C26305">
        <w:t xml:space="preserve">commute, </w:t>
      </w:r>
      <w:r w:rsidR="003E74C9">
        <w:t>taxes, and utilities. Registered we</w:t>
      </w:r>
      <w:r w:rsidR="00C26305">
        <w:t xml:space="preserve">bsite users can </w:t>
      </w:r>
      <w:r w:rsidR="003E74C9">
        <w:t xml:space="preserve">add in </w:t>
      </w:r>
      <w:r w:rsidR="00C26305">
        <w:t xml:space="preserve">even more </w:t>
      </w:r>
      <w:r w:rsidR="003E74C9">
        <w:t xml:space="preserve">personal data to retrieve </w:t>
      </w:r>
      <w:r w:rsidR="00C26305">
        <w:t xml:space="preserve">highly </w:t>
      </w:r>
      <w:r w:rsidR="003E74C9">
        <w:t>custom</w:t>
      </w:r>
      <w:r w:rsidR="00C26305">
        <w:t>ized</w:t>
      </w:r>
      <w:r w:rsidR="003E74C9">
        <w:t xml:space="preserve"> TLC results</w:t>
      </w:r>
      <w:r w:rsidR="00C26305">
        <w:t xml:space="preserve"> tailored to them.</w:t>
      </w:r>
    </w:p>
    <w:p w14:paraId="6AE4730B" w14:textId="77777777" w:rsidR="00A020CE" w:rsidRDefault="00A020CE"/>
    <w:p w14:paraId="7AC103C7" w14:textId="10EFED77" w:rsidR="00A020CE" w:rsidRDefault="00A020CE" w:rsidP="004234BA">
      <w:r>
        <w:t>“MFRMLS is hon</w:t>
      </w:r>
      <w:r w:rsidR="00300EAF">
        <w:t xml:space="preserve">ored to be recognized alongside </w:t>
      </w:r>
      <w:r>
        <w:t>leaders in th</w:t>
      </w:r>
      <w:r w:rsidR="00334D38">
        <w:t>e real estate industry with our</w:t>
      </w:r>
      <w:r>
        <w:t xml:space="preserve"> Inman Innovator Award</w:t>
      </w:r>
      <w:r w:rsidR="00334D38">
        <w:t xml:space="preserve"> win</w:t>
      </w:r>
      <w:r>
        <w:t xml:space="preserve">. We are excited about </w:t>
      </w:r>
      <w:r w:rsidR="00300EAF">
        <w:t>State27Homes.com.</w:t>
      </w:r>
      <w:r w:rsidR="0002692F">
        <w:t xml:space="preserve"> </w:t>
      </w:r>
      <w:r w:rsidR="00300EAF">
        <w:t>O</w:t>
      </w:r>
      <w:r w:rsidR="009B43DC">
        <w:t xml:space="preserve">ur goal is to </w:t>
      </w:r>
      <w:r w:rsidR="00334D38">
        <w:t xml:space="preserve">deliver a ‘wow’ experience for MFRMLS customers </w:t>
      </w:r>
      <w:r w:rsidR="00300EAF">
        <w:t xml:space="preserve">to bring them business and at the same time enrich the online experience for </w:t>
      </w:r>
      <w:r w:rsidR="00334D38">
        <w:t xml:space="preserve">home </w:t>
      </w:r>
      <w:r w:rsidR="00300EAF">
        <w:t xml:space="preserve">sellers, </w:t>
      </w:r>
      <w:r w:rsidR="00334D38">
        <w:t>buyers and renters</w:t>
      </w:r>
      <w:r w:rsidR="009B43DC">
        <w:t>. W</w:t>
      </w:r>
      <w:r w:rsidR="00334D38">
        <w:t xml:space="preserve">ith reliable MLS data, </w:t>
      </w:r>
      <w:r w:rsidR="00300EAF">
        <w:t>unique</w:t>
      </w:r>
      <w:r w:rsidR="00334D38">
        <w:t xml:space="preserve"> tools a</w:t>
      </w:r>
      <w:r w:rsidR="009B43DC">
        <w:t xml:space="preserve">nd fresh content we are confident that we </w:t>
      </w:r>
      <w:r w:rsidR="00300EAF">
        <w:t>are meeting that goal, while exploring</w:t>
      </w:r>
      <w:r w:rsidR="009B43DC">
        <w:t xml:space="preserve"> new opportunities </w:t>
      </w:r>
      <w:r w:rsidR="00300EAF">
        <w:t>to add to the ‘wow’ factor</w:t>
      </w:r>
      <w:r w:rsidR="009B43DC">
        <w:t>.”</w:t>
      </w:r>
      <w:r w:rsidR="008F61DB">
        <w:t xml:space="preserve"> </w:t>
      </w:r>
      <w:r w:rsidR="008F61DB" w:rsidRPr="0001014B">
        <w:t>–</w:t>
      </w:r>
      <w:proofErr w:type="spellStart"/>
      <w:r w:rsidR="008F61DB" w:rsidRPr="0001014B">
        <w:t>Merri</w:t>
      </w:r>
      <w:proofErr w:type="spellEnd"/>
      <w:r w:rsidR="008F61DB" w:rsidRPr="0001014B">
        <w:t xml:space="preserve"> Jo Cowen, CEO, MFRMLS</w:t>
      </w:r>
    </w:p>
    <w:p w14:paraId="59BAE12D" w14:textId="77777777" w:rsidR="005D535A" w:rsidRDefault="005D535A"/>
    <w:p w14:paraId="715D6D29" w14:textId="77777777" w:rsidR="0002692F" w:rsidRPr="005E58A2" w:rsidRDefault="0002692F" w:rsidP="004234BA">
      <w:pPr>
        <w:jc w:val="both"/>
        <w:rPr>
          <w:b/>
        </w:rPr>
      </w:pPr>
      <w:r w:rsidRPr="005E58A2">
        <w:rPr>
          <w:b/>
        </w:rPr>
        <w:t>About My Florida Regional MLS</w:t>
      </w:r>
    </w:p>
    <w:p w14:paraId="2831BABA" w14:textId="43997587" w:rsidR="005D535A" w:rsidRPr="005E58A2" w:rsidRDefault="005D535A" w:rsidP="004234BA">
      <w:pPr>
        <w:jc w:val="both"/>
      </w:pPr>
      <w:r w:rsidRPr="005E58A2">
        <w:t xml:space="preserve">MFRMLS is Florida’s largest multiple listing service and one of the </w:t>
      </w:r>
      <w:r w:rsidRPr="005E58A2">
        <w:rPr>
          <w:bCs/>
        </w:rPr>
        <w:t>largest MLS</w:t>
      </w:r>
      <w:bookmarkStart w:id="0" w:name="_GoBack"/>
      <w:bookmarkEnd w:id="0"/>
      <w:r w:rsidRPr="005E58A2">
        <w:rPr>
          <w:bCs/>
        </w:rPr>
        <w:t>s in the country</w:t>
      </w:r>
      <w:r w:rsidRPr="005E58A2">
        <w:t>. We provide</w:t>
      </w:r>
      <w:r w:rsidR="00CC61B1" w:rsidRPr="005E58A2">
        <w:t xml:space="preserve"> more than forty thousand</w:t>
      </w:r>
      <w:r w:rsidRPr="005E58A2">
        <w:t xml:space="preserve"> real estate professionals with the data, tools </w:t>
      </w:r>
      <w:r w:rsidR="00CC61B1" w:rsidRPr="005E58A2">
        <w:t>and support they need to do business</w:t>
      </w:r>
      <w:r w:rsidRPr="005E58A2">
        <w:t>.</w:t>
      </w:r>
      <w:r w:rsidR="00CC61B1" w:rsidRPr="005E58A2">
        <w:t xml:space="preserve"> Our </w:t>
      </w:r>
      <w:r w:rsidRPr="005E58A2">
        <w:t>data drives the real e</w:t>
      </w:r>
      <w:r w:rsidR="00CC61B1" w:rsidRPr="005E58A2">
        <w:t>state marketplace for much of Central and Southwest Florida. MFRM</w:t>
      </w:r>
      <w:r w:rsidR="000000BB" w:rsidRPr="005E58A2">
        <w:t>LS was incorporated in 1995 and is headquartered</w:t>
      </w:r>
      <w:r w:rsidR="00CC61B1" w:rsidRPr="005E58A2">
        <w:t xml:space="preserve"> in Altamonte Springs, Fla. </w:t>
      </w:r>
      <w:r w:rsidR="000000BB" w:rsidRPr="005E58A2">
        <w:t>We are</w:t>
      </w:r>
      <w:r w:rsidR="00CC61B1" w:rsidRPr="005E58A2">
        <w:t xml:space="preserve"> owned by 14 local REALTOR® </w:t>
      </w:r>
      <w:r w:rsidR="000000BB" w:rsidRPr="005E58A2">
        <w:t>boards and associations, and we own and operate the consumer home search site,</w:t>
      </w:r>
      <w:r w:rsidR="00CC61B1" w:rsidRPr="005E58A2">
        <w:t xml:space="preserve"> State27Homes.com.</w:t>
      </w:r>
      <w:r w:rsidR="008F61DB" w:rsidRPr="005E58A2">
        <w:t xml:space="preserve"> Visit </w:t>
      </w:r>
      <w:hyperlink r:id="rId9" w:history="1">
        <w:r w:rsidR="008F61DB" w:rsidRPr="0001014B">
          <w:rPr>
            <w:rStyle w:val="Hyperlink"/>
          </w:rPr>
          <w:t>mfrmls.com</w:t>
        </w:r>
      </w:hyperlink>
      <w:r w:rsidR="008F61DB" w:rsidRPr="005E58A2">
        <w:t xml:space="preserve"> for more about us.</w:t>
      </w:r>
    </w:p>
    <w:p w14:paraId="16D53CBA" w14:textId="77777777" w:rsidR="008F61DB" w:rsidRPr="005E58A2" w:rsidRDefault="008F61DB"/>
    <w:p w14:paraId="0D87662B" w14:textId="77777777" w:rsidR="003E4772" w:rsidRPr="005E58A2" w:rsidRDefault="003E4772" w:rsidP="005E58A2">
      <w:pPr>
        <w:jc w:val="center"/>
        <w:rPr>
          <w:i/>
        </w:rPr>
      </w:pPr>
      <w:r w:rsidRPr="005E58A2">
        <w:rPr>
          <w:i/>
        </w:rPr>
        <w:t>###</w:t>
      </w:r>
    </w:p>
    <w:p w14:paraId="1E6734BF" w14:textId="77777777" w:rsidR="003E4772" w:rsidRPr="0002692F" w:rsidRDefault="003E4772"/>
    <w:sectPr w:rsidR="003E4772" w:rsidRPr="0002692F" w:rsidSect="004234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91"/>
    <w:rsid w:val="000000BB"/>
    <w:rsid w:val="0001014B"/>
    <w:rsid w:val="0002692F"/>
    <w:rsid w:val="000A1691"/>
    <w:rsid w:val="000F794D"/>
    <w:rsid w:val="00126AE8"/>
    <w:rsid w:val="001362DD"/>
    <w:rsid w:val="001717C7"/>
    <w:rsid w:val="002652B6"/>
    <w:rsid w:val="00300EAF"/>
    <w:rsid w:val="00334D38"/>
    <w:rsid w:val="00386277"/>
    <w:rsid w:val="003E4772"/>
    <w:rsid w:val="003E74C9"/>
    <w:rsid w:val="004234BA"/>
    <w:rsid w:val="00506814"/>
    <w:rsid w:val="005B6D86"/>
    <w:rsid w:val="005D535A"/>
    <w:rsid w:val="005E58A2"/>
    <w:rsid w:val="0064256F"/>
    <w:rsid w:val="00667135"/>
    <w:rsid w:val="00802FDE"/>
    <w:rsid w:val="008301E3"/>
    <w:rsid w:val="008F61DB"/>
    <w:rsid w:val="00970C66"/>
    <w:rsid w:val="009B43DC"/>
    <w:rsid w:val="00A020CE"/>
    <w:rsid w:val="00C26305"/>
    <w:rsid w:val="00C87E4E"/>
    <w:rsid w:val="00CC61B1"/>
    <w:rsid w:val="00CD6332"/>
    <w:rsid w:val="00D1321B"/>
    <w:rsid w:val="00E009CB"/>
    <w:rsid w:val="00F2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DA8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69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43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3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3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3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3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DC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DC"/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doug.wise@mfrmls.com" TargetMode="External"/><Relationship Id="rId6" Type="http://schemas.openxmlformats.org/officeDocument/2006/relationships/hyperlink" Target="https://www.inman.com/list/innovators-2017/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www.state27homes.com/" TargetMode="External"/><Relationship Id="rId9" Type="http://schemas.openxmlformats.org/officeDocument/2006/relationships/hyperlink" Target="http://mfrmls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Huffman</dc:creator>
  <cp:keywords/>
  <dc:description/>
  <cp:lastModifiedBy>Laura Huffman</cp:lastModifiedBy>
  <cp:revision>2</cp:revision>
  <dcterms:created xsi:type="dcterms:W3CDTF">2017-08-21T15:16:00Z</dcterms:created>
  <dcterms:modified xsi:type="dcterms:W3CDTF">2017-08-21T15:16:00Z</dcterms:modified>
</cp:coreProperties>
</file>