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40EA" w14:textId="648886DB" w:rsidR="00FA2190" w:rsidRDefault="00FA2190" w:rsidP="00FA2190">
      <w:pPr>
        <w:contextualSpacing/>
        <w:jc w:val="center"/>
        <w:rPr>
          <w:rFonts w:asciiTheme="majorHAnsi" w:hAnsiTheme="majorHAnsi" w:cs="Arial"/>
          <w:bCs/>
          <w:sz w:val="18"/>
          <w:szCs w:val="18"/>
        </w:rPr>
      </w:pPr>
      <w:r>
        <w:rPr>
          <w:rFonts w:cs="Arial"/>
          <w:b/>
          <w:bCs/>
          <w:noProof/>
          <w:sz w:val="20"/>
          <w:szCs w:val="20"/>
        </w:rPr>
        <w:drawing>
          <wp:inline distT="0" distB="0" distL="0" distR="0" wp14:anchorId="64AA7C63" wp14:editId="7B72D354">
            <wp:extent cx="1892134" cy="1024467"/>
            <wp:effectExtent l="0" t="0" r="0" b="0"/>
            <wp:docPr id="1" name="Picture 1" descr="DiviResort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Resort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34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B2288" w14:textId="77777777" w:rsidR="00FA2190" w:rsidRDefault="00FA2190" w:rsidP="0053343D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</w:p>
    <w:p w14:paraId="7D474B9E" w14:textId="75A6471B" w:rsidR="0053343D" w:rsidRPr="0023614C" w:rsidRDefault="0053343D" w:rsidP="0053343D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23614C">
        <w:rPr>
          <w:rFonts w:asciiTheme="majorHAnsi" w:hAnsiTheme="majorHAnsi" w:cs="Arial"/>
          <w:bCs/>
          <w:sz w:val="18"/>
          <w:szCs w:val="18"/>
        </w:rPr>
        <w:t xml:space="preserve">Contact:  </w:t>
      </w:r>
      <w:r w:rsidR="009620FB">
        <w:rPr>
          <w:rFonts w:asciiTheme="majorHAnsi" w:hAnsiTheme="majorHAnsi" w:cs="Arial"/>
          <w:bCs/>
          <w:sz w:val="18"/>
          <w:szCs w:val="18"/>
        </w:rPr>
        <w:t>Alyssa Smith</w:t>
      </w:r>
    </w:p>
    <w:p w14:paraId="332CD8BF" w14:textId="15342B63" w:rsidR="0053343D" w:rsidRPr="0023614C" w:rsidRDefault="007B331D" w:rsidP="0053343D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Phone</w:t>
      </w:r>
      <w:r w:rsidR="00393BED">
        <w:rPr>
          <w:rFonts w:asciiTheme="majorHAnsi" w:hAnsiTheme="majorHAnsi" w:cs="Arial"/>
          <w:bCs/>
          <w:sz w:val="18"/>
          <w:szCs w:val="18"/>
        </w:rPr>
        <w:t>: (919) 419-2039</w:t>
      </w:r>
    </w:p>
    <w:p w14:paraId="3802B8B0" w14:textId="77777777" w:rsidR="007B331D" w:rsidRPr="0005397A" w:rsidRDefault="007B331D" w:rsidP="007B331D">
      <w:pPr>
        <w:contextualSpacing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>Alyssa.smith@diviresorts.com</w:t>
      </w:r>
    </w:p>
    <w:p w14:paraId="6161BAC7" w14:textId="77777777" w:rsidR="0053343D" w:rsidRDefault="0053343D" w:rsidP="00D148D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2CE4D00" w14:textId="2D0860A1" w:rsidR="00D148D0" w:rsidRDefault="00993374" w:rsidP="00D148D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Divi Resorts Assists Hurricane Irma Relief </w:t>
      </w:r>
      <w:r w:rsidR="00F94180">
        <w:rPr>
          <w:rFonts w:asciiTheme="majorHAnsi" w:hAnsiTheme="majorHAnsi"/>
          <w:b/>
          <w:sz w:val="22"/>
          <w:szCs w:val="22"/>
        </w:rPr>
        <w:t xml:space="preserve">FEMA </w:t>
      </w:r>
      <w:r>
        <w:rPr>
          <w:rFonts w:asciiTheme="majorHAnsi" w:hAnsiTheme="majorHAnsi"/>
          <w:b/>
          <w:sz w:val="22"/>
          <w:szCs w:val="22"/>
        </w:rPr>
        <w:t>Workers in St. Croix</w:t>
      </w:r>
    </w:p>
    <w:p w14:paraId="4F6CE9C4" w14:textId="436C7287" w:rsidR="00D148D0" w:rsidRPr="00662FFB" w:rsidRDefault="00B465AB" w:rsidP="00D148D0">
      <w:pPr>
        <w:jc w:val="center"/>
        <w:rPr>
          <w:rFonts w:asciiTheme="majorHAnsi" w:hAnsiTheme="majorHAnsi"/>
          <w:i/>
          <w:sz w:val="22"/>
          <w:szCs w:val="22"/>
        </w:rPr>
      </w:pPr>
      <w:r w:rsidRPr="00B465AB">
        <w:rPr>
          <w:rFonts w:asciiTheme="majorHAnsi" w:hAnsiTheme="majorHAnsi"/>
          <w:i/>
          <w:sz w:val="22"/>
          <w:szCs w:val="22"/>
        </w:rPr>
        <w:t>Divi Carina Bay Resort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993374">
        <w:rPr>
          <w:rFonts w:asciiTheme="majorHAnsi" w:hAnsiTheme="majorHAnsi"/>
          <w:i/>
          <w:sz w:val="22"/>
          <w:szCs w:val="22"/>
        </w:rPr>
        <w:t xml:space="preserve">providing housing, meals for </w:t>
      </w:r>
      <w:r w:rsidR="00F94180">
        <w:rPr>
          <w:rFonts w:asciiTheme="majorHAnsi" w:hAnsiTheme="majorHAnsi"/>
          <w:i/>
          <w:sz w:val="22"/>
          <w:szCs w:val="22"/>
        </w:rPr>
        <w:t>72 Airmen from New Mexico</w:t>
      </w:r>
    </w:p>
    <w:p w14:paraId="2050EC35" w14:textId="77777777" w:rsidR="00D148D0" w:rsidRDefault="00D148D0" w:rsidP="00D148D0">
      <w:pPr>
        <w:rPr>
          <w:rFonts w:asciiTheme="majorHAnsi" w:hAnsiTheme="majorHAnsi"/>
          <w:sz w:val="22"/>
          <w:szCs w:val="22"/>
        </w:rPr>
      </w:pPr>
    </w:p>
    <w:p w14:paraId="2E7C5307" w14:textId="106DBBD7" w:rsidR="00A12D74" w:rsidRDefault="00F94180" w:rsidP="00A12D7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CHAPEL HILL, N.C., September </w:t>
      </w:r>
      <w:r w:rsidR="009F5E7B">
        <w:rPr>
          <w:rFonts w:asciiTheme="majorHAnsi" w:hAnsiTheme="majorHAnsi"/>
          <w:sz w:val="22"/>
          <w:szCs w:val="22"/>
        </w:rPr>
        <w:t>15</w:t>
      </w:r>
      <w:r>
        <w:rPr>
          <w:rFonts w:asciiTheme="majorHAnsi" w:hAnsiTheme="majorHAnsi"/>
          <w:sz w:val="22"/>
          <w:szCs w:val="22"/>
        </w:rPr>
        <w:t>, 2017</w:t>
      </w:r>
      <w:r w:rsidRPr="006D246E">
        <w:rPr>
          <w:rFonts w:asciiTheme="majorHAnsi" w:hAnsiTheme="majorHAnsi"/>
          <w:sz w:val="22"/>
          <w:szCs w:val="22"/>
        </w:rPr>
        <w:t xml:space="preserve"> –</w:t>
      </w:r>
      <w:r w:rsidR="009F007F">
        <w:rPr>
          <w:rFonts w:asciiTheme="majorHAnsi" w:hAnsiTheme="majorHAnsi"/>
          <w:sz w:val="22"/>
          <w:szCs w:val="22"/>
        </w:rPr>
        <w:t xml:space="preserve"> </w:t>
      </w:r>
      <w:r w:rsidR="00EA1AB0" w:rsidRPr="00A12D74">
        <w:rPr>
          <w:rFonts w:asciiTheme="majorHAnsi" w:hAnsiTheme="majorHAnsi"/>
          <w:sz w:val="22"/>
          <w:szCs w:val="22"/>
        </w:rPr>
        <w:t>As the</w:t>
      </w:r>
      <w:r w:rsidR="00397B5D" w:rsidRPr="00A12D74">
        <w:rPr>
          <w:rFonts w:asciiTheme="majorHAnsi" w:hAnsiTheme="majorHAnsi"/>
          <w:sz w:val="22"/>
          <w:szCs w:val="22"/>
        </w:rPr>
        <w:t xml:space="preserve"> </w:t>
      </w:r>
      <w:r w:rsidR="00C74B77">
        <w:rPr>
          <w:rFonts w:asciiTheme="majorHAnsi" w:hAnsiTheme="majorHAnsi"/>
          <w:sz w:val="22"/>
          <w:szCs w:val="22"/>
        </w:rPr>
        <w:t xml:space="preserve">Hurricane Irma </w:t>
      </w:r>
      <w:r w:rsidR="00397B5D" w:rsidRPr="00A12D74">
        <w:rPr>
          <w:rFonts w:asciiTheme="majorHAnsi" w:hAnsiTheme="majorHAnsi"/>
          <w:sz w:val="22"/>
          <w:szCs w:val="22"/>
        </w:rPr>
        <w:t xml:space="preserve">clean up process </w:t>
      </w:r>
      <w:r w:rsidR="00EA1AB0" w:rsidRPr="00A12D74">
        <w:rPr>
          <w:rFonts w:asciiTheme="majorHAnsi" w:hAnsiTheme="majorHAnsi"/>
          <w:sz w:val="22"/>
          <w:szCs w:val="22"/>
        </w:rPr>
        <w:t xml:space="preserve">begins in The US Virgin Islands, representatives at </w:t>
      </w:r>
      <w:r w:rsidR="00B465AB" w:rsidRPr="00B465AB">
        <w:rPr>
          <w:rFonts w:asciiTheme="majorHAnsi" w:hAnsiTheme="majorHAnsi"/>
          <w:sz w:val="22"/>
          <w:szCs w:val="22"/>
        </w:rPr>
        <w:t>Divi Carina Bay All-Inclusive Beach Resort &amp; Casino</w:t>
      </w:r>
      <w:r w:rsidR="00B465AB">
        <w:rPr>
          <w:rFonts w:asciiTheme="majorHAnsi" w:hAnsiTheme="majorHAnsi"/>
          <w:sz w:val="22"/>
          <w:szCs w:val="22"/>
        </w:rPr>
        <w:t xml:space="preserve"> </w:t>
      </w:r>
      <w:r w:rsidR="00EA1AB0" w:rsidRPr="00A12D74">
        <w:rPr>
          <w:rFonts w:asciiTheme="majorHAnsi" w:hAnsiTheme="majorHAnsi"/>
          <w:sz w:val="22"/>
          <w:szCs w:val="22"/>
        </w:rPr>
        <w:t xml:space="preserve">in St. Croix </w:t>
      </w:r>
      <w:r w:rsidR="00A12D74">
        <w:rPr>
          <w:rFonts w:asciiTheme="majorHAnsi" w:hAnsiTheme="majorHAnsi"/>
          <w:sz w:val="22"/>
          <w:szCs w:val="22"/>
        </w:rPr>
        <w:t>are lending</w:t>
      </w:r>
      <w:r w:rsidR="00EA1AB0" w:rsidRPr="00A12D74">
        <w:rPr>
          <w:rFonts w:asciiTheme="majorHAnsi" w:hAnsiTheme="majorHAnsi"/>
          <w:sz w:val="22"/>
          <w:szCs w:val="22"/>
        </w:rPr>
        <w:t xml:space="preserve"> a helping hand</w:t>
      </w:r>
      <w:r w:rsidR="00393BED">
        <w:rPr>
          <w:rFonts w:asciiTheme="majorHAnsi" w:hAnsiTheme="majorHAnsi"/>
          <w:sz w:val="22"/>
          <w:szCs w:val="22"/>
        </w:rPr>
        <w:t xml:space="preserve"> by providing housing and meals</w:t>
      </w:r>
      <w:r w:rsidR="00EA1AB0" w:rsidRPr="00A12D74">
        <w:rPr>
          <w:rFonts w:asciiTheme="majorHAnsi" w:hAnsiTheme="majorHAnsi"/>
          <w:sz w:val="22"/>
          <w:szCs w:val="22"/>
        </w:rPr>
        <w:t xml:space="preserve"> to relief workers.</w:t>
      </w:r>
    </w:p>
    <w:p w14:paraId="34C01F51" w14:textId="77777777" w:rsidR="00A12D74" w:rsidRDefault="00A12D74" w:rsidP="00A12D74">
      <w:pPr>
        <w:rPr>
          <w:rFonts w:asciiTheme="majorHAnsi" w:hAnsiTheme="majorHAnsi"/>
          <w:sz w:val="22"/>
          <w:szCs w:val="22"/>
        </w:rPr>
      </w:pPr>
    </w:p>
    <w:p w14:paraId="0C7CB67B" w14:textId="24348CA1" w:rsidR="00A12D74" w:rsidRDefault="00993374" w:rsidP="00A12D74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  <w:r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Divi Carina Bay </w:t>
      </w:r>
      <w:r w:rsidR="00EA1AB0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and</w:t>
      </w:r>
      <w:r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</w:t>
      </w:r>
      <w:r w:rsidR="00393BED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the island of </w:t>
      </w:r>
      <w:r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St. Croix escaped Hurricane Irma’s damage</w:t>
      </w:r>
      <w:r w:rsidR="00EA1AB0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mostly </w:t>
      </w:r>
      <w:r w:rsidR="00B1551B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un</w:t>
      </w:r>
      <w:r w:rsidR="00E71BAF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scathed</w:t>
      </w:r>
      <w:r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, </w:t>
      </w:r>
      <w:r w:rsidR="00F965C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allowing the resort to reopen for business mere days after the storm. </w:t>
      </w:r>
      <w:r w:rsidR="00393BED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Due to its close proximity</w:t>
      </w:r>
      <w:r w:rsidR="00F965C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to </w:t>
      </w:r>
      <w:r w:rsidR="00F965C4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St. Thomas and St. John</w:t>
      </w:r>
      <w:r w:rsidR="00F965C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, </w:t>
      </w:r>
      <w:r w:rsidR="00393BED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St. Croix </w:t>
      </w:r>
      <w:r w:rsidR="00045291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has </w:t>
      </w:r>
      <w:r w:rsidR="00393BED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quickly </w:t>
      </w:r>
      <w:r w:rsidR="00045291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become</w:t>
      </w:r>
      <w:r w:rsidR="00393BED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the command center for the recovery process</w:t>
      </w:r>
      <w:r w:rsidR="00F965C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on those islands.</w:t>
      </w:r>
    </w:p>
    <w:p w14:paraId="3F526F95" w14:textId="77777777" w:rsidR="00A12D74" w:rsidRDefault="00A12D74" w:rsidP="00A12D74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15676F5A" w14:textId="7BCC14F2" w:rsidR="00A12D74" w:rsidRDefault="00EA1AB0" w:rsidP="00A12D74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  <w:r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“</w:t>
      </w:r>
      <w:r w:rsidR="00393BED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After </w:t>
      </w:r>
      <w:r w:rsidR="00F965C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Hurricane Irma</w:t>
      </w:r>
      <w:r w:rsidR="00393BED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hit nearby islands, we</w:t>
      </w:r>
      <w:r w:rsidR="00B1551B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knew we nee</w:t>
      </w:r>
      <w:r w:rsid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ded</w:t>
      </w:r>
      <w:r w:rsidR="00C74B77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to do our part</w:t>
      </w:r>
      <w:r w:rsid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to help in any way possible,” said</w:t>
      </w:r>
      <w:r w:rsidR="00B1551B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</w:t>
      </w:r>
      <w:r w:rsidR="00A12D74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Divi Resorts President &amp; COO, Marco </w:t>
      </w:r>
      <w:proofErr w:type="spellStart"/>
      <w:r w:rsidR="00A12D74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Galaverna</w:t>
      </w:r>
      <w:proofErr w:type="spellEnd"/>
      <w:r w:rsid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. “</w:t>
      </w:r>
      <w:r w:rsidR="001A5FE6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Whether</w:t>
      </w:r>
      <w:r w:rsidR="00F965C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it’s a place to stay or a full</w:t>
      </w:r>
      <w:r w:rsidR="001A5FE6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belly to start the day, we’re </w:t>
      </w:r>
      <w:r w:rsidR="00045291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happy to open our doors to these</w:t>
      </w:r>
      <w:r w:rsidR="001A5FE6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brave men and women</w:t>
      </w:r>
      <w:r w:rsidR="00F965C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, while we continue to host guests</w:t>
      </w:r>
      <w:r w:rsidR="001A5FE6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.</w:t>
      </w:r>
      <w:r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”</w:t>
      </w:r>
    </w:p>
    <w:p w14:paraId="56C293E9" w14:textId="77777777" w:rsidR="00A12D74" w:rsidRDefault="00A12D74" w:rsidP="00A12D74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03D5919F" w14:textId="343C0294" w:rsidR="00A12D74" w:rsidRDefault="00045291" w:rsidP="00A12D74">
      <w:pPr>
        <w:rPr>
          <w:rFonts w:asciiTheme="majorHAnsi" w:hAnsiTheme="majorHAnsi" w:cs="Arial"/>
          <w:color w:val="000000"/>
          <w:sz w:val="22"/>
          <w:szCs w:val="22"/>
        </w:rPr>
      </w:pPr>
      <w:r w:rsidRPr="00A12D74">
        <w:rPr>
          <w:rFonts w:asciiTheme="majorHAnsi" w:hAnsiTheme="majorHAnsi" w:cs="Arial"/>
          <w:color w:val="000000"/>
          <w:sz w:val="22"/>
          <w:szCs w:val="22"/>
        </w:rPr>
        <w:t>Lieutenant Colonel Matt Bartlett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, m</w:t>
      </w:r>
      <w:r w:rsidR="00B1551B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ission commander of the 27th Special Operations Wing force from Cann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on Air Force Base in New Mexico</w:t>
      </w:r>
      <w:r w:rsidR="00FF2249">
        <w:rPr>
          <w:rFonts w:asciiTheme="majorHAnsi" w:hAnsiTheme="majorHAnsi" w:cs="Arial"/>
          <w:color w:val="000000"/>
          <w:sz w:val="22"/>
          <w:szCs w:val="22"/>
        </w:rPr>
        <w:t>,</w:t>
      </w:r>
      <w:r w:rsidR="00B1551B" w:rsidRPr="00A12D74">
        <w:rPr>
          <w:rFonts w:asciiTheme="majorHAnsi" w:hAnsiTheme="majorHAnsi" w:cs="Arial"/>
          <w:color w:val="000000"/>
          <w:sz w:val="22"/>
          <w:szCs w:val="22"/>
        </w:rPr>
        <w:t xml:space="preserve"> says the outstanding support he’s received from the Resort has been invaluable to </w:t>
      </w:r>
      <w:r w:rsidR="00FF2249">
        <w:rPr>
          <w:rFonts w:asciiTheme="majorHAnsi" w:hAnsiTheme="majorHAnsi" w:cs="Arial"/>
          <w:color w:val="000000"/>
          <w:sz w:val="22"/>
          <w:szCs w:val="22"/>
        </w:rPr>
        <w:t>his</w:t>
      </w:r>
      <w:r w:rsidR="00B1551B" w:rsidRPr="00A12D74">
        <w:rPr>
          <w:rFonts w:asciiTheme="majorHAnsi" w:hAnsiTheme="majorHAnsi" w:cs="Arial"/>
          <w:color w:val="000000"/>
          <w:sz w:val="22"/>
          <w:szCs w:val="22"/>
        </w:rPr>
        <w:t xml:space="preserve"> team and their recovery efforts.</w:t>
      </w:r>
    </w:p>
    <w:p w14:paraId="4063395D" w14:textId="77777777" w:rsidR="00A12D74" w:rsidRDefault="00A12D74" w:rsidP="00A12D74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080C6A1" w14:textId="77777777" w:rsidR="00A12D74" w:rsidRDefault="00B1551B" w:rsidP="00A12D74">
      <w:pPr>
        <w:rPr>
          <w:rFonts w:asciiTheme="majorHAnsi" w:hAnsiTheme="majorHAnsi" w:cs="Arial"/>
          <w:color w:val="000000"/>
          <w:sz w:val="22"/>
          <w:szCs w:val="22"/>
        </w:rPr>
      </w:pPr>
      <w:r w:rsidRPr="00A12D74">
        <w:rPr>
          <w:rFonts w:asciiTheme="majorHAnsi" w:hAnsiTheme="majorHAnsi" w:cs="Arial"/>
          <w:color w:val="000000"/>
          <w:sz w:val="22"/>
          <w:szCs w:val="22"/>
        </w:rPr>
        <w:t>“</w:t>
      </w:r>
      <w:proofErr w:type="spellStart"/>
      <w:r w:rsidRPr="00A12D74">
        <w:rPr>
          <w:rFonts w:asciiTheme="majorHAnsi" w:hAnsiTheme="majorHAnsi" w:cs="Arial"/>
          <w:color w:val="000000"/>
          <w:sz w:val="22"/>
          <w:szCs w:val="22"/>
        </w:rPr>
        <w:t>Divi’s</w:t>
      </w:r>
      <w:proofErr w:type="spellEnd"/>
      <w:r w:rsidRPr="00A12D74">
        <w:rPr>
          <w:rFonts w:asciiTheme="majorHAnsi" w:hAnsiTheme="majorHAnsi" w:cs="Arial"/>
          <w:color w:val="000000"/>
          <w:sz w:val="22"/>
          <w:szCs w:val="22"/>
        </w:rPr>
        <w:t xml:space="preserve"> help has ensured that our force has adequate rest and nourishment as we aggressively work to help our fellow Americans and neighbors impacted by Irma's devastation,” said Bartlett.</w:t>
      </w:r>
    </w:p>
    <w:p w14:paraId="63DCC7FB" w14:textId="77777777" w:rsidR="00A12D74" w:rsidRDefault="00A12D74" w:rsidP="00A12D74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3F2E74C" w14:textId="78A041C5" w:rsidR="00FF2249" w:rsidRDefault="00B1551B" w:rsidP="00A12D74">
      <w:pPr>
        <w:rPr>
          <w:rFonts w:asciiTheme="majorHAnsi" w:hAnsiTheme="majorHAnsi" w:cs="Arial"/>
          <w:color w:val="000000"/>
          <w:sz w:val="22"/>
          <w:szCs w:val="22"/>
        </w:rPr>
      </w:pPr>
      <w:r w:rsidRPr="00A12D74">
        <w:rPr>
          <w:rFonts w:asciiTheme="majorHAnsi" w:hAnsiTheme="majorHAnsi" w:cs="Arial"/>
          <w:color w:val="000000"/>
          <w:sz w:val="22"/>
          <w:szCs w:val="22"/>
        </w:rPr>
        <w:t>The 72 Airmen on site are assisting those in need by providing capabilities such as search and rescue and personnel recovery, airlift of humanitarian supplies, medical ca</w:t>
      </w:r>
      <w:r w:rsidR="00FF2249">
        <w:rPr>
          <w:rFonts w:asciiTheme="majorHAnsi" w:hAnsiTheme="majorHAnsi" w:cs="Arial"/>
          <w:color w:val="000000"/>
          <w:sz w:val="22"/>
          <w:szCs w:val="22"/>
        </w:rPr>
        <w:t>re and aeromedical evacuation - c</w:t>
      </w:r>
      <w:r w:rsidR="00FF2249" w:rsidRPr="00A12D74">
        <w:rPr>
          <w:rFonts w:asciiTheme="majorHAnsi" w:hAnsiTheme="majorHAnsi" w:cs="Arial"/>
          <w:color w:val="000000"/>
          <w:sz w:val="22"/>
          <w:szCs w:val="22"/>
        </w:rPr>
        <w:t>apabilities</w:t>
      </w:r>
      <w:r w:rsidR="00FF2249">
        <w:rPr>
          <w:rFonts w:asciiTheme="majorHAnsi" w:hAnsiTheme="majorHAnsi" w:cs="Arial"/>
          <w:color w:val="000000"/>
          <w:sz w:val="22"/>
          <w:szCs w:val="22"/>
        </w:rPr>
        <w:t xml:space="preserve"> B</w:t>
      </w:r>
      <w:r w:rsidRPr="00A12D74">
        <w:rPr>
          <w:rFonts w:asciiTheme="majorHAnsi" w:hAnsiTheme="majorHAnsi" w:cs="Arial"/>
          <w:color w:val="000000"/>
          <w:sz w:val="22"/>
          <w:szCs w:val="22"/>
        </w:rPr>
        <w:t xml:space="preserve">artlett </w:t>
      </w:r>
      <w:r w:rsidR="00FF2249">
        <w:rPr>
          <w:rFonts w:asciiTheme="majorHAnsi" w:hAnsiTheme="majorHAnsi" w:cs="Arial"/>
          <w:color w:val="000000"/>
          <w:sz w:val="22"/>
          <w:szCs w:val="22"/>
        </w:rPr>
        <w:t>says</w:t>
      </w:r>
      <w:r w:rsidRPr="00A12D74">
        <w:rPr>
          <w:rFonts w:asciiTheme="majorHAnsi" w:hAnsiTheme="majorHAnsi" w:cs="Arial"/>
          <w:color w:val="000000"/>
          <w:sz w:val="22"/>
          <w:szCs w:val="22"/>
        </w:rPr>
        <w:t xml:space="preserve"> wouldn’t be possible without </w:t>
      </w:r>
      <w:proofErr w:type="spellStart"/>
      <w:r w:rsidRPr="00A12D74">
        <w:rPr>
          <w:rFonts w:asciiTheme="majorHAnsi" w:hAnsiTheme="majorHAnsi" w:cs="Arial"/>
          <w:color w:val="000000"/>
          <w:sz w:val="22"/>
          <w:szCs w:val="22"/>
        </w:rPr>
        <w:t>Divi’s</w:t>
      </w:r>
      <w:proofErr w:type="spellEnd"/>
      <w:r w:rsidRPr="00A12D74">
        <w:rPr>
          <w:rFonts w:asciiTheme="majorHAnsi" w:hAnsiTheme="majorHAnsi" w:cs="Arial"/>
          <w:color w:val="000000"/>
          <w:sz w:val="22"/>
          <w:szCs w:val="22"/>
        </w:rPr>
        <w:t xml:space="preserve"> help and hospitality</w:t>
      </w:r>
      <w:r w:rsidR="00A12D74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6C37DC07" w14:textId="77777777" w:rsidR="00A12D74" w:rsidRDefault="00A12D74" w:rsidP="00A12D74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5A629673" w14:textId="17807D57" w:rsidR="00A12D74" w:rsidRDefault="00B1551B" w:rsidP="00A12D74">
      <w:pPr>
        <w:rPr>
          <w:rFonts w:asciiTheme="majorHAnsi" w:hAnsiTheme="majorHAnsi" w:cs="Arial"/>
          <w:color w:val="000000"/>
          <w:sz w:val="22"/>
          <w:szCs w:val="22"/>
        </w:rPr>
      </w:pPr>
      <w:r w:rsidRPr="00A12D74">
        <w:rPr>
          <w:rFonts w:asciiTheme="majorHAnsi" w:hAnsiTheme="majorHAnsi" w:cs="Arial"/>
          <w:color w:val="000000"/>
          <w:sz w:val="22"/>
          <w:szCs w:val="22"/>
        </w:rPr>
        <w:t xml:space="preserve">“We would be unable to provide this support if it was not for </w:t>
      </w:r>
      <w:r w:rsidR="00FF2249">
        <w:rPr>
          <w:rFonts w:asciiTheme="majorHAnsi" w:hAnsiTheme="majorHAnsi" w:cs="Arial"/>
          <w:color w:val="000000"/>
          <w:sz w:val="22"/>
          <w:szCs w:val="22"/>
        </w:rPr>
        <w:t xml:space="preserve">Divi Resorts </w:t>
      </w:r>
      <w:r w:rsidRPr="00A12D74">
        <w:rPr>
          <w:rFonts w:asciiTheme="majorHAnsi" w:hAnsiTheme="majorHAnsi" w:cs="Arial"/>
          <w:color w:val="000000"/>
          <w:sz w:val="22"/>
          <w:szCs w:val="22"/>
        </w:rPr>
        <w:t xml:space="preserve">and </w:t>
      </w:r>
      <w:r w:rsidR="00FF2249">
        <w:rPr>
          <w:rFonts w:asciiTheme="majorHAnsi" w:hAnsiTheme="majorHAnsi" w:cs="Arial"/>
          <w:color w:val="000000"/>
          <w:sz w:val="22"/>
          <w:szCs w:val="22"/>
        </w:rPr>
        <w:t xml:space="preserve">its </w:t>
      </w:r>
      <w:r w:rsidRPr="00A12D74">
        <w:rPr>
          <w:rFonts w:asciiTheme="majorHAnsi" w:hAnsiTheme="majorHAnsi" w:cs="Arial"/>
          <w:color w:val="000000"/>
          <w:sz w:val="22"/>
          <w:szCs w:val="22"/>
        </w:rPr>
        <w:t>staff allowing us to get the rest we need to continue to do this work every day</w:t>
      </w:r>
      <w:r w:rsidR="001A5FE6">
        <w:rPr>
          <w:rFonts w:asciiTheme="majorHAnsi" w:hAnsiTheme="majorHAnsi" w:cs="Arial"/>
          <w:color w:val="000000"/>
          <w:sz w:val="22"/>
          <w:szCs w:val="22"/>
        </w:rPr>
        <w:t xml:space="preserve"> that we are here in St. Croix,” Bartlett explained.</w:t>
      </w:r>
    </w:p>
    <w:p w14:paraId="05CADCD7" w14:textId="77777777" w:rsidR="00B465AB" w:rsidRDefault="00B465AB" w:rsidP="00A12D74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8F02F72" w14:textId="1C9EBCA0" w:rsidR="00993374" w:rsidRPr="00B465AB" w:rsidRDefault="00B465AB" w:rsidP="00A12D74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Galaverna</w:t>
      </w:r>
      <w:proofErr w:type="spellEnd"/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added that Divi Resorts provides a </w:t>
      </w:r>
      <w:r w:rsidR="0030167D">
        <w:rPr>
          <w:rFonts w:ascii="Calibri" w:eastAsia="Times New Roman" w:hAnsi="Calibri" w:cs="Times New Roman"/>
          <w:color w:val="000000"/>
          <w:sz w:val="22"/>
          <w:szCs w:val="22"/>
        </w:rPr>
        <w:t xml:space="preserve">20% military discount to </w:t>
      </w:r>
      <w:r w:rsidRPr="00B465AB">
        <w:rPr>
          <w:rFonts w:ascii="Calibri" w:eastAsia="Times New Roman" w:hAnsi="Calibri" w:cs="Times New Roman"/>
          <w:color w:val="000000"/>
          <w:sz w:val="22"/>
          <w:szCs w:val="22"/>
        </w:rPr>
        <w:t>all members of the military throughout the yea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r.</w:t>
      </w:r>
    </w:p>
    <w:p w14:paraId="32728BEC" w14:textId="77777777" w:rsidR="00B465AB" w:rsidRDefault="00B465AB" w:rsidP="00A12D74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6F6E9F45" w14:textId="7C8658EC" w:rsidR="00B465AB" w:rsidRDefault="00B465AB" w:rsidP="00A12D74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  <w:r w:rsidRPr="00B465AB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"Divi pro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udly offers one of the largest m</w:t>
      </w:r>
      <w:r w:rsidRPr="00B465AB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ilitary discounts in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the industry, 365 days a year,” </w:t>
      </w:r>
      <w:proofErr w:type="spellStart"/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Galaverna</w:t>
      </w:r>
      <w:proofErr w:type="spellEnd"/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said. “</w:t>
      </w:r>
      <w:r w:rsidRPr="00B465AB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Active or retired, and we extend our offer to firefighters and police officers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,</w:t>
      </w:r>
      <w:r w:rsidRPr="00B465AB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too."</w:t>
      </w:r>
    </w:p>
    <w:p w14:paraId="5286E0F2" w14:textId="77777777" w:rsidR="00B465AB" w:rsidRDefault="00B465AB" w:rsidP="00A12D74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</w:p>
    <w:p w14:paraId="6D94DBBC" w14:textId="4797C542" w:rsidR="00F965C4" w:rsidRPr="009C1388" w:rsidRDefault="000D5309" w:rsidP="00F965C4">
      <w:pPr>
        <w:rPr>
          <w:rFonts w:asciiTheme="majorHAnsi" w:eastAsia=".SFNSText-Regular" w:hAnsiTheme="majorHAnsi"/>
          <w:color w:val="1D2129"/>
          <w:spacing w:val="-2"/>
          <w:sz w:val="22"/>
          <w:szCs w:val="22"/>
        </w:rPr>
      </w:pP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Divi </w:t>
      </w:r>
      <w:r w:rsidR="00B465AB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Carina Bay Resort </w:t>
      </w:r>
      <w:r w:rsidR="00B465AB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>remains open for business</w:t>
      </w:r>
      <w:r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to guests</w:t>
      </w:r>
      <w:r w:rsidR="00B465AB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 </w:t>
      </w:r>
      <w:r w:rsidR="00B465AB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and </w:t>
      </w:r>
      <w:r w:rsidR="00B465AB" w:rsidRPr="00A12D74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will be on hand to help as needed while </w:t>
      </w:r>
      <w:r w:rsidR="00B465AB">
        <w:rPr>
          <w:rFonts w:asciiTheme="majorHAnsi" w:eastAsia=".SFNSText-Regular" w:hAnsiTheme="majorHAnsi"/>
          <w:color w:val="1D2129"/>
          <w:spacing w:val="-2"/>
          <w:sz w:val="22"/>
          <w:szCs w:val="22"/>
        </w:rPr>
        <w:t xml:space="preserve">cleanup continues on St. Croix’s sister islands. </w:t>
      </w:r>
      <w:bookmarkStart w:id="0" w:name="_GoBack"/>
      <w:bookmarkEnd w:id="0"/>
    </w:p>
    <w:p w14:paraId="56294DE7" w14:textId="77777777" w:rsidR="0053343D" w:rsidRPr="00C64B62" w:rsidRDefault="0053343D" w:rsidP="0053343D">
      <w:pPr>
        <w:spacing w:before="100" w:beforeAutospacing="1" w:after="100" w:afterAutospacing="1"/>
        <w:contextualSpacing/>
        <w:rPr>
          <w:rFonts w:asciiTheme="majorHAnsi" w:hAnsiTheme="majorHAnsi" w:cs="Arial"/>
          <w:i/>
          <w:sz w:val="22"/>
          <w:szCs w:val="22"/>
        </w:rPr>
      </w:pPr>
      <w:r w:rsidRPr="00C64B62">
        <w:rPr>
          <w:rFonts w:asciiTheme="majorHAnsi" w:hAnsiTheme="majorHAnsi" w:cs="Arial"/>
          <w:i/>
          <w:sz w:val="22"/>
          <w:szCs w:val="22"/>
        </w:rPr>
        <w:lastRenderedPageBreak/>
        <w:t>About Divi Resorts</w:t>
      </w:r>
    </w:p>
    <w:p w14:paraId="099E7A34" w14:textId="77777777" w:rsidR="0053343D" w:rsidRPr="00C64B62" w:rsidRDefault="0053343D" w:rsidP="0053343D">
      <w:pPr>
        <w:spacing w:before="100" w:beforeAutospacing="1" w:after="100" w:afterAutospacing="1"/>
        <w:contextualSpacing/>
        <w:rPr>
          <w:rFonts w:asciiTheme="majorHAnsi" w:hAnsiTheme="majorHAnsi" w:cs="Arial"/>
          <w:i/>
          <w:sz w:val="22"/>
          <w:szCs w:val="22"/>
        </w:rPr>
      </w:pPr>
    </w:p>
    <w:p w14:paraId="62159961" w14:textId="22D9F57D" w:rsidR="00177D93" w:rsidRDefault="00782DB0" w:rsidP="0053343D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  <w:r w:rsidRPr="00782DB0">
        <w:rPr>
          <w:rFonts w:asciiTheme="majorHAnsi" w:hAnsiTheme="majorHAnsi" w:cs="Arial"/>
          <w:sz w:val="22"/>
          <w:szCs w:val="22"/>
        </w:rPr>
        <w:t>Divi Resorts is the vacation expert of the Caribbean, with a collection of eight premium resorts spanning the five stunning Caribbean islands of Aruba, Barbados, Bonaire, St. Croix, and St. Maarten. For more information on Divi Resorts, call 1-800-367-3484 or visit www.diviresorts.com.</w:t>
      </w:r>
    </w:p>
    <w:p w14:paraId="21300B8D" w14:textId="77777777" w:rsidR="00AD0B51" w:rsidRPr="00704685" w:rsidRDefault="00AD0B51" w:rsidP="00AD0B51">
      <w:pPr>
        <w:spacing w:before="120" w:after="120"/>
        <w:contextualSpacing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###</w:t>
      </w:r>
    </w:p>
    <w:p w14:paraId="1BDFC94F" w14:textId="77777777" w:rsidR="00782DB0" w:rsidRPr="00A7239E" w:rsidRDefault="00782DB0" w:rsidP="00A7239E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sectPr w:rsidR="00782DB0" w:rsidRPr="00A7239E" w:rsidSect="00177D93">
      <w:pgSz w:w="12240" w:h="15840"/>
      <w:pgMar w:top="99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altName w:val="Arial Unicode MS"/>
    <w:charset w:val="88"/>
    <w:family w:val="auto"/>
    <w:pitch w:val="variable"/>
    <w:sig w:usb0="2000028F" w:usb1="08080003" w:usb2="00000010" w:usb3="00000000" w:csb0="001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7F2"/>
    <w:multiLevelType w:val="hybridMultilevel"/>
    <w:tmpl w:val="B98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3F6B"/>
    <w:multiLevelType w:val="hybridMultilevel"/>
    <w:tmpl w:val="4FA8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7448"/>
    <w:multiLevelType w:val="hybridMultilevel"/>
    <w:tmpl w:val="9D06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9108F"/>
    <w:multiLevelType w:val="hybridMultilevel"/>
    <w:tmpl w:val="FA3A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7EEF"/>
    <w:multiLevelType w:val="hybridMultilevel"/>
    <w:tmpl w:val="ECEC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06260"/>
    <w:multiLevelType w:val="hybridMultilevel"/>
    <w:tmpl w:val="A248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F0D00"/>
    <w:multiLevelType w:val="hybridMultilevel"/>
    <w:tmpl w:val="CFA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57239"/>
    <w:multiLevelType w:val="hybridMultilevel"/>
    <w:tmpl w:val="A2C4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0097"/>
    <w:multiLevelType w:val="hybridMultilevel"/>
    <w:tmpl w:val="BF90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D0"/>
    <w:rsid w:val="0004031B"/>
    <w:rsid w:val="00045291"/>
    <w:rsid w:val="000677F6"/>
    <w:rsid w:val="00084278"/>
    <w:rsid w:val="00085D5F"/>
    <w:rsid w:val="00087165"/>
    <w:rsid w:val="000D5309"/>
    <w:rsid w:val="000E1155"/>
    <w:rsid w:val="000E2DE5"/>
    <w:rsid w:val="000E5D35"/>
    <w:rsid w:val="00124BA3"/>
    <w:rsid w:val="001278E5"/>
    <w:rsid w:val="001474DC"/>
    <w:rsid w:val="00177D93"/>
    <w:rsid w:val="001904B8"/>
    <w:rsid w:val="001A5FE6"/>
    <w:rsid w:val="00201CC7"/>
    <w:rsid w:val="00226396"/>
    <w:rsid w:val="00244EDA"/>
    <w:rsid w:val="002712F5"/>
    <w:rsid w:val="002B15A0"/>
    <w:rsid w:val="002B2AFB"/>
    <w:rsid w:val="002F2EAF"/>
    <w:rsid w:val="0030167D"/>
    <w:rsid w:val="00343CCB"/>
    <w:rsid w:val="00367649"/>
    <w:rsid w:val="0037508D"/>
    <w:rsid w:val="00385ACD"/>
    <w:rsid w:val="00393BED"/>
    <w:rsid w:val="00397B5D"/>
    <w:rsid w:val="003A4AA6"/>
    <w:rsid w:val="003D1741"/>
    <w:rsid w:val="00404C01"/>
    <w:rsid w:val="00434D75"/>
    <w:rsid w:val="00453BC9"/>
    <w:rsid w:val="00483A14"/>
    <w:rsid w:val="004B6EF1"/>
    <w:rsid w:val="005217B5"/>
    <w:rsid w:val="0053343D"/>
    <w:rsid w:val="00565973"/>
    <w:rsid w:val="005972C6"/>
    <w:rsid w:val="005B70C4"/>
    <w:rsid w:val="005C5591"/>
    <w:rsid w:val="00630881"/>
    <w:rsid w:val="006513E8"/>
    <w:rsid w:val="006965B7"/>
    <w:rsid w:val="006E5ADB"/>
    <w:rsid w:val="006F0344"/>
    <w:rsid w:val="007034B3"/>
    <w:rsid w:val="007128DA"/>
    <w:rsid w:val="00782DB0"/>
    <w:rsid w:val="007B331D"/>
    <w:rsid w:val="007C51BA"/>
    <w:rsid w:val="00801765"/>
    <w:rsid w:val="00806BD7"/>
    <w:rsid w:val="008349C0"/>
    <w:rsid w:val="008953F1"/>
    <w:rsid w:val="008E0C76"/>
    <w:rsid w:val="008F4CD2"/>
    <w:rsid w:val="00932240"/>
    <w:rsid w:val="009620FB"/>
    <w:rsid w:val="00970311"/>
    <w:rsid w:val="00971E92"/>
    <w:rsid w:val="0097632B"/>
    <w:rsid w:val="00983A78"/>
    <w:rsid w:val="00992C3D"/>
    <w:rsid w:val="00993374"/>
    <w:rsid w:val="009C1388"/>
    <w:rsid w:val="009F007F"/>
    <w:rsid w:val="009F11E0"/>
    <w:rsid w:val="009F5E7B"/>
    <w:rsid w:val="00A12D74"/>
    <w:rsid w:val="00A27644"/>
    <w:rsid w:val="00A3223E"/>
    <w:rsid w:val="00A402FD"/>
    <w:rsid w:val="00A52054"/>
    <w:rsid w:val="00A546E0"/>
    <w:rsid w:val="00A7239E"/>
    <w:rsid w:val="00AD0B51"/>
    <w:rsid w:val="00AE3CE5"/>
    <w:rsid w:val="00B1551B"/>
    <w:rsid w:val="00B22A92"/>
    <w:rsid w:val="00B465AB"/>
    <w:rsid w:val="00BB0058"/>
    <w:rsid w:val="00BC1CCA"/>
    <w:rsid w:val="00BF78DA"/>
    <w:rsid w:val="00C01E1B"/>
    <w:rsid w:val="00C52395"/>
    <w:rsid w:val="00C56ED0"/>
    <w:rsid w:val="00C63131"/>
    <w:rsid w:val="00C74B77"/>
    <w:rsid w:val="00C80FD0"/>
    <w:rsid w:val="00CB0790"/>
    <w:rsid w:val="00CC3AA1"/>
    <w:rsid w:val="00CE7520"/>
    <w:rsid w:val="00D148D0"/>
    <w:rsid w:val="00D33331"/>
    <w:rsid w:val="00DA3448"/>
    <w:rsid w:val="00DB3E63"/>
    <w:rsid w:val="00DD3921"/>
    <w:rsid w:val="00DF7195"/>
    <w:rsid w:val="00E12DD9"/>
    <w:rsid w:val="00E21613"/>
    <w:rsid w:val="00E403E8"/>
    <w:rsid w:val="00E71BAF"/>
    <w:rsid w:val="00E731F4"/>
    <w:rsid w:val="00E73B9B"/>
    <w:rsid w:val="00E805C7"/>
    <w:rsid w:val="00E917C2"/>
    <w:rsid w:val="00EA1AB0"/>
    <w:rsid w:val="00F57621"/>
    <w:rsid w:val="00F76F96"/>
    <w:rsid w:val="00F94180"/>
    <w:rsid w:val="00F965C4"/>
    <w:rsid w:val="00FA2190"/>
    <w:rsid w:val="00FF2249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BA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8D"/>
    <w:pPr>
      <w:ind w:left="720"/>
      <w:contextualSpacing/>
    </w:pPr>
  </w:style>
  <w:style w:type="character" w:customStyle="1" w:styleId="A8">
    <w:name w:val="A8"/>
    <w:uiPriority w:val="99"/>
    <w:rsid w:val="00801765"/>
    <w:rPr>
      <w:rFonts w:cs="Adobe Caslon Pro"/>
      <w:color w:val="211D1E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904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9933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8D"/>
    <w:pPr>
      <w:ind w:left="720"/>
      <w:contextualSpacing/>
    </w:pPr>
  </w:style>
  <w:style w:type="character" w:customStyle="1" w:styleId="A8">
    <w:name w:val="A8"/>
    <w:uiPriority w:val="99"/>
    <w:rsid w:val="00801765"/>
    <w:rPr>
      <w:rFonts w:cs="Adobe Caslon Pro"/>
      <w:color w:val="211D1E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904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99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 Resorts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Beth Doherty</dc:creator>
  <cp:keywords/>
  <dc:description/>
  <cp:lastModifiedBy>Kara Phelps</cp:lastModifiedBy>
  <cp:revision>14</cp:revision>
  <dcterms:created xsi:type="dcterms:W3CDTF">2017-09-13T14:12:00Z</dcterms:created>
  <dcterms:modified xsi:type="dcterms:W3CDTF">2017-09-15T13:08:00Z</dcterms:modified>
</cp:coreProperties>
</file>