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F9E76" w14:textId="353B4967" w:rsidR="000E19E6" w:rsidRDefault="00281CCD">
      <w:bookmarkStart w:id="0" w:name="_GoBack"/>
      <w:bookmarkEnd w:id="0"/>
      <w:r>
        <w:t>For Immediate Release</w:t>
      </w:r>
    </w:p>
    <w:p w14:paraId="684F01E3" w14:textId="77777777" w:rsidR="000E19E6" w:rsidRDefault="000E19E6"/>
    <w:p w14:paraId="3A084652" w14:textId="77777777" w:rsidR="000E19E6" w:rsidRDefault="000E19E6"/>
    <w:p w14:paraId="6A7E7DFF" w14:textId="3E7BB89A" w:rsidR="000E19E6" w:rsidRPr="00281CCD" w:rsidRDefault="00EA766F">
      <w:pPr>
        <w:rPr>
          <w:b/>
        </w:rPr>
      </w:pPr>
      <w:r w:rsidRPr="00281CCD">
        <w:rPr>
          <w:b/>
        </w:rPr>
        <w:t xml:space="preserve">Truck </w:t>
      </w:r>
      <w:r w:rsidR="007928F5" w:rsidRPr="00281CCD">
        <w:rPr>
          <w:b/>
        </w:rPr>
        <w:t xml:space="preserve">Traffic </w:t>
      </w:r>
      <w:r w:rsidRPr="00281CCD">
        <w:rPr>
          <w:b/>
        </w:rPr>
        <w:t>Volume</w:t>
      </w:r>
      <w:r w:rsidR="008631AE" w:rsidRPr="00281CCD">
        <w:rPr>
          <w:b/>
        </w:rPr>
        <w:t>s</w:t>
      </w:r>
      <w:r w:rsidRPr="00281CCD">
        <w:rPr>
          <w:b/>
        </w:rPr>
        <w:t xml:space="preserve"> Remain Strong </w:t>
      </w:r>
      <w:proofErr w:type="gramStart"/>
      <w:r w:rsidRPr="00281CCD">
        <w:rPr>
          <w:b/>
        </w:rPr>
        <w:t>Despite</w:t>
      </w:r>
      <w:proofErr w:type="gramEnd"/>
      <w:r w:rsidRPr="00281CCD">
        <w:rPr>
          <w:b/>
        </w:rPr>
        <w:t xml:space="preserve"> COVID-19</w:t>
      </w:r>
      <w:r w:rsidR="008C727A" w:rsidRPr="00281CCD">
        <w:rPr>
          <w:b/>
        </w:rPr>
        <w:t xml:space="preserve"> </w:t>
      </w:r>
      <w:r w:rsidR="007928F5" w:rsidRPr="00281CCD">
        <w:rPr>
          <w:b/>
        </w:rPr>
        <w:t>Pandemic</w:t>
      </w:r>
    </w:p>
    <w:p w14:paraId="54C761EE" w14:textId="7C10AE4A" w:rsidR="000E19E6" w:rsidRPr="00281CCD" w:rsidRDefault="003F19BA">
      <w:pPr>
        <w:rPr>
          <w:i/>
          <w:sz w:val="20"/>
          <w:szCs w:val="20"/>
        </w:rPr>
      </w:pPr>
      <w:r w:rsidRPr="00281CCD">
        <w:rPr>
          <w:i/>
          <w:sz w:val="20"/>
          <w:szCs w:val="20"/>
        </w:rPr>
        <w:t xml:space="preserve">New </w:t>
      </w:r>
      <w:r w:rsidR="00577DA4" w:rsidRPr="00281CCD">
        <w:rPr>
          <w:i/>
          <w:sz w:val="20"/>
          <w:szCs w:val="20"/>
        </w:rPr>
        <w:t xml:space="preserve">data from PrePass </w:t>
      </w:r>
      <w:r w:rsidR="007928F5" w:rsidRPr="00281CCD">
        <w:rPr>
          <w:i/>
          <w:sz w:val="20"/>
          <w:szCs w:val="20"/>
        </w:rPr>
        <w:t xml:space="preserve">Safety Alliance </w:t>
      </w:r>
      <w:r w:rsidR="0041168A" w:rsidRPr="00281CCD">
        <w:rPr>
          <w:i/>
          <w:sz w:val="20"/>
          <w:szCs w:val="20"/>
        </w:rPr>
        <w:t xml:space="preserve">shows March </w:t>
      </w:r>
      <w:r w:rsidR="00577DA4" w:rsidRPr="00281CCD">
        <w:rPr>
          <w:i/>
          <w:sz w:val="20"/>
          <w:szCs w:val="20"/>
        </w:rPr>
        <w:t xml:space="preserve">truck movements </w:t>
      </w:r>
      <w:r w:rsidR="007928F5" w:rsidRPr="00281CCD">
        <w:rPr>
          <w:i/>
          <w:sz w:val="20"/>
          <w:szCs w:val="20"/>
        </w:rPr>
        <w:t xml:space="preserve">surpassed </w:t>
      </w:r>
      <w:r w:rsidR="0041168A" w:rsidRPr="00281CCD">
        <w:rPr>
          <w:i/>
          <w:sz w:val="20"/>
          <w:szCs w:val="20"/>
        </w:rPr>
        <w:t>February</w:t>
      </w:r>
      <w:r w:rsidRPr="00281CCD">
        <w:rPr>
          <w:i/>
          <w:sz w:val="20"/>
          <w:szCs w:val="20"/>
        </w:rPr>
        <w:t xml:space="preserve"> </w:t>
      </w:r>
    </w:p>
    <w:p w14:paraId="2B408992" w14:textId="77777777" w:rsidR="000E19E6" w:rsidRDefault="000E19E6"/>
    <w:p w14:paraId="65EA765C" w14:textId="6404ECE7" w:rsidR="000E19E6" w:rsidRDefault="000E19E6">
      <w:r>
        <w:t xml:space="preserve">PHOENIX, AZ </w:t>
      </w:r>
      <w:r w:rsidR="008631AE">
        <w:t xml:space="preserve">- </w:t>
      </w:r>
      <w:r>
        <w:t xml:space="preserve">April </w:t>
      </w:r>
      <w:r w:rsidR="00577DA4">
        <w:t>6</w:t>
      </w:r>
      <w:r>
        <w:t xml:space="preserve">, 2020 </w:t>
      </w:r>
      <w:r w:rsidR="009D115A">
        <w:t>–</w:t>
      </w:r>
      <w:r>
        <w:t xml:space="preserve"> </w:t>
      </w:r>
      <w:r w:rsidR="006D39D7">
        <w:t>Even with</w:t>
      </w:r>
      <w:r w:rsidR="00BE4772">
        <w:t xml:space="preserve"> </w:t>
      </w:r>
      <w:r w:rsidR="009D115A">
        <w:t xml:space="preserve">the growing </w:t>
      </w:r>
      <w:r w:rsidR="007D32D8">
        <w:t>COVID-19</w:t>
      </w:r>
      <w:r w:rsidR="007928F5">
        <w:t xml:space="preserve"> pandemic</w:t>
      </w:r>
      <w:r w:rsidR="007D32D8">
        <w:t xml:space="preserve">, </w:t>
      </w:r>
      <w:r w:rsidR="00162DCD">
        <w:t xml:space="preserve">new </w:t>
      </w:r>
      <w:r w:rsidR="00BE4772">
        <w:t xml:space="preserve">data </w:t>
      </w:r>
      <w:r w:rsidR="00162DCD">
        <w:t>shows</w:t>
      </w:r>
      <w:r w:rsidR="007D32D8">
        <w:t xml:space="preserve"> the level of </w:t>
      </w:r>
      <w:r w:rsidR="00BE4772">
        <w:t xml:space="preserve">commercial </w:t>
      </w:r>
      <w:r w:rsidR="007D32D8">
        <w:t xml:space="preserve">truck traffic </w:t>
      </w:r>
      <w:r w:rsidR="007928F5">
        <w:t xml:space="preserve">on </w:t>
      </w:r>
      <w:r w:rsidR="007D32D8">
        <w:t xml:space="preserve">America’s busiest corridors remains </w:t>
      </w:r>
      <w:r w:rsidR="00875C19">
        <w:t xml:space="preserve">very </w:t>
      </w:r>
      <w:r w:rsidR="007D32D8">
        <w:t>strong.</w:t>
      </w:r>
    </w:p>
    <w:p w14:paraId="74380F71" w14:textId="77777777" w:rsidR="007D32D8" w:rsidRDefault="007D32D8"/>
    <w:p w14:paraId="0603C3E1" w14:textId="24542CD5" w:rsidR="00875C19" w:rsidRDefault="007D32D8">
      <w:r>
        <w:t>PrePass Safety Alliance</w:t>
      </w:r>
      <w:r w:rsidR="00BE4772">
        <w:t xml:space="preserve"> compiled data from January through March 2020 </w:t>
      </w:r>
      <w:r w:rsidR="007928F5">
        <w:t xml:space="preserve">to compare </w:t>
      </w:r>
      <w:r w:rsidR="00B52D9C">
        <w:t xml:space="preserve">the </w:t>
      </w:r>
      <w:r w:rsidR="00875C19">
        <w:t xml:space="preserve">total number of </w:t>
      </w:r>
      <w:r w:rsidR="00BE4772">
        <w:t xml:space="preserve">commercial vehicles </w:t>
      </w:r>
      <w:r w:rsidR="00875C19">
        <w:t xml:space="preserve">traveling </w:t>
      </w:r>
      <w:r w:rsidR="00BE4772">
        <w:t xml:space="preserve">past </w:t>
      </w:r>
      <w:r w:rsidR="00B52D9C">
        <w:t xml:space="preserve">its </w:t>
      </w:r>
      <w:r w:rsidR="00875C19">
        <w:t xml:space="preserve">coast-to-coast </w:t>
      </w:r>
      <w:r w:rsidR="003E1105">
        <w:t xml:space="preserve">bypass </w:t>
      </w:r>
      <w:r w:rsidR="00B52D9C">
        <w:t>locations</w:t>
      </w:r>
      <w:r w:rsidR="00BE4772">
        <w:t>.</w:t>
      </w:r>
      <w:r w:rsidR="003E1105">
        <w:t xml:space="preserve"> </w:t>
      </w:r>
      <w:r w:rsidR="00C03628">
        <w:t xml:space="preserve">Representing both PrePass and non-PrePass </w:t>
      </w:r>
      <w:r w:rsidR="008631AE">
        <w:t>enrolled vehicles</w:t>
      </w:r>
      <w:r w:rsidR="00C03628">
        <w:t>, 13.</w:t>
      </w:r>
      <w:r w:rsidR="006D39D7">
        <w:t>28</w:t>
      </w:r>
      <w:r w:rsidR="00C03628">
        <w:t xml:space="preserve"> million trucks traveled through </w:t>
      </w:r>
      <w:r w:rsidR="007928F5">
        <w:t xml:space="preserve">or past </w:t>
      </w:r>
      <w:r w:rsidR="00C03628">
        <w:t>these locations during March.</w:t>
      </w:r>
      <w:r w:rsidR="008631AE">
        <w:t xml:space="preserve"> T</w:t>
      </w:r>
      <w:r w:rsidR="00C03628">
        <w:t>his number is up from 12.7</w:t>
      </w:r>
      <w:r w:rsidR="006D39D7">
        <w:t>4</w:t>
      </w:r>
      <w:r w:rsidR="00C03628">
        <w:t xml:space="preserve"> million in February</w:t>
      </w:r>
      <w:r w:rsidR="006D39D7">
        <w:t xml:space="preserve"> and</w:t>
      </w:r>
      <w:r w:rsidR="007928F5">
        <w:t xml:space="preserve"> nearly as high as </w:t>
      </w:r>
      <w:r w:rsidR="008631AE">
        <w:t xml:space="preserve">the </w:t>
      </w:r>
      <w:r w:rsidR="006D39D7">
        <w:t xml:space="preserve">13.29 </w:t>
      </w:r>
      <w:r w:rsidR="007928F5">
        <w:t xml:space="preserve">million trucks </w:t>
      </w:r>
      <w:r w:rsidR="008631AE">
        <w:t xml:space="preserve">recorded </w:t>
      </w:r>
      <w:r w:rsidR="006D39D7">
        <w:t>in January</w:t>
      </w:r>
      <w:r w:rsidR="00C03628">
        <w:t xml:space="preserve">. </w:t>
      </w:r>
    </w:p>
    <w:p w14:paraId="598E82DF" w14:textId="77777777" w:rsidR="00875C19" w:rsidRDefault="00875C19"/>
    <w:p w14:paraId="25B562A1" w14:textId="3ACD7A44" w:rsidR="007D32D8" w:rsidRDefault="003F19BA">
      <w:r>
        <w:t xml:space="preserve">These figures include both the number of trucks pulled into </w:t>
      </w:r>
      <w:r w:rsidR="007928F5">
        <w:t xml:space="preserve">inspection facilities </w:t>
      </w:r>
      <w:r>
        <w:t>and those allowed to bypass them.</w:t>
      </w:r>
      <w:r w:rsidR="00902BDA">
        <w:t xml:space="preserve"> </w:t>
      </w:r>
      <w:proofErr w:type="gramStart"/>
      <w:r w:rsidR="00933926">
        <w:t xml:space="preserve">It was on March 13 that the federal government declared </w:t>
      </w:r>
      <w:r w:rsidR="00ED649B">
        <w:t xml:space="preserve">the coronavirus </w:t>
      </w:r>
      <w:r w:rsidR="00933926">
        <w:t xml:space="preserve">a </w:t>
      </w:r>
      <w:r w:rsidR="00933926" w:rsidRPr="00CD2BC7">
        <w:rPr>
          <w:rStyle w:val="Hyperlink"/>
          <w:color w:val="auto"/>
          <w:u w:val="none"/>
        </w:rPr>
        <w:t>national emergency</w:t>
      </w:r>
      <w:r w:rsidR="00ED649B">
        <w:t>,</w:t>
      </w:r>
      <w:r w:rsidR="00933926">
        <w:t xml:space="preserve"> which soon after resulted </w:t>
      </w:r>
      <w:r w:rsidR="00A50AAB">
        <w:t xml:space="preserve">in </w:t>
      </w:r>
      <w:r w:rsidR="00ED649B">
        <w:t xml:space="preserve">an </w:t>
      </w:r>
      <w:r w:rsidR="00313635">
        <w:t xml:space="preserve">upending </w:t>
      </w:r>
      <w:r w:rsidR="0037651C">
        <w:t xml:space="preserve">of </w:t>
      </w:r>
      <w:r w:rsidR="0099767F">
        <w:t xml:space="preserve">personal and work </w:t>
      </w:r>
      <w:r w:rsidR="00313635">
        <w:t>life</w:t>
      </w:r>
      <w:r w:rsidR="00A50AAB">
        <w:t xml:space="preserve"> for millions</w:t>
      </w:r>
      <w:r w:rsidR="00313635">
        <w:t xml:space="preserve"> in the United States.</w:t>
      </w:r>
      <w:proofErr w:type="gramEnd"/>
      <w:r w:rsidR="00313635">
        <w:t xml:space="preserve"> </w:t>
      </w:r>
    </w:p>
    <w:p w14:paraId="788777A5" w14:textId="77777777" w:rsidR="0099767F" w:rsidRDefault="0099767F"/>
    <w:p w14:paraId="67FB2B61" w14:textId="2D85FAA0" w:rsidR="0099767F" w:rsidRDefault="00ED649B">
      <w:r>
        <w:t xml:space="preserve">PrePass recorded </w:t>
      </w:r>
      <w:r w:rsidR="00FD67C4">
        <w:t xml:space="preserve">a </w:t>
      </w:r>
      <w:r w:rsidR="0099767F">
        <w:t xml:space="preserve">4.17% drop in </w:t>
      </w:r>
      <w:r w:rsidR="00A50AAB">
        <w:t xml:space="preserve">weigh station </w:t>
      </w:r>
      <w:r w:rsidR="0099767F">
        <w:t xml:space="preserve">truck volume </w:t>
      </w:r>
      <w:r w:rsidR="00902BDA">
        <w:t xml:space="preserve">from January to February, </w:t>
      </w:r>
      <w:r w:rsidR="0094522A">
        <w:t>comparable to</w:t>
      </w:r>
      <w:r w:rsidR="0099767F">
        <w:t xml:space="preserve"> the 5.2%</w:t>
      </w:r>
      <w:r w:rsidR="00AC473F">
        <w:t xml:space="preserve"> decline in the</w:t>
      </w:r>
      <w:r w:rsidR="0099767F">
        <w:t xml:space="preserve"> </w:t>
      </w:r>
      <w:r w:rsidR="00AC473F">
        <w:t xml:space="preserve">not </w:t>
      </w:r>
      <w:proofErr w:type="gramStart"/>
      <w:r w:rsidR="00AC473F">
        <w:t>seasonally-adjusted</w:t>
      </w:r>
      <w:proofErr w:type="gramEnd"/>
      <w:r w:rsidR="00AC473F">
        <w:t xml:space="preserve"> American Trucking Associations’ </w:t>
      </w:r>
      <w:hyperlink r:id="rId7" w:history="1">
        <w:r w:rsidR="00AC473F" w:rsidRPr="006D39D7">
          <w:rPr>
            <w:rStyle w:val="Hyperlink"/>
          </w:rPr>
          <w:t>For-Hire Truck Tonnage I</w:t>
        </w:r>
        <w:r w:rsidR="00085ECA" w:rsidRPr="006D39D7">
          <w:rPr>
            <w:rStyle w:val="Hyperlink"/>
          </w:rPr>
          <w:t>ndex</w:t>
        </w:r>
      </w:hyperlink>
      <w:r w:rsidR="00085ECA">
        <w:t xml:space="preserve"> for the same period.</w:t>
      </w:r>
      <w:r w:rsidR="00162DCD">
        <w:t xml:space="preserve"> </w:t>
      </w:r>
      <w:r w:rsidR="006D39D7">
        <w:t>T</w:t>
      </w:r>
      <w:r w:rsidR="00162DCD">
        <w:t>he PrePass analysis</w:t>
      </w:r>
      <w:r w:rsidR="00085ECA">
        <w:t xml:space="preserve"> </w:t>
      </w:r>
      <w:r w:rsidR="006D39D7">
        <w:t xml:space="preserve">also supports </w:t>
      </w:r>
      <w:r w:rsidR="00085ECA">
        <w:t>a recent</w:t>
      </w:r>
      <w:r w:rsidR="00162DCD">
        <w:t xml:space="preserve"> </w:t>
      </w:r>
      <w:hyperlink r:id="rId8" w:history="1">
        <w:r w:rsidR="00162DCD" w:rsidRPr="006D39D7">
          <w:rPr>
            <w:rStyle w:val="Hyperlink"/>
          </w:rPr>
          <w:t xml:space="preserve">American Transportation Research Institute </w:t>
        </w:r>
        <w:r>
          <w:rPr>
            <w:rStyle w:val="Hyperlink"/>
          </w:rPr>
          <w:t xml:space="preserve">(ATRI) </w:t>
        </w:r>
        <w:r w:rsidR="00162DCD" w:rsidRPr="006D39D7">
          <w:rPr>
            <w:rStyle w:val="Hyperlink"/>
          </w:rPr>
          <w:t>report</w:t>
        </w:r>
      </w:hyperlink>
      <w:r w:rsidR="00162DCD">
        <w:t xml:space="preserve"> </w:t>
      </w:r>
      <w:r w:rsidR="00902BDA">
        <w:t xml:space="preserve">showing </w:t>
      </w:r>
      <w:r w:rsidR="00967653">
        <w:t xml:space="preserve">trucks were continuing to move </w:t>
      </w:r>
      <w:r>
        <w:t xml:space="preserve">even as </w:t>
      </w:r>
      <w:r w:rsidR="00967653">
        <w:t xml:space="preserve">COVID-19 </w:t>
      </w:r>
      <w:r w:rsidR="00604662">
        <w:t>c</w:t>
      </w:r>
      <w:r>
        <w:t>ontinued to spread.</w:t>
      </w:r>
    </w:p>
    <w:p w14:paraId="6B79879C" w14:textId="77777777" w:rsidR="00967653" w:rsidRDefault="00967653"/>
    <w:p w14:paraId="091C14C4" w14:textId="5F304F16" w:rsidR="006D20DC" w:rsidRDefault="00967653">
      <w:r>
        <w:t xml:space="preserve">This latest analysis </w:t>
      </w:r>
      <w:r w:rsidR="00085ECA">
        <w:t xml:space="preserve">from PrePass </w:t>
      </w:r>
      <w:r>
        <w:t>shows the trucking industry is not slowing down at all despite the COVID-19 outbreak,</w:t>
      </w:r>
      <w:r w:rsidR="006D20DC">
        <w:t xml:space="preserve"> </w:t>
      </w:r>
      <w:r>
        <w:t xml:space="preserve">according to Steve Vaughn, </w:t>
      </w:r>
      <w:r w:rsidR="006D20DC">
        <w:t>vice president of field operations</w:t>
      </w:r>
      <w:r w:rsidR="00FD67C4">
        <w:t xml:space="preserve"> at </w:t>
      </w:r>
      <w:r w:rsidR="006D20DC">
        <w:t>PrePass Safety Alliance</w:t>
      </w:r>
      <w:r w:rsidR="00FD67C4">
        <w:t>.</w:t>
      </w:r>
      <w:r w:rsidR="006D20DC">
        <w:t xml:space="preserve"> </w:t>
      </w:r>
      <w:r w:rsidR="00AE4E12" w:rsidRPr="00AE4E12">
        <w:t>He also does not anticipate the number of trucks out on the road to drop while the massive support efforts are required to sustain the supply chain demands associated with the COVID</w:t>
      </w:r>
      <w:r w:rsidR="008E5944">
        <w:t>-</w:t>
      </w:r>
      <w:r w:rsidR="00AE4E12" w:rsidRPr="00AE4E12">
        <w:t>19 pandemic.</w:t>
      </w:r>
    </w:p>
    <w:p w14:paraId="3953177B" w14:textId="77777777" w:rsidR="006D20DC" w:rsidRDefault="006D20DC"/>
    <w:p w14:paraId="43B89895" w14:textId="7B8C7772" w:rsidR="006D20DC" w:rsidRDefault="006D20DC">
      <w:r>
        <w:t>“</w:t>
      </w:r>
      <w:r w:rsidR="00ED649B">
        <w:t xml:space="preserve">Trucks remain the engine of the </w:t>
      </w:r>
      <w:r>
        <w:t xml:space="preserve">supply chain </w:t>
      </w:r>
      <w:r w:rsidR="009A7DBC">
        <w:t xml:space="preserve">and </w:t>
      </w:r>
      <w:r w:rsidR="00FD67C4">
        <w:t>most daily items</w:t>
      </w:r>
      <w:r w:rsidR="009A7DBC">
        <w:t xml:space="preserve"> we have used in the past </w:t>
      </w:r>
      <w:r w:rsidR="00FD67C4">
        <w:t xml:space="preserve">are </w:t>
      </w:r>
      <w:r w:rsidR="009A7DBC">
        <w:t xml:space="preserve">still being used today,” Vaughn said. “The only real change is that truck volume has actually increased in some areas of the country, because of </w:t>
      </w:r>
      <w:r w:rsidR="00ED649B">
        <w:t xml:space="preserve">increased </w:t>
      </w:r>
      <w:r w:rsidR="009A7DBC">
        <w:t xml:space="preserve">need for </w:t>
      </w:r>
      <w:r w:rsidR="00FE14A2">
        <w:t xml:space="preserve">specific </w:t>
      </w:r>
      <w:r w:rsidR="009A7DBC">
        <w:t xml:space="preserve">items.” </w:t>
      </w:r>
    </w:p>
    <w:p w14:paraId="5CD6B643" w14:textId="77777777" w:rsidR="009A7DBC" w:rsidRDefault="009A7DBC"/>
    <w:p w14:paraId="4C5960DA" w14:textId="66A6A197" w:rsidR="007D32D8" w:rsidRDefault="009A7DBC">
      <w:r>
        <w:t xml:space="preserve">When </w:t>
      </w:r>
      <w:r w:rsidR="00ED649B">
        <w:t>analyzed by region</w:t>
      </w:r>
      <w:r w:rsidR="00604662">
        <w:t xml:space="preserve"> – east, </w:t>
      </w:r>
      <w:proofErr w:type="spellStart"/>
      <w:proofErr w:type="gramStart"/>
      <w:r w:rsidR="00604662">
        <w:t>midwest</w:t>
      </w:r>
      <w:proofErr w:type="spellEnd"/>
      <w:proofErr w:type="gramEnd"/>
      <w:r w:rsidR="00604662">
        <w:t>, southwest and west –</w:t>
      </w:r>
      <w:r w:rsidR="00ED649B">
        <w:t xml:space="preserve"> </w:t>
      </w:r>
      <w:r>
        <w:t>truck volume</w:t>
      </w:r>
      <w:r w:rsidR="00604662">
        <w:t>s</w:t>
      </w:r>
      <w:r>
        <w:t xml:space="preserve"> traveling past or through PrePass equipped weigh stations</w:t>
      </w:r>
      <w:r w:rsidR="00604662">
        <w:t xml:space="preserve"> </w:t>
      </w:r>
      <w:r w:rsidR="00620939">
        <w:t xml:space="preserve">all showed increases </w:t>
      </w:r>
      <w:r w:rsidR="00FD67C4">
        <w:t>from February to March</w:t>
      </w:r>
      <w:r w:rsidR="00620939">
        <w:t xml:space="preserve">. </w:t>
      </w:r>
      <w:proofErr w:type="gramStart"/>
      <w:r w:rsidR="00620939">
        <w:t>Also</w:t>
      </w:r>
      <w:proofErr w:type="gramEnd"/>
      <w:r w:rsidR="00620939">
        <w:t xml:space="preserve">, three of the four regions – east, southwest and west – showed increases in their March levels compared to January. </w:t>
      </w:r>
    </w:p>
    <w:p w14:paraId="01942359" w14:textId="77777777" w:rsidR="00620939" w:rsidRDefault="00620939"/>
    <w:p w14:paraId="2B1CB8F1" w14:textId="2AE3AC3B" w:rsidR="00620939" w:rsidRDefault="00673500">
      <w:r>
        <w:t>“</w:t>
      </w:r>
      <w:r w:rsidR="00CB06B3">
        <w:t>The decline in the Midwest region level in March compared to January was relatively small,” Vaughn said. “Consumers are still buying many of the products they ha</w:t>
      </w:r>
      <w:r w:rsidR="00C53909">
        <w:t xml:space="preserve">ve bought in the past, while </w:t>
      </w:r>
      <w:r w:rsidR="00FE14A2">
        <w:t xml:space="preserve">many </w:t>
      </w:r>
      <w:r w:rsidR="008631AE">
        <w:t xml:space="preserve">trucking </w:t>
      </w:r>
      <w:r w:rsidR="00C53909">
        <w:t>business</w:t>
      </w:r>
      <w:r w:rsidR="00FE14A2">
        <w:t>es</w:t>
      </w:r>
      <w:r w:rsidR="00C53909">
        <w:t xml:space="preserve"> that </w:t>
      </w:r>
      <w:r w:rsidR="008631AE">
        <w:t xml:space="preserve">were </w:t>
      </w:r>
      <w:r w:rsidR="008631AE">
        <w:lastRenderedPageBreak/>
        <w:t xml:space="preserve">experiencing reduced volumes in the products they normally haul have modified their business model to provide trucking service for other products.” </w:t>
      </w:r>
    </w:p>
    <w:p w14:paraId="2810EF9E" w14:textId="77777777" w:rsidR="00C53909" w:rsidRDefault="00C53909"/>
    <w:p w14:paraId="2CC53E37" w14:textId="7B5320AE" w:rsidR="00C53909" w:rsidRDefault="00C53909">
      <w:r>
        <w:t>Vaughn, who spent nearly 30 years with the California Highway Patrol, including serving as c</w:t>
      </w:r>
      <w:r w:rsidRPr="00C53909">
        <w:t>hief of the Enforcement Services Division</w:t>
      </w:r>
      <w:r w:rsidR="003B0341">
        <w:t>, added that because truck mo</w:t>
      </w:r>
      <w:r w:rsidR="00EA766F">
        <w:t>vements remain strong, so too does</w:t>
      </w:r>
      <w:r w:rsidR="003B0341">
        <w:t xml:space="preserve"> </w:t>
      </w:r>
      <w:r w:rsidR="008631AE">
        <w:t xml:space="preserve">attention to </w:t>
      </w:r>
      <w:r w:rsidR="003B0341">
        <w:t>truck safety</w:t>
      </w:r>
      <w:r w:rsidR="008631AE">
        <w:t>.</w:t>
      </w:r>
    </w:p>
    <w:p w14:paraId="13628298" w14:textId="77777777" w:rsidR="003B0341" w:rsidRDefault="003B0341"/>
    <w:p w14:paraId="0F4321D3" w14:textId="397D72E8" w:rsidR="008631AE" w:rsidRDefault="003B0341">
      <w:r>
        <w:t>“</w:t>
      </w:r>
      <w:r w:rsidR="002643BD">
        <w:t xml:space="preserve">Some truck safety agencies are redeploying their </w:t>
      </w:r>
      <w:r w:rsidR="008631AE">
        <w:t xml:space="preserve">personnel </w:t>
      </w:r>
      <w:r w:rsidR="002643BD">
        <w:t>to put them back on road patrols base</w:t>
      </w:r>
      <w:r w:rsidR="00EA766F">
        <w:t>d on specific needs requested by</w:t>
      </w:r>
      <w:r w:rsidR="002643BD">
        <w:t xml:space="preserve"> different state governor</w:t>
      </w:r>
      <w:r w:rsidR="00AF69D6">
        <w:t xml:space="preserve">s. </w:t>
      </w:r>
      <w:r w:rsidR="00FE14A2">
        <w:t xml:space="preserve">However, </w:t>
      </w:r>
      <w:r w:rsidR="002643BD">
        <w:t>one thing is not changing</w:t>
      </w:r>
      <w:r w:rsidR="006D39D7">
        <w:t xml:space="preserve"> – </w:t>
      </w:r>
      <w:r w:rsidR="002643BD">
        <w:t>they</w:t>
      </w:r>
      <w:r w:rsidR="006D39D7">
        <w:t xml:space="preserve"> </w:t>
      </w:r>
      <w:r w:rsidR="002643BD">
        <w:t xml:space="preserve">are still </w:t>
      </w:r>
      <w:r w:rsidR="00AF69D6">
        <w:t xml:space="preserve">paying close attention to </w:t>
      </w:r>
      <w:r w:rsidR="002643BD">
        <w:t>safety</w:t>
      </w:r>
      <w:r w:rsidR="002C0F6B">
        <w:t xml:space="preserve"> laws and regulations</w:t>
      </w:r>
      <w:r w:rsidR="00AF69D6">
        <w:t xml:space="preserve"> to make sure trucks</w:t>
      </w:r>
      <w:r w:rsidR="002643BD">
        <w:t xml:space="preserve"> </w:t>
      </w:r>
      <w:r w:rsidR="008631AE">
        <w:t xml:space="preserve">and drivers </w:t>
      </w:r>
      <w:r w:rsidR="0037651C">
        <w:t xml:space="preserve">are </w:t>
      </w:r>
      <w:r w:rsidR="008631AE">
        <w:t>compliant</w:t>
      </w:r>
      <w:r w:rsidR="002643BD">
        <w:t>,” Vaughn said.</w:t>
      </w:r>
      <w:r w:rsidR="002C0F6B">
        <w:t xml:space="preserve"> </w:t>
      </w:r>
    </w:p>
    <w:p w14:paraId="490FC6B7" w14:textId="77777777" w:rsidR="00604662" w:rsidRDefault="00604662"/>
    <w:p w14:paraId="2BDB8C06" w14:textId="593E58AB" w:rsidR="00AF69D6" w:rsidRDefault="008631AE">
      <w:r>
        <w:t>W</w:t>
      </w:r>
      <w:r w:rsidR="002C0F6B">
        <w:t xml:space="preserve">hile FMCSA has provided relief on </w:t>
      </w:r>
      <w:r>
        <w:t xml:space="preserve">driver hours of service </w:t>
      </w:r>
      <w:r w:rsidR="002C0F6B">
        <w:t xml:space="preserve">requirements </w:t>
      </w:r>
      <w:r>
        <w:t xml:space="preserve">when </w:t>
      </w:r>
      <w:r w:rsidR="002C0F6B">
        <w:t xml:space="preserve">assisting in emergency relief, </w:t>
      </w:r>
      <w:r>
        <w:t xml:space="preserve">the agency has </w:t>
      </w:r>
      <w:r w:rsidR="002C0F6B">
        <w:t xml:space="preserve">also made </w:t>
      </w:r>
      <w:r>
        <w:t xml:space="preserve">it </w:t>
      </w:r>
      <w:r w:rsidR="002C0F6B">
        <w:t xml:space="preserve">clear that </w:t>
      </w:r>
      <w:r>
        <w:t xml:space="preserve">the carrier is responsible for </w:t>
      </w:r>
      <w:r w:rsidR="002C0F6B">
        <w:t xml:space="preserve">self-regulation under those circumstances. </w:t>
      </w:r>
    </w:p>
    <w:p w14:paraId="3B164165" w14:textId="77777777" w:rsidR="00AF69D6" w:rsidRDefault="00AF69D6"/>
    <w:p w14:paraId="5FD78B25" w14:textId="77777777" w:rsidR="00AF69D6" w:rsidRDefault="00AF69D6"/>
    <w:p w14:paraId="6B01E0E8" w14:textId="421E15A6" w:rsidR="00AF69D6" w:rsidRDefault="00AF69D6">
      <w:r>
        <w:t>###</w:t>
      </w:r>
    </w:p>
    <w:p w14:paraId="65B3CFA8" w14:textId="77777777" w:rsidR="00C53909" w:rsidRDefault="00C53909"/>
    <w:p w14:paraId="3E323B12" w14:textId="77777777" w:rsidR="00C53909" w:rsidRDefault="00C53909"/>
    <w:p w14:paraId="4A95999D" w14:textId="0E7291B5" w:rsidR="007D32D8" w:rsidRPr="00281CCD" w:rsidRDefault="006D39D7">
      <w:pPr>
        <w:rPr>
          <w:b/>
        </w:rPr>
      </w:pPr>
      <w:r w:rsidRPr="00281CCD">
        <w:rPr>
          <w:b/>
        </w:rPr>
        <w:t>About PrePass</w:t>
      </w:r>
    </w:p>
    <w:p w14:paraId="5C4C7D28" w14:textId="7D6A4E68" w:rsidR="006D39D7" w:rsidRDefault="006D39D7"/>
    <w:p w14:paraId="0F21BE3C" w14:textId="36621529" w:rsidR="006D39D7" w:rsidRPr="006D39D7" w:rsidRDefault="008E5944" w:rsidP="006D39D7">
      <w:pPr>
        <w:rPr>
          <w:bCs/>
        </w:rPr>
      </w:pPr>
      <w:r w:rsidRPr="006D39D7">
        <w:rPr>
          <w:bCs/>
        </w:rPr>
        <w:t xml:space="preserve">Founded in 1993, PrePass Safety Alliance is a non-profit public-private partnership established to improve commercial transportation safety and efficiency. </w:t>
      </w:r>
      <w:r w:rsidR="006D39D7" w:rsidRPr="006D39D7">
        <w:rPr>
          <w:bCs/>
        </w:rPr>
        <w:t>PrePass</w:t>
      </w:r>
      <w:r w:rsidR="006D39D7" w:rsidRPr="006D39D7">
        <w:rPr>
          <w:bCs/>
          <w:vertAlign w:val="superscript"/>
        </w:rPr>
        <w:t>®</w:t>
      </w:r>
      <w:r w:rsidR="006D39D7" w:rsidRPr="006D39D7">
        <w:rPr>
          <w:bCs/>
        </w:rPr>
        <w:t xml:space="preserve"> is the leading truck safety bypass and data platform in North America. PrePass allows states to preclear qualified commercial motor carriers to bypass inspection facilities at highway speeds. PrePass offers bypass technology choices, including the PrePass RFID transponder and MOTION™ bypass app. </w:t>
      </w:r>
      <w:proofErr w:type="gramStart"/>
      <w:r w:rsidR="006D39D7" w:rsidRPr="006D39D7">
        <w:rPr>
          <w:bCs/>
        </w:rPr>
        <w:t>PrePass also</w:t>
      </w:r>
      <w:proofErr w:type="gramEnd"/>
      <w:r w:rsidR="006D39D7" w:rsidRPr="006D39D7">
        <w:rPr>
          <w:bCs/>
        </w:rPr>
        <w:t xml:space="preserve"> provides driver safety ALERTS™, electronic toll payment services, and includes INFORM™ Safety and Tolling software. Over 600,000 commercial vehicles from more than 77,000 fleets utilize PrePass services to save time, fuel and money. Learn more at </w:t>
      </w:r>
      <w:hyperlink r:id="rId9" w:history="1">
        <w:r w:rsidR="006D39D7" w:rsidRPr="006D39D7">
          <w:rPr>
            <w:rStyle w:val="Hyperlink"/>
            <w:bCs/>
          </w:rPr>
          <w:t>www.prepass.com</w:t>
        </w:r>
      </w:hyperlink>
      <w:r w:rsidR="006D39D7" w:rsidRPr="006D39D7">
        <w:rPr>
          <w:bCs/>
        </w:rPr>
        <w:t>.</w:t>
      </w:r>
    </w:p>
    <w:p w14:paraId="724ED4AE" w14:textId="77777777" w:rsidR="006D39D7" w:rsidRDefault="006D39D7"/>
    <w:sectPr w:rsidR="006D39D7" w:rsidSect="00281CCD">
      <w:pgSz w:w="12240" w:h="15840"/>
      <w:pgMar w:top="864"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E6"/>
    <w:rsid w:val="00085ECA"/>
    <w:rsid w:val="000E19E6"/>
    <w:rsid w:val="00162DCD"/>
    <w:rsid w:val="002643BD"/>
    <w:rsid w:val="00281CCD"/>
    <w:rsid w:val="002C0F6B"/>
    <w:rsid w:val="00313635"/>
    <w:rsid w:val="0037651C"/>
    <w:rsid w:val="003B0341"/>
    <w:rsid w:val="003E1105"/>
    <w:rsid w:val="003E7305"/>
    <w:rsid w:val="003F19BA"/>
    <w:rsid w:val="0041168A"/>
    <w:rsid w:val="004D6C72"/>
    <w:rsid w:val="00517D37"/>
    <w:rsid w:val="00547EE9"/>
    <w:rsid w:val="00577DA4"/>
    <w:rsid w:val="005D2CBA"/>
    <w:rsid w:val="00604662"/>
    <w:rsid w:val="00620939"/>
    <w:rsid w:val="00673500"/>
    <w:rsid w:val="006D20DC"/>
    <w:rsid w:val="006D39D7"/>
    <w:rsid w:val="007663E9"/>
    <w:rsid w:val="007928F5"/>
    <w:rsid w:val="007D32D8"/>
    <w:rsid w:val="008631AE"/>
    <w:rsid w:val="00875C19"/>
    <w:rsid w:val="008C727A"/>
    <w:rsid w:val="008E5944"/>
    <w:rsid w:val="00902BDA"/>
    <w:rsid w:val="00933926"/>
    <w:rsid w:val="0094522A"/>
    <w:rsid w:val="00967653"/>
    <w:rsid w:val="0099767F"/>
    <w:rsid w:val="009A7DBC"/>
    <w:rsid w:val="009D115A"/>
    <w:rsid w:val="00A50AAB"/>
    <w:rsid w:val="00AC473F"/>
    <w:rsid w:val="00AE4E12"/>
    <w:rsid w:val="00AF69D6"/>
    <w:rsid w:val="00B52D9C"/>
    <w:rsid w:val="00B777E3"/>
    <w:rsid w:val="00BE4772"/>
    <w:rsid w:val="00C03628"/>
    <w:rsid w:val="00C53909"/>
    <w:rsid w:val="00CB06B3"/>
    <w:rsid w:val="00CD2BC7"/>
    <w:rsid w:val="00DB7FAB"/>
    <w:rsid w:val="00EA766F"/>
    <w:rsid w:val="00ED649B"/>
    <w:rsid w:val="00ED6C15"/>
    <w:rsid w:val="00EF3C9E"/>
    <w:rsid w:val="00F71E11"/>
    <w:rsid w:val="00FD67C4"/>
    <w:rsid w:val="00FE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24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635"/>
    <w:rPr>
      <w:color w:val="0563C1" w:themeColor="hyperlink"/>
      <w:u w:val="single"/>
    </w:rPr>
  </w:style>
  <w:style w:type="paragraph" w:styleId="BalloonText">
    <w:name w:val="Balloon Text"/>
    <w:basedOn w:val="Normal"/>
    <w:link w:val="BalloonTextChar"/>
    <w:uiPriority w:val="99"/>
    <w:semiHidden/>
    <w:unhideWhenUsed/>
    <w:rsid w:val="00C03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628"/>
    <w:rPr>
      <w:rFonts w:ascii="Segoe UI" w:hAnsi="Segoe UI" w:cs="Segoe UI"/>
      <w:sz w:val="18"/>
      <w:szCs w:val="18"/>
    </w:rPr>
  </w:style>
  <w:style w:type="paragraph" w:styleId="Revision">
    <w:name w:val="Revision"/>
    <w:hidden/>
    <w:uiPriority w:val="99"/>
    <w:semiHidden/>
    <w:rsid w:val="00FE14A2"/>
  </w:style>
  <w:style w:type="character" w:styleId="CommentReference">
    <w:name w:val="annotation reference"/>
    <w:basedOn w:val="DefaultParagraphFont"/>
    <w:uiPriority w:val="99"/>
    <w:semiHidden/>
    <w:unhideWhenUsed/>
    <w:rsid w:val="00FE14A2"/>
    <w:rPr>
      <w:sz w:val="16"/>
      <w:szCs w:val="16"/>
    </w:rPr>
  </w:style>
  <w:style w:type="paragraph" w:styleId="CommentText">
    <w:name w:val="annotation text"/>
    <w:basedOn w:val="Normal"/>
    <w:link w:val="CommentTextChar"/>
    <w:uiPriority w:val="99"/>
    <w:semiHidden/>
    <w:unhideWhenUsed/>
    <w:rsid w:val="00FE14A2"/>
    <w:rPr>
      <w:sz w:val="20"/>
      <w:szCs w:val="20"/>
    </w:rPr>
  </w:style>
  <w:style w:type="character" w:customStyle="1" w:styleId="CommentTextChar">
    <w:name w:val="Comment Text Char"/>
    <w:basedOn w:val="DefaultParagraphFont"/>
    <w:link w:val="CommentText"/>
    <w:uiPriority w:val="99"/>
    <w:semiHidden/>
    <w:rsid w:val="00FE14A2"/>
    <w:rPr>
      <w:sz w:val="20"/>
      <w:szCs w:val="20"/>
    </w:rPr>
  </w:style>
  <w:style w:type="paragraph" w:styleId="CommentSubject">
    <w:name w:val="annotation subject"/>
    <w:basedOn w:val="CommentText"/>
    <w:next w:val="CommentText"/>
    <w:link w:val="CommentSubjectChar"/>
    <w:uiPriority w:val="99"/>
    <w:semiHidden/>
    <w:unhideWhenUsed/>
    <w:rsid w:val="00FE14A2"/>
    <w:rPr>
      <w:b/>
      <w:bCs/>
    </w:rPr>
  </w:style>
  <w:style w:type="character" w:customStyle="1" w:styleId="CommentSubjectChar">
    <w:name w:val="Comment Subject Char"/>
    <w:basedOn w:val="CommentTextChar"/>
    <w:link w:val="CommentSubject"/>
    <w:uiPriority w:val="99"/>
    <w:semiHidden/>
    <w:rsid w:val="00FE1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16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ckingresearch.org/2020/03/24/gps-data-shows-critical-truck-deliveries-continue-despite-covid-19-analysis-of-data-finds-unprecedented-performance-year-over-year" TargetMode="External"/><Relationship Id="rId3" Type="http://schemas.openxmlformats.org/officeDocument/2006/relationships/customXml" Target="../customXml/item3.xml"/><Relationship Id="rId7" Type="http://schemas.openxmlformats.org/officeDocument/2006/relationships/hyperlink" Target="https://www.trucking.org/news-insights/ata-truck-tonnage-index-rose-18-februa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rep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0433df7e-39a7-47eb-afcf-4df940ef2cc1" xsi:nil="true"/>
    <MigrationWizId xmlns="0433df7e-39a7-47eb-afcf-4df940ef2cc1" xsi:nil="true"/>
    <MigrationWizIdPermissions xmlns="0433df7e-39a7-47eb-afcf-4df940ef2cc1" xsi:nil="true"/>
    <MigrationWizIdSecurityGroups xmlns="0433df7e-39a7-47eb-afcf-4df940ef2cc1" xsi:nil="true"/>
    <MigrationWizIdDocumentLibraryPermissions xmlns="0433df7e-39a7-47eb-afcf-4df940ef2c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55E1B6D08465429A5446AB4F0C9ED7" ma:contentTypeVersion="18" ma:contentTypeDescription="Create a new document." ma:contentTypeScope="" ma:versionID="efe15097d080d0a43a9438cab724da06">
  <xsd:schema xmlns:xsd="http://www.w3.org/2001/XMLSchema" xmlns:xs="http://www.w3.org/2001/XMLSchema" xmlns:p="http://schemas.microsoft.com/office/2006/metadata/properties" xmlns:ns3="0433df7e-39a7-47eb-afcf-4df940ef2cc1" xmlns:ns4="527d6b30-0634-4731-a80e-222dad49ba6e" targetNamespace="http://schemas.microsoft.com/office/2006/metadata/properties" ma:root="true" ma:fieldsID="90d0cd13663b0def95c54656e543ede7" ns3:_="" ns4:_="">
    <xsd:import namespace="0433df7e-39a7-47eb-afcf-4df940ef2cc1"/>
    <xsd:import namespace="527d6b30-0634-4731-a80e-222dad49ba6e"/>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3df7e-39a7-47eb-afcf-4df940ef2cc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7d6b30-0634-4731-a80e-222dad49ba6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9F8AE-C856-4F43-9490-55CA514FA239}">
  <ds:schemaRefs>
    <ds:schemaRef ds:uri="http://schemas.microsoft.com/office/2006/metadata/properties"/>
    <ds:schemaRef ds:uri="http://schemas.microsoft.com/office/infopath/2007/PartnerControls"/>
    <ds:schemaRef ds:uri="0433df7e-39a7-47eb-afcf-4df940ef2cc1"/>
  </ds:schemaRefs>
</ds:datastoreItem>
</file>

<file path=customXml/itemProps2.xml><?xml version="1.0" encoding="utf-8"?>
<ds:datastoreItem xmlns:ds="http://schemas.openxmlformats.org/officeDocument/2006/customXml" ds:itemID="{EEF3555C-7494-4689-9D68-7C628EB7E1A7}">
  <ds:schemaRefs>
    <ds:schemaRef ds:uri="http://schemas.microsoft.com/sharepoint/v3/contenttype/forms"/>
  </ds:schemaRefs>
</ds:datastoreItem>
</file>

<file path=customXml/itemProps3.xml><?xml version="1.0" encoding="utf-8"?>
<ds:datastoreItem xmlns:ds="http://schemas.openxmlformats.org/officeDocument/2006/customXml" ds:itemID="{057172E3-23B1-42BD-A2CC-7CC5E860E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3df7e-39a7-47eb-afcf-4df940ef2cc1"/>
    <ds:schemaRef ds:uri="527d6b30-0634-4731-a80e-222dad49b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Lockridge</dc:creator>
  <cp:keywords/>
  <dc:description/>
  <cp:lastModifiedBy>Andrew Johnson</cp:lastModifiedBy>
  <cp:revision>2</cp:revision>
  <dcterms:created xsi:type="dcterms:W3CDTF">2020-04-05T17:43:00Z</dcterms:created>
  <dcterms:modified xsi:type="dcterms:W3CDTF">2020-04-05T17:43:00Z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0x010100CE55E1B6D08465429A5446AB4F0C9ED7</vt:lpwstr>
  </property>
</Properties>
</file>