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0D9D" w:rsidRDefault="005A0D9D" w:rsidP="00324603">
      <w:r>
        <w:rPr>
          <w:noProof/>
        </w:rPr>
        <mc:AlternateContent>
          <mc:Choice Requires="wps">
            <w:drawing>
              <wp:anchor distT="0" distB="0" distL="114300" distR="114300" simplePos="0" relativeHeight="251659776" behindDoc="0" locked="0" layoutInCell="1" allowOverlap="1" wp14:editId="36B11C9B">
                <wp:simplePos x="0" y="0"/>
                <wp:positionH relativeFrom="column">
                  <wp:posOffset>-217209</wp:posOffset>
                </wp:positionH>
                <wp:positionV relativeFrom="paragraph">
                  <wp:posOffset>-655748</wp:posOffset>
                </wp:positionV>
                <wp:extent cx="6538583" cy="1181818"/>
                <wp:effectExtent l="0" t="0" r="15240" b="1841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8583" cy="1181818"/>
                        </a:xfrm>
                        <a:prstGeom prst="rect">
                          <a:avLst/>
                        </a:prstGeom>
                        <a:solidFill>
                          <a:srgbClr val="FFFFFF"/>
                        </a:solidFill>
                        <a:ln w="9525">
                          <a:solidFill>
                            <a:srgbClr val="000000"/>
                          </a:solidFill>
                          <a:miter lim="800000"/>
                          <a:headEnd/>
                          <a:tailEnd/>
                        </a:ln>
                      </wps:spPr>
                      <wps:txbx>
                        <w:txbxContent>
                          <w:p w:rsidR="003809D2" w:rsidRDefault="003809D2" w:rsidP="003809D2">
                            <w:pPr>
                              <w:jc w:val="center"/>
                              <w:rPr>
                                <w:rFonts w:ascii="Georgia" w:hAnsi="Georgia"/>
                                <w:sz w:val="56"/>
                                <w:szCs w:val="56"/>
                              </w:rPr>
                            </w:pPr>
                            <w:r>
                              <w:rPr>
                                <w:rFonts w:ascii="Georgia" w:hAnsi="Georgia"/>
                                <w:sz w:val="56"/>
                                <w:szCs w:val="56"/>
                              </w:rPr>
                              <w:t>MAKEUP AND</w:t>
                            </w:r>
                            <w:r w:rsidR="005A0D9D" w:rsidRPr="005A0D9D">
                              <w:rPr>
                                <w:rFonts w:ascii="Georgia" w:hAnsi="Georgia"/>
                                <w:sz w:val="56"/>
                                <w:szCs w:val="56"/>
                              </w:rPr>
                              <w:t xml:space="preserve"> PREGNANCY</w:t>
                            </w:r>
                          </w:p>
                          <w:p w:rsidR="005A0D9D" w:rsidRPr="005A0D9D" w:rsidRDefault="005A0D9D" w:rsidP="00BA023C">
                            <w:pPr>
                              <w:jc w:val="center"/>
                              <w:rPr>
                                <w:rFonts w:ascii="Georgia" w:hAnsi="Georgia"/>
                                <w:sz w:val="36"/>
                                <w:szCs w:val="36"/>
                              </w:rPr>
                            </w:pPr>
                            <w:r>
                              <w:rPr>
                                <w:rFonts w:ascii="Georgia" w:hAnsi="Georgia"/>
                                <w:sz w:val="36"/>
                                <w:szCs w:val="36"/>
                              </w:rPr>
                              <w:t>V.SACHAR MD, FACOG</w:t>
                            </w:r>
                          </w:p>
                          <w:p w:rsidR="005A0D9D" w:rsidRDefault="005A0D9D"/>
                          <w:p w:rsidR="005A0D9D" w:rsidRDefault="005A0D9D"/>
                          <w:p w:rsidR="005A0D9D" w:rsidRDefault="005A0D9D">
                            <w:proofErr w:type="gramStart"/>
                            <w:r>
                              <w:t>By.</w:t>
                            </w:r>
                            <w:proofErr w:type="gramEnd"/>
                            <w:r>
                              <w:t xml:space="preserve"> V.SACHAR, MD, FACOG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7.1pt;margin-top:-51.65pt;width:514.85pt;height:93.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">
                <v:textbox>
                  <w:txbxContent>
                    <w:p w:rsidR="003809D2" w:rsidRDefault="003809D2" w:rsidP="003809D2">
                      <w:pPr>
                        <w:jc w:val="center"/>
                        <w:rPr>
                          <w:rFonts w:ascii="Georgia" w:hAnsi="Georgia"/>
                          <w:sz w:val="56"/>
                          <w:szCs w:val="56"/>
                        </w:rPr>
                      </w:pPr>
                      <w:r>
                        <w:rPr>
                          <w:rFonts w:ascii="Georgia" w:hAnsi="Georgia"/>
                          <w:sz w:val="56"/>
                          <w:szCs w:val="56"/>
                        </w:rPr>
                        <w:t>MAKEUP AND</w:t>
                      </w:r>
                      <w:r w:rsidR="005A0D9D" w:rsidRPr="005A0D9D">
                        <w:rPr>
                          <w:rFonts w:ascii="Georgia" w:hAnsi="Georgia"/>
                          <w:sz w:val="56"/>
                          <w:szCs w:val="56"/>
                        </w:rPr>
                        <w:t xml:space="preserve"> PREGNANCY</w:t>
                      </w:r>
                    </w:p>
                    <w:p w:rsidR="005A0D9D" w:rsidRPr="005A0D9D" w:rsidRDefault="005A0D9D" w:rsidP="00BA023C">
                      <w:pPr>
                        <w:jc w:val="center"/>
                        <w:rPr>
                          <w:rFonts w:ascii="Georgia" w:hAnsi="Georgia"/>
                          <w:sz w:val="36"/>
                          <w:szCs w:val="36"/>
                        </w:rPr>
                      </w:pPr>
                      <w:r>
                        <w:rPr>
                          <w:rFonts w:ascii="Georgia" w:hAnsi="Georgia"/>
                          <w:sz w:val="36"/>
                          <w:szCs w:val="36"/>
                        </w:rPr>
                        <w:t>V.SACHAR MD, FACOG</w:t>
                      </w:r>
                    </w:p>
                    <w:p w:rsidR="005A0D9D" w:rsidRDefault="005A0D9D"/>
                    <w:p w:rsidR="005A0D9D" w:rsidRDefault="005A0D9D"/>
                    <w:p w:rsidR="005A0D9D" w:rsidRDefault="005A0D9D">
                      <w:proofErr w:type="gramStart"/>
                      <w:r>
                        <w:t>By.</w:t>
                      </w:r>
                      <w:proofErr w:type="gramEnd"/>
                      <w:r>
                        <w:t xml:space="preserve"> V.SACHAR, MD, FACOG</w:t>
                      </w:r>
                    </w:p>
                  </w:txbxContent>
                </v:textbox>
              </v:shape>
            </w:pict>
          </mc:Fallback>
        </mc:AlternateContent>
      </w:r>
    </w:p>
    <w:sdt>
      <w:sdtPr>
        <w:id w:val="105860283"/>
        <w:docPartObj>
          <w:docPartGallery w:val="Cover Pages"/>
          <w:docPartUnique/>
        </w:docPartObj>
      </w:sdtPr>
      <w:sdtEndPr>
        <w:rPr>
          <w:lang w:val="en-GB"/>
        </w:rPr>
      </w:sdtEndPr>
      <w:sdtContent>
        <w:p w:rsidR="00BA023C" w:rsidRDefault="00BA023C" w:rsidP="00324603">
          <w:pPr>
            <w:rPr>
              <w:noProof/>
            </w:rPr>
          </w:pPr>
          <w:r>
            <w:t xml:space="preserve">                              </w:t>
          </w:r>
        </w:p>
        <w:p w:rsidR="00324603" w:rsidRDefault="00324603" w:rsidP="00BA023C">
          <w:pPr>
            <w:ind w:left="720" w:firstLine="720"/>
          </w:pPr>
          <w:r>
            <w:rPr>
              <w:noProof/>
            </w:rPr>
            <w:drawing>
              <wp:inline distT="0" distB="0" distL="0" distR="0" wp14:anchorId="55C47A65" wp14:editId="6D985F89">
                <wp:extent cx="3918858" cy="6997959"/>
                <wp:effectExtent l="0" t="0" r="5715"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g image 1 eboo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924340" cy="7007748"/>
                        </a:xfrm>
                        <a:prstGeom prst="rect">
                          <a:avLst/>
                        </a:prstGeom>
                      </pic:spPr>
                    </pic:pic>
                  </a:graphicData>
                </a:graphic>
              </wp:inline>
            </w:drawing>
          </w:r>
        </w:p>
        <w:p w:rsidR="00324603" w:rsidRDefault="007012A3">
          <w:pPr>
            <w:spacing w:after="0" w:line="240" w:lineRule="auto"/>
            <w:rPr>
              <w:lang w:val="en-GB"/>
            </w:rPr>
          </w:pPr>
        </w:p>
      </w:sdtContent>
    </w:sdt>
    <w:p w:rsidR="00324603" w:rsidRDefault="00324603" w:rsidP="00DF6B0B">
      <w:pPr>
        <w:rPr>
          <w:rFonts w:eastAsia="Times New Roman"/>
          <w:b/>
          <w:i/>
          <w:sz w:val="28"/>
          <w:szCs w:val="28"/>
          <w:u w:val="single"/>
        </w:rPr>
      </w:pPr>
    </w:p>
    <w:p w:rsidR="00EF33B0" w:rsidRPr="00AA0479" w:rsidRDefault="00216AAC" w:rsidP="00DF6B0B">
      <w:pPr>
        <w:rPr>
          <w:b/>
          <w:i/>
          <w:sz w:val="28"/>
          <w:szCs w:val="28"/>
          <w:u w:val="single"/>
          <w:lang w:val="en-GB"/>
        </w:rPr>
      </w:pPr>
      <w:r>
        <w:rPr>
          <w:rFonts w:eastAsia="Times New Roman"/>
          <w:b/>
          <w:i/>
          <w:sz w:val="28"/>
          <w:szCs w:val="28"/>
          <w:u w:val="single"/>
        </w:rPr>
        <w:lastRenderedPageBreak/>
        <w:t>Makeup</w:t>
      </w:r>
      <w:r w:rsidR="00DF6B0B" w:rsidRPr="00AA0479">
        <w:rPr>
          <w:rFonts w:eastAsia="Times New Roman"/>
          <w:b/>
          <w:i/>
          <w:sz w:val="28"/>
          <w:szCs w:val="28"/>
          <w:u w:val="single"/>
        </w:rPr>
        <w:t xml:space="preserve"> and Pregnancy</w:t>
      </w:r>
    </w:p>
    <w:p w:rsidR="001115A4" w:rsidRPr="0012433F" w:rsidRDefault="001115A4" w:rsidP="0012433F">
      <w:pPr>
        <w:spacing w:line="240" w:lineRule="auto"/>
        <w:ind w:firstLine="720"/>
        <w:rPr>
          <w:sz w:val="24"/>
          <w:szCs w:val="24"/>
        </w:rPr>
      </w:pPr>
      <w:r w:rsidRPr="0012433F">
        <w:rPr>
          <w:sz w:val="24"/>
          <w:szCs w:val="24"/>
        </w:rPr>
        <w:t xml:space="preserve">Congratulations!! You are pregnant!  This is one of the most exciting and special times in a woman’s life.  Everyone wants to have a perfect pregnancy and healthy baby. </w:t>
      </w:r>
    </w:p>
    <w:p w:rsidR="001115A4" w:rsidRPr="0012433F" w:rsidRDefault="001115A4" w:rsidP="0012433F">
      <w:pPr>
        <w:spacing w:line="240" w:lineRule="auto"/>
        <w:ind w:firstLine="720"/>
        <w:rPr>
          <w:sz w:val="24"/>
          <w:szCs w:val="24"/>
        </w:rPr>
      </w:pPr>
      <w:r w:rsidRPr="0012433F">
        <w:rPr>
          <w:sz w:val="24"/>
          <w:szCs w:val="24"/>
        </w:rPr>
        <w:t xml:space="preserve">You are always told to eat healthy and exercise during pregnancy.  “Don’t smoke” and “Don’t drink alcohol” are statements often discussed between a doctor and their pregnant patient.  </w:t>
      </w:r>
      <w:proofErr w:type="gramStart"/>
      <w:r w:rsidRPr="0012433F">
        <w:rPr>
          <w:sz w:val="24"/>
          <w:szCs w:val="24"/>
        </w:rPr>
        <w:t>But why??</w:t>
      </w:r>
      <w:proofErr w:type="gramEnd"/>
    </w:p>
    <w:p w:rsidR="001115A4" w:rsidRPr="0012433F" w:rsidRDefault="001115A4" w:rsidP="0012433F">
      <w:pPr>
        <w:spacing w:line="240" w:lineRule="auto"/>
        <w:rPr>
          <w:sz w:val="24"/>
          <w:szCs w:val="24"/>
        </w:rPr>
      </w:pPr>
      <w:r w:rsidRPr="0012433F">
        <w:rPr>
          <w:sz w:val="24"/>
          <w:szCs w:val="24"/>
        </w:rPr>
        <w:t xml:space="preserve">Why not smoke?  </w:t>
      </w:r>
    </w:p>
    <w:p w:rsidR="001115A4" w:rsidRPr="0012433F" w:rsidRDefault="001115A4" w:rsidP="0012433F">
      <w:pPr>
        <w:spacing w:line="240" w:lineRule="auto"/>
        <w:rPr>
          <w:sz w:val="24"/>
          <w:szCs w:val="24"/>
        </w:rPr>
      </w:pPr>
      <w:r w:rsidRPr="0012433F">
        <w:rPr>
          <w:sz w:val="24"/>
          <w:szCs w:val="24"/>
        </w:rPr>
        <w:t>Why not drink alcohol?</w:t>
      </w:r>
    </w:p>
    <w:p w:rsidR="001115A4" w:rsidRPr="0012433F" w:rsidRDefault="001115A4" w:rsidP="0012433F">
      <w:pPr>
        <w:spacing w:line="240" w:lineRule="auto"/>
        <w:rPr>
          <w:sz w:val="24"/>
          <w:szCs w:val="24"/>
        </w:rPr>
      </w:pPr>
      <w:r w:rsidRPr="0012433F">
        <w:rPr>
          <w:sz w:val="24"/>
          <w:szCs w:val="24"/>
        </w:rPr>
        <w:t xml:space="preserve">Well the answer is </w:t>
      </w:r>
      <w:r w:rsidR="00960CEA" w:rsidRPr="0012433F">
        <w:rPr>
          <w:sz w:val="24"/>
          <w:szCs w:val="24"/>
        </w:rPr>
        <w:t>simple;</w:t>
      </w:r>
      <w:r w:rsidRPr="0012433F">
        <w:rPr>
          <w:sz w:val="24"/>
          <w:szCs w:val="24"/>
        </w:rPr>
        <w:t xml:space="preserve"> these activities expose the developing baby to toxins.  These toxins are known to cause serious damage.  For instance exposure to alcohol during pregnancy is associated with a serious adverse outcome called Fetal Alcohol Syndrome.  Similarly cigarette smoking either directly or second hand smoke is associated with babies that are smaller.  The toxins in the smoke prevent a baby from growing to its full potential.  </w:t>
      </w:r>
    </w:p>
    <w:p w:rsidR="00B73062" w:rsidRPr="0012433F" w:rsidRDefault="00B73062" w:rsidP="0012433F">
      <w:pPr>
        <w:spacing w:line="240" w:lineRule="auto"/>
        <w:rPr>
          <w:sz w:val="24"/>
          <w:szCs w:val="24"/>
        </w:rPr>
      </w:pPr>
      <w:r w:rsidRPr="0012433F">
        <w:rPr>
          <w:sz w:val="24"/>
          <w:szCs w:val="24"/>
        </w:rPr>
        <w:t>In fact in a surprising study that was released in February 2013, it was found that pregnant women who have been exposed to higher levels of air pollution are more likely to give birth to underweight babies.  3 million pregnant women were followed in this international, multicenter study.  Those centers that have higher levels of air pollution report higher risks of low birth weights compared with those centers that have lower levels of pollution.  This is a clear example, of how just inhaling toxins in the air can impact your babies’ ability to grow!</w:t>
      </w:r>
    </w:p>
    <w:p w:rsidR="00F46A77" w:rsidRPr="0012433F" w:rsidRDefault="00F46A77" w:rsidP="0012433F">
      <w:pPr>
        <w:spacing w:line="240" w:lineRule="auto"/>
        <w:rPr>
          <w:sz w:val="24"/>
          <w:szCs w:val="24"/>
        </w:rPr>
      </w:pPr>
      <w:r w:rsidRPr="0012433F">
        <w:rPr>
          <w:sz w:val="24"/>
          <w:szCs w:val="24"/>
        </w:rPr>
        <w:t>In 200</w:t>
      </w:r>
      <w:r w:rsidR="009F26CF" w:rsidRPr="0012433F">
        <w:rPr>
          <w:sz w:val="24"/>
          <w:szCs w:val="24"/>
        </w:rPr>
        <w:t>4</w:t>
      </w:r>
      <w:r w:rsidRPr="0012433F">
        <w:rPr>
          <w:sz w:val="24"/>
          <w:szCs w:val="24"/>
        </w:rPr>
        <w:t>, and 2009, two different studies</w:t>
      </w:r>
      <w:r w:rsidR="009F26CF" w:rsidRPr="0012433F">
        <w:rPr>
          <w:sz w:val="24"/>
          <w:szCs w:val="24"/>
        </w:rPr>
        <w:t xml:space="preserve"> from the Environmental Working Group</w:t>
      </w:r>
      <w:r w:rsidRPr="0012433F">
        <w:rPr>
          <w:sz w:val="24"/>
          <w:szCs w:val="24"/>
        </w:rPr>
        <w:t xml:space="preserve"> examined newborn’s blood, and found over 200+ toxins in </w:t>
      </w:r>
      <w:r w:rsidR="009F26CF" w:rsidRPr="0012433F">
        <w:rPr>
          <w:sz w:val="24"/>
          <w:szCs w:val="24"/>
        </w:rPr>
        <w:t>newborn’s</w:t>
      </w:r>
      <w:r w:rsidRPr="0012433F">
        <w:rPr>
          <w:sz w:val="24"/>
          <w:szCs w:val="24"/>
        </w:rPr>
        <w:t xml:space="preserve"> blood!  </w:t>
      </w:r>
      <w:r w:rsidR="009F26CF" w:rsidRPr="0012433F">
        <w:rPr>
          <w:sz w:val="24"/>
          <w:szCs w:val="24"/>
        </w:rPr>
        <w:t xml:space="preserve">Some of these toxins were pesticides, </w:t>
      </w:r>
      <w:proofErr w:type="spellStart"/>
      <w:r w:rsidR="009F26CF" w:rsidRPr="0012433F">
        <w:rPr>
          <w:sz w:val="24"/>
          <w:szCs w:val="24"/>
        </w:rPr>
        <w:t>Bisphenol</w:t>
      </w:r>
      <w:proofErr w:type="spellEnd"/>
      <w:r w:rsidR="009F26CF" w:rsidRPr="0012433F">
        <w:rPr>
          <w:sz w:val="24"/>
          <w:szCs w:val="24"/>
        </w:rPr>
        <w:t xml:space="preserve"> A, mercury, some are known to cause cancer, and some are known to be neurotoxic.  The babies were exposed in utero to these chemicals directly from the mother’s exposure.  </w:t>
      </w:r>
    </w:p>
    <w:p w:rsidR="00690175" w:rsidRPr="0012433F" w:rsidRDefault="00690175" w:rsidP="0012433F">
      <w:pPr>
        <w:spacing w:line="240" w:lineRule="auto"/>
        <w:rPr>
          <w:sz w:val="24"/>
          <w:szCs w:val="24"/>
        </w:rPr>
      </w:pPr>
      <w:r w:rsidRPr="0012433F">
        <w:rPr>
          <w:sz w:val="24"/>
          <w:szCs w:val="24"/>
        </w:rPr>
        <w:t xml:space="preserve">In July 2012, the FDA banned </w:t>
      </w:r>
      <w:proofErr w:type="spellStart"/>
      <w:r w:rsidRPr="0012433F">
        <w:rPr>
          <w:sz w:val="24"/>
          <w:szCs w:val="24"/>
        </w:rPr>
        <w:t>B</w:t>
      </w:r>
      <w:r w:rsidR="00B73062" w:rsidRPr="0012433F">
        <w:rPr>
          <w:sz w:val="24"/>
          <w:szCs w:val="24"/>
        </w:rPr>
        <w:t>isphenol</w:t>
      </w:r>
      <w:proofErr w:type="spellEnd"/>
      <w:r w:rsidR="00B73062" w:rsidRPr="0012433F">
        <w:rPr>
          <w:sz w:val="24"/>
          <w:szCs w:val="24"/>
        </w:rPr>
        <w:t xml:space="preserve"> </w:t>
      </w:r>
      <w:proofErr w:type="gramStart"/>
      <w:r w:rsidR="00B73062" w:rsidRPr="0012433F">
        <w:rPr>
          <w:sz w:val="24"/>
          <w:szCs w:val="24"/>
        </w:rPr>
        <w:t>A</w:t>
      </w:r>
      <w:proofErr w:type="gramEnd"/>
      <w:r w:rsidR="00B73062" w:rsidRPr="0012433F">
        <w:rPr>
          <w:sz w:val="24"/>
          <w:szCs w:val="24"/>
        </w:rPr>
        <w:t xml:space="preserve"> (BPA) in baby bottles and infant cups. </w:t>
      </w:r>
      <w:r w:rsidRPr="0012433F">
        <w:rPr>
          <w:sz w:val="24"/>
          <w:szCs w:val="24"/>
        </w:rPr>
        <w:t xml:space="preserve"> BPA is a chemical that makes plastics more malleable, and lines the inside of canned food.  California is poised to declare BPA as toxic to the reproductive system in people under Proposition 65, the state's consumer products safeguards law.  The California Office of Environmental Health Hazard Assessment made its decision following a review of the 2008 National Toxicology Program study that was the first time a federal government agency expressed significant concerns about the adverse impacts of BPA exposure to human health. Proposition 65 requires a warning label on any item that contains a certain level of a toxic chemical like BPA.</w:t>
      </w:r>
      <w:r w:rsidR="00B73062" w:rsidRPr="0012433F">
        <w:rPr>
          <w:sz w:val="24"/>
          <w:szCs w:val="24"/>
        </w:rPr>
        <w:t xml:space="preserve"> </w:t>
      </w:r>
      <w:r w:rsidRPr="0012433F">
        <w:rPr>
          <w:sz w:val="24"/>
          <w:szCs w:val="24"/>
        </w:rPr>
        <w:t xml:space="preserve"> </w:t>
      </w:r>
    </w:p>
    <w:p w:rsidR="00B73062" w:rsidRPr="0012433F" w:rsidRDefault="00690175" w:rsidP="0012433F">
      <w:pPr>
        <w:spacing w:line="240" w:lineRule="auto"/>
        <w:rPr>
          <w:sz w:val="24"/>
          <w:szCs w:val="24"/>
        </w:rPr>
      </w:pPr>
      <w:r w:rsidRPr="0012433F">
        <w:rPr>
          <w:sz w:val="24"/>
          <w:szCs w:val="24"/>
        </w:rPr>
        <w:t>BPA</w:t>
      </w:r>
      <w:r w:rsidR="00B73062" w:rsidRPr="0012433F">
        <w:rPr>
          <w:sz w:val="24"/>
          <w:szCs w:val="24"/>
        </w:rPr>
        <w:t xml:space="preserve"> is thought to be an endocrine disruptor which can mimic estrogen and may lead to </w:t>
      </w:r>
      <w:r w:rsidRPr="0012433F">
        <w:rPr>
          <w:sz w:val="24"/>
          <w:szCs w:val="24"/>
        </w:rPr>
        <w:t>negative health effects.  BPA may</w:t>
      </w:r>
      <w:r w:rsidR="00B73062" w:rsidRPr="0012433F">
        <w:rPr>
          <w:sz w:val="24"/>
          <w:szCs w:val="24"/>
        </w:rPr>
        <w:t xml:space="preserve"> absorbed into the milk</w:t>
      </w:r>
      <w:r w:rsidRPr="0012433F">
        <w:rPr>
          <w:sz w:val="24"/>
          <w:szCs w:val="24"/>
        </w:rPr>
        <w:t>, or even food from canned food or formula</w:t>
      </w:r>
      <w:r w:rsidR="00B73062" w:rsidRPr="0012433F">
        <w:rPr>
          <w:sz w:val="24"/>
          <w:szCs w:val="24"/>
        </w:rPr>
        <w:t>, then the baby drinks the milk and it gets absorbed in the babies stomach.   As this toxin accumulates over time it is believed to be associated with obesity,</w:t>
      </w:r>
      <w:r w:rsidRPr="0012433F">
        <w:rPr>
          <w:sz w:val="24"/>
          <w:szCs w:val="24"/>
        </w:rPr>
        <w:t xml:space="preserve"> adult </w:t>
      </w:r>
      <w:r w:rsidR="00B73062" w:rsidRPr="0012433F">
        <w:rPr>
          <w:sz w:val="24"/>
          <w:szCs w:val="24"/>
        </w:rPr>
        <w:t>infertility</w:t>
      </w:r>
      <w:r w:rsidRPr="0012433F">
        <w:rPr>
          <w:sz w:val="24"/>
          <w:szCs w:val="24"/>
        </w:rPr>
        <w:t xml:space="preserve"> in </w:t>
      </w:r>
      <w:proofErr w:type="gramStart"/>
      <w:r w:rsidRPr="0012433F">
        <w:rPr>
          <w:sz w:val="24"/>
          <w:szCs w:val="24"/>
        </w:rPr>
        <w:t>both men</w:t>
      </w:r>
      <w:proofErr w:type="gramEnd"/>
      <w:r w:rsidRPr="0012433F">
        <w:rPr>
          <w:sz w:val="24"/>
          <w:szCs w:val="24"/>
        </w:rPr>
        <w:t xml:space="preserve"> and women</w:t>
      </w:r>
      <w:r w:rsidR="00B73062" w:rsidRPr="0012433F">
        <w:rPr>
          <w:sz w:val="24"/>
          <w:szCs w:val="24"/>
        </w:rPr>
        <w:t xml:space="preserve">, breast cancer, prostate, and other serious long term morbidities.  This is a clear example of how </w:t>
      </w:r>
      <w:r w:rsidR="00B73062" w:rsidRPr="0012433F">
        <w:rPr>
          <w:sz w:val="24"/>
          <w:szCs w:val="24"/>
        </w:rPr>
        <w:lastRenderedPageBreak/>
        <w:t>exposure to a chemical from a baby bottle is believed to have such serious effects later on in life.  Unfortunately, millions of babies were exposed to BPA all over the world until these studies revealed its toxicity.  The key is to avoid all exposure to any possible toxic substances when pregnant!</w:t>
      </w:r>
    </w:p>
    <w:p w:rsidR="00B73062" w:rsidRPr="0012433F" w:rsidRDefault="00B73062" w:rsidP="0012433F">
      <w:pPr>
        <w:spacing w:line="240" w:lineRule="auto"/>
        <w:rPr>
          <w:sz w:val="24"/>
          <w:szCs w:val="24"/>
        </w:rPr>
      </w:pPr>
      <w:r w:rsidRPr="0012433F">
        <w:rPr>
          <w:sz w:val="24"/>
          <w:szCs w:val="24"/>
        </w:rPr>
        <w:t>The World Health Organization (WHO) just released a report called Global Assessment of the State-of-the-Science of Endocrine Disruptors</w:t>
      </w:r>
      <w:r w:rsidR="00CA5885" w:rsidRPr="0012433F">
        <w:rPr>
          <w:sz w:val="24"/>
          <w:szCs w:val="24"/>
        </w:rPr>
        <w:t xml:space="preserve"> (</w:t>
      </w:r>
      <w:hyperlink r:id="rId9" w:history="1">
        <w:r w:rsidR="00CA5885" w:rsidRPr="0012433F">
          <w:rPr>
            <w:rStyle w:val="Hyperlink"/>
            <w:sz w:val="24"/>
            <w:szCs w:val="24"/>
          </w:rPr>
          <w:t>http://www.who.int/ipcs/publications/new_issues/endocrine_disruptors/en/</w:t>
        </w:r>
      </w:hyperlink>
      <w:r w:rsidR="00CA5885" w:rsidRPr="0012433F">
        <w:rPr>
          <w:sz w:val="24"/>
          <w:szCs w:val="24"/>
        </w:rPr>
        <w:t>)</w:t>
      </w:r>
      <w:r w:rsidR="00275D46" w:rsidRPr="0012433F">
        <w:rPr>
          <w:sz w:val="24"/>
          <w:szCs w:val="24"/>
        </w:rPr>
        <w:t>.  The WHO</w:t>
      </w:r>
      <w:r w:rsidRPr="0012433F">
        <w:rPr>
          <w:sz w:val="24"/>
          <w:szCs w:val="24"/>
        </w:rPr>
        <w:t xml:space="preserve"> are determined to examine the potential adverse effects that may result from exposure to a group of chemicals that have the potential to alter the normal functioning of the endocrine system in wildlife and humans.  BPA is an example of an endocrine disruptor </w:t>
      </w:r>
      <w:proofErr w:type="gramStart"/>
      <w:r w:rsidRPr="0012433F">
        <w:rPr>
          <w:sz w:val="24"/>
          <w:szCs w:val="24"/>
        </w:rPr>
        <w:t>who’s</w:t>
      </w:r>
      <w:proofErr w:type="gramEnd"/>
      <w:r w:rsidRPr="0012433F">
        <w:rPr>
          <w:sz w:val="24"/>
          <w:szCs w:val="24"/>
        </w:rPr>
        <w:t xml:space="preserve"> adverse effects are now know</w:t>
      </w:r>
      <w:r w:rsidR="00CA5885" w:rsidRPr="0012433F">
        <w:rPr>
          <w:sz w:val="24"/>
          <w:szCs w:val="24"/>
        </w:rPr>
        <w:t xml:space="preserve">n.  With the current epidemic of global obesity, one thought is that it is not just diet and a lack of exercise, but also the exposure to endocrine disruptors either during pregnancy, or as a child that places people at risk for obesity, diabetes etc. </w:t>
      </w:r>
    </w:p>
    <w:p w:rsidR="00B73062" w:rsidRPr="0012433F" w:rsidRDefault="006A7E9D" w:rsidP="0012433F">
      <w:pPr>
        <w:spacing w:line="240" w:lineRule="auto"/>
        <w:rPr>
          <w:sz w:val="24"/>
          <w:szCs w:val="24"/>
        </w:rPr>
      </w:pPr>
      <w:r w:rsidRPr="0012433F">
        <w:rPr>
          <w:sz w:val="24"/>
          <w:szCs w:val="24"/>
        </w:rPr>
        <w:t>It is apparent that the air that you inhale (pollution, tobacco, drugs) and certain things that you eat or drink (BPA, alcohol) can have adverse effects on your pregnancy and baby.  What about things you apply to your skin?  Have you ever wondered what about makeup</w:t>
      </w:r>
      <w:r w:rsidR="00B73062" w:rsidRPr="0012433F">
        <w:rPr>
          <w:sz w:val="24"/>
          <w:szCs w:val="24"/>
        </w:rPr>
        <w:t xml:space="preserve"> “Is my makeup safe for my baby?”  </w:t>
      </w:r>
      <w:proofErr w:type="gramStart"/>
      <w:r w:rsidR="007D22FD" w:rsidRPr="0012433F">
        <w:rPr>
          <w:sz w:val="24"/>
          <w:szCs w:val="24"/>
        </w:rPr>
        <w:t>The Food and Drug Administration (FDA) states that cosmetics aren't subject to the same oversight as food and pharmaceuticals.</w:t>
      </w:r>
      <w:proofErr w:type="gramEnd"/>
      <w:r w:rsidR="007D22FD" w:rsidRPr="0012433F">
        <w:rPr>
          <w:sz w:val="24"/>
          <w:szCs w:val="24"/>
        </w:rPr>
        <w:t xml:space="preserve">  The FDA doesn't have the responsibility to approve new ingredients or issue safety recalls. It's up to the individual manufacturer to decide whether a product is safe, and label the product. The nonprofit Environmental Working Group ranks cosmetics containing chemicals with known or suspected health risks. The group </w:t>
      </w:r>
      <w:r w:rsidR="00C34B82" w:rsidRPr="0012433F">
        <w:rPr>
          <w:sz w:val="24"/>
          <w:szCs w:val="24"/>
        </w:rPr>
        <w:t xml:space="preserve">reviews cosmetic brands, and types and their ingredients and reports them as low, intermediate and high risk.  Their review of common cosmetic ingredients is included at the end of this report in a color coded easy to read fashion. </w:t>
      </w:r>
    </w:p>
    <w:p w:rsidR="00517D6E" w:rsidRPr="0012433F" w:rsidRDefault="00517D6E" w:rsidP="0012433F">
      <w:pPr>
        <w:spacing w:line="240" w:lineRule="auto"/>
        <w:rPr>
          <w:sz w:val="24"/>
          <w:szCs w:val="24"/>
        </w:rPr>
      </w:pPr>
    </w:p>
    <w:p w:rsidR="00517D6E" w:rsidRPr="0012433F" w:rsidRDefault="00517D6E" w:rsidP="0012433F">
      <w:pPr>
        <w:spacing w:line="240" w:lineRule="auto"/>
        <w:rPr>
          <w:sz w:val="24"/>
          <w:szCs w:val="24"/>
        </w:rPr>
      </w:pPr>
    </w:p>
    <w:p w:rsidR="00312739" w:rsidRPr="0012433F" w:rsidRDefault="00EF33B0" w:rsidP="0012433F">
      <w:pPr>
        <w:spacing w:line="240" w:lineRule="auto"/>
        <w:rPr>
          <w:sz w:val="24"/>
          <w:szCs w:val="24"/>
        </w:rPr>
      </w:pPr>
      <w:r w:rsidRPr="0012433F">
        <w:rPr>
          <w:sz w:val="24"/>
          <w:szCs w:val="24"/>
        </w:rPr>
        <w:t>While many</w:t>
      </w:r>
      <w:r w:rsidR="00B0332D" w:rsidRPr="0012433F">
        <w:rPr>
          <w:sz w:val="24"/>
          <w:szCs w:val="24"/>
        </w:rPr>
        <w:t xml:space="preserve"> people pay </w:t>
      </w:r>
      <w:r w:rsidR="00312739" w:rsidRPr="0012433F">
        <w:rPr>
          <w:sz w:val="24"/>
          <w:szCs w:val="24"/>
        </w:rPr>
        <w:t xml:space="preserve">close </w:t>
      </w:r>
      <w:r w:rsidRPr="0012433F">
        <w:rPr>
          <w:sz w:val="24"/>
          <w:szCs w:val="24"/>
        </w:rPr>
        <w:t xml:space="preserve">attention to what they eat, they forget to realize that </w:t>
      </w:r>
      <w:r w:rsidR="0075424C" w:rsidRPr="0012433F">
        <w:rPr>
          <w:sz w:val="24"/>
          <w:szCs w:val="24"/>
        </w:rPr>
        <w:t>other products they apply to their skin</w:t>
      </w:r>
      <w:r w:rsidR="00F003F1" w:rsidRPr="0012433F">
        <w:rPr>
          <w:sz w:val="24"/>
          <w:szCs w:val="24"/>
        </w:rPr>
        <w:t xml:space="preserve"> can</w:t>
      </w:r>
      <w:r w:rsidR="0075424C" w:rsidRPr="0012433F">
        <w:rPr>
          <w:sz w:val="24"/>
          <w:szCs w:val="24"/>
        </w:rPr>
        <w:t xml:space="preserve"> </w:t>
      </w:r>
      <w:r w:rsidRPr="0012433F">
        <w:rPr>
          <w:sz w:val="24"/>
          <w:szCs w:val="24"/>
        </w:rPr>
        <w:t xml:space="preserve">also pose </w:t>
      </w:r>
      <w:r w:rsidR="00F35A97" w:rsidRPr="0012433F">
        <w:rPr>
          <w:sz w:val="24"/>
          <w:szCs w:val="24"/>
        </w:rPr>
        <w:t>a risk</w:t>
      </w:r>
      <w:r w:rsidRPr="0012433F">
        <w:rPr>
          <w:sz w:val="24"/>
          <w:szCs w:val="24"/>
        </w:rPr>
        <w:t xml:space="preserve">. </w:t>
      </w:r>
      <w:r w:rsidR="000123F1" w:rsidRPr="0012433F">
        <w:rPr>
          <w:sz w:val="24"/>
          <w:szCs w:val="24"/>
        </w:rPr>
        <w:t xml:space="preserve"> </w:t>
      </w:r>
      <w:r w:rsidR="00D13441" w:rsidRPr="0012433F">
        <w:rPr>
          <w:sz w:val="24"/>
          <w:szCs w:val="24"/>
        </w:rPr>
        <w:t xml:space="preserve">In this </w:t>
      </w:r>
      <w:proofErr w:type="spellStart"/>
      <w:r w:rsidR="00D13441" w:rsidRPr="0012433F">
        <w:rPr>
          <w:sz w:val="24"/>
          <w:szCs w:val="24"/>
        </w:rPr>
        <w:t>ebook</w:t>
      </w:r>
      <w:proofErr w:type="spellEnd"/>
      <w:r w:rsidR="00D13441" w:rsidRPr="0012433F">
        <w:rPr>
          <w:sz w:val="24"/>
          <w:szCs w:val="24"/>
        </w:rPr>
        <w:t xml:space="preserve"> I will help you understand basic skin physiology and how</w:t>
      </w:r>
      <w:r w:rsidRPr="0012433F">
        <w:rPr>
          <w:sz w:val="24"/>
          <w:szCs w:val="24"/>
        </w:rPr>
        <w:t xml:space="preserve"> ingredients move from the </w:t>
      </w:r>
      <w:r w:rsidR="00D13441" w:rsidRPr="0012433F">
        <w:rPr>
          <w:sz w:val="24"/>
          <w:szCs w:val="24"/>
        </w:rPr>
        <w:t xml:space="preserve">skin </w:t>
      </w:r>
      <w:r w:rsidRPr="0012433F">
        <w:rPr>
          <w:sz w:val="24"/>
          <w:szCs w:val="24"/>
        </w:rPr>
        <w:t xml:space="preserve">into the mother’s body and </w:t>
      </w:r>
      <w:r w:rsidR="00D13441" w:rsidRPr="0012433F">
        <w:rPr>
          <w:sz w:val="24"/>
          <w:szCs w:val="24"/>
        </w:rPr>
        <w:t>then to the baby</w:t>
      </w:r>
      <w:r w:rsidRPr="0012433F">
        <w:rPr>
          <w:sz w:val="24"/>
          <w:szCs w:val="24"/>
        </w:rPr>
        <w:t xml:space="preserve">. </w:t>
      </w:r>
    </w:p>
    <w:p w:rsidR="007D22FD" w:rsidRPr="0012433F" w:rsidRDefault="00EF33B0" w:rsidP="0012433F">
      <w:pPr>
        <w:spacing w:line="240" w:lineRule="auto"/>
        <w:rPr>
          <w:sz w:val="24"/>
          <w:szCs w:val="24"/>
        </w:rPr>
      </w:pPr>
      <w:r w:rsidRPr="0012433F">
        <w:rPr>
          <w:sz w:val="24"/>
          <w:szCs w:val="24"/>
        </w:rPr>
        <w:t>This is what can be described as transdermal absorption or across the skin absorption.</w:t>
      </w:r>
    </w:p>
    <w:p w:rsidR="00EF33B0" w:rsidRPr="004C0D3B" w:rsidRDefault="00EF33B0" w:rsidP="0075424C">
      <w:pPr>
        <w:spacing w:line="240" w:lineRule="auto"/>
      </w:pPr>
      <w:r w:rsidRPr="004C0D3B">
        <w:t xml:space="preserve"> </w:t>
      </w:r>
      <w:r w:rsidR="00F35A97" w:rsidRPr="004C0D3B">
        <w:t xml:space="preserve"> </w:t>
      </w:r>
    </w:p>
    <w:p w:rsidR="00361B94" w:rsidRPr="004713BE" w:rsidRDefault="004713BE" w:rsidP="00413DB5">
      <w:pPr>
        <w:spacing w:line="240" w:lineRule="auto"/>
        <w:jc w:val="both"/>
        <w:rPr>
          <w:b/>
        </w:rPr>
      </w:pPr>
      <w:r>
        <w:tab/>
      </w:r>
      <w:r>
        <w:tab/>
      </w:r>
      <w:r>
        <w:tab/>
      </w:r>
      <w:r>
        <w:tab/>
      </w:r>
    </w:p>
    <w:p w:rsidR="00361B94" w:rsidRPr="004C0D3B" w:rsidRDefault="00361B94" w:rsidP="00413DB5">
      <w:pPr>
        <w:spacing w:line="240" w:lineRule="auto"/>
        <w:jc w:val="both"/>
      </w:pPr>
    </w:p>
    <w:p w:rsidR="00361B94" w:rsidRPr="004C0D3B" w:rsidRDefault="00361B94" w:rsidP="00361B94">
      <w:pPr>
        <w:tabs>
          <w:tab w:val="center" w:pos="4680"/>
        </w:tabs>
        <w:spacing w:line="240" w:lineRule="auto"/>
        <w:jc w:val="both"/>
      </w:pPr>
      <w:r w:rsidRPr="004C0D3B">
        <w:tab/>
      </w:r>
    </w:p>
    <w:p w:rsidR="00361B94" w:rsidRPr="004C0D3B" w:rsidRDefault="00361B94" w:rsidP="00413DB5">
      <w:pPr>
        <w:spacing w:line="240" w:lineRule="auto"/>
        <w:jc w:val="both"/>
      </w:pPr>
    </w:p>
    <w:p w:rsidR="0012433F" w:rsidRDefault="0012433F" w:rsidP="0012433F">
      <w:pPr>
        <w:spacing w:line="240" w:lineRule="auto"/>
        <w:jc w:val="center"/>
        <w:rPr>
          <w:b/>
        </w:rPr>
      </w:pPr>
    </w:p>
    <w:p w:rsidR="00361B94" w:rsidRPr="00AA0479" w:rsidRDefault="0012433F" w:rsidP="0012433F">
      <w:pPr>
        <w:spacing w:line="240" w:lineRule="auto"/>
        <w:jc w:val="center"/>
        <w:rPr>
          <w:b/>
          <w:sz w:val="24"/>
          <w:szCs w:val="24"/>
        </w:rPr>
      </w:pPr>
      <w:r w:rsidRPr="00AA0479">
        <w:rPr>
          <w:b/>
          <w:sz w:val="24"/>
          <w:szCs w:val="24"/>
        </w:rPr>
        <w:lastRenderedPageBreak/>
        <w:t>Figure 1:  Chemical Absorption by Fetus</w:t>
      </w:r>
    </w:p>
    <w:p w:rsidR="00361B94" w:rsidRPr="004C0D3B" w:rsidRDefault="00361B94" w:rsidP="00413DB5">
      <w:pPr>
        <w:spacing w:line="240" w:lineRule="auto"/>
        <w:jc w:val="both"/>
      </w:pPr>
    </w:p>
    <w:p w:rsidR="00361B94" w:rsidRPr="004C0D3B" w:rsidRDefault="0012433F" w:rsidP="00413DB5">
      <w:pPr>
        <w:spacing w:line="240" w:lineRule="auto"/>
        <w:jc w:val="both"/>
      </w:pPr>
      <w:r>
        <w:rPr>
          <w:noProof/>
        </w:rPr>
        <mc:AlternateContent>
          <mc:Choice Requires="wpg">
            <w:drawing>
              <wp:anchor distT="0" distB="0" distL="114300" distR="114300" simplePos="0" relativeHeight="251657728" behindDoc="0" locked="0" layoutInCell="1" allowOverlap="1" wp14:anchorId="39D51888" wp14:editId="3F1ADE91">
                <wp:simplePos x="0" y="0"/>
                <wp:positionH relativeFrom="column">
                  <wp:posOffset>1751162</wp:posOffset>
                </wp:positionH>
                <wp:positionV relativeFrom="paragraph">
                  <wp:posOffset>170252</wp:posOffset>
                </wp:positionV>
                <wp:extent cx="2368550" cy="2738120"/>
                <wp:effectExtent l="0" t="0" r="0" b="62230"/>
                <wp:wrapNone/>
                <wp:docPr id="4"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68550" cy="2738120"/>
                          <a:chOff x="4484" y="9203"/>
                          <a:chExt cx="3730" cy="4312"/>
                        </a:xfrm>
                      </wpg:grpSpPr>
                      <wpg:grpSp>
                        <wpg:cNvPr id="6" name="Group 24"/>
                        <wpg:cNvGrpSpPr>
                          <a:grpSpLocks/>
                        </wpg:cNvGrpSpPr>
                        <wpg:grpSpPr bwMode="auto">
                          <a:xfrm>
                            <a:off x="4484" y="9847"/>
                            <a:ext cx="3730" cy="3668"/>
                            <a:chOff x="4484" y="9379"/>
                            <a:chExt cx="3730" cy="3668"/>
                          </a:xfrm>
                        </wpg:grpSpPr>
                        <wps:wsp>
                          <wps:cNvPr id="7" name="Rectangle 5"/>
                          <wps:cNvSpPr>
                            <a:spLocks noChangeArrowheads="1"/>
                          </wps:cNvSpPr>
                          <wps:spPr bwMode="auto">
                            <a:xfrm>
                              <a:off x="4920" y="9379"/>
                              <a:ext cx="1015" cy="365"/>
                            </a:xfrm>
                            <a:prstGeom prst="rect">
                              <a:avLst/>
                            </a:prstGeom>
                            <a:gradFill rotWithShape="0">
                              <a:gsLst>
                                <a:gs pos="0">
                                  <a:srgbClr val="D99594"/>
                                </a:gs>
                                <a:gs pos="50000">
                                  <a:srgbClr val="C0504D"/>
                                </a:gs>
                                <a:gs pos="100000">
                                  <a:srgbClr val="D99594"/>
                                </a:gs>
                              </a:gsLst>
                              <a:lin ang="5400000" scaled="1"/>
                            </a:gradFill>
                            <a:ln w="12700">
                              <a:solidFill>
                                <a:srgbClr val="C0504D"/>
                              </a:solidFill>
                              <a:miter lim="800000"/>
                              <a:headEnd/>
                              <a:tailEnd/>
                            </a:ln>
                            <a:effectLst>
                              <a:outerShdw dist="28398" dir="3806097" algn="ctr" rotWithShape="0">
                                <a:srgbClr val="622423"/>
                              </a:outerShdw>
                            </a:effectLst>
                          </wps:spPr>
                          <wps:txbx>
                            <w:txbxContent>
                              <w:p w:rsidR="00361B94" w:rsidRDefault="00361B94">
                                <w:r>
                                  <w:t xml:space="preserve">Skin </w:t>
                                </w:r>
                              </w:p>
                            </w:txbxContent>
                          </wps:txbx>
                          <wps:bodyPr rot="0" vert="horz" wrap="square" lIns="91440" tIns="45720" rIns="91440" bIns="45720" anchor="t" anchorCtr="0" upright="1">
                            <a:noAutofit/>
                          </wps:bodyPr>
                        </wps:wsp>
                        <wps:wsp>
                          <wps:cNvPr id="9" name="Rectangle 6"/>
                          <wps:cNvSpPr>
                            <a:spLocks noChangeArrowheads="1"/>
                          </wps:cNvSpPr>
                          <wps:spPr bwMode="auto">
                            <a:xfrm>
                              <a:off x="4484" y="10418"/>
                              <a:ext cx="1915" cy="439"/>
                            </a:xfrm>
                            <a:prstGeom prst="rect">
                              <a:avLst/>
                            </a:prstGeom>
                            <a:gradFill rotWithShape="0">
                              <a:gsLst>
                                <a:gs pos="0">
                                  <a:srgbClr val="D99594"/>
                                </a:gs>
                                <a:gs pos="50000">
                                  <a:srgbClr val="C0504D"/>
                                </a:gs>
                                <a:gs pos="100000">
                                  <a:srgbClr val="D99594"/>
                                </a:gs>
                              </a:gsLst>
                              <a:lin ang="5400000" scaled="1"/>
                            </a:gradFill>
                            <a:ln w="12700">
                              <a:solidFill>
                                <a:srgbClr val="C0504D"/>
                              </a:solidFill>
                              <a:miter lim="800000"/>
                              <a:headEnd/>
                              <a:tailEnd/>
                            </a:ln>
                            <a:effectLst>
                              <a:outerShdw dist="28398" dir="3806097" algn="ctr" rotWithShape="0">
                                <a:srgbClr val="622423"/>
                              </a:outerShdw>
                            </a:effectLst>
                          </wps:spPr>
                          <wps:txbx>
                            <w:txbxContent>
                              <w:p w:rsidR="00361B94" w:rsidRDefault="00361B94" w:rsidP="00361B94">
                                <w:r>
                                  <w:t xml:space="preserve">Blood stream </w:t>
                                </w:r>
                              </w:p>
                            </w:txbxContent>
                          </wps:txbx>
                          <wps:bodyPr rot="0" vert="horz" wrap="square" lIns="91440" tIns="45720" rIns="91440" bIns="45720" anchor="t" anchorCtr="0" upright="1">
                            <a:noAutofit/>
                          </wps:bodyPr>
                        </wps:wsp>
                        <wps:wsp>
                          <wps:cNvPr id="10" name="Rectangle 7"/>
                          <wps:cNvSpPr>
                            <a:spLocks noChangeArrowheads="1"/>
                          </wps:cNvSpPr>
                          <wps:spPr bwMode="auto">
                            <a:xfrm>
                              <a:off x="4757" y="11533"/>
                              <a:ext cx="1277" cy="400"/>
                            </a:xfrm>
                            <a:prstGeom prst="rect">
                              <a:avLst/>
                            </a:prstGeom>
                            <a:gradFill rotWithShape="0">
                              <a:gsLst>
                                <a:gs pos="0">
                                  <a:srgbClr val="D99594"/>
                                </a:gs>
                                <a:gs pos="50000">
                                  <a:srgbClr val="C0504D"/>
                                </a:gs>
                                <a:gs pos="100000">
                                  <a:srgbClr val="D99594"/>
                                </a:gs>
                              </a:gsLst>
                              <a:lin ang="5400000" scaled="1"/>
                            </a:gradFill>
                            <a:ln w="12700">
                              <a:solidFill>
                                <a:srgbClr val="C0504D"/>
                              </a:solidFill>
                              <a:miter lim="800000"/>
                              <a:headEnd/>
                              <a:tailEnd/>
                            </a:ln>
                            <a:effectLst>
                              <a:outerShdw dist="28398" dir="3806097" algn="ctr" rotWithShape="0">
                                <a:srgbClr val="622423"/>
                              </a:outerShdw>
                            </a:effectLst>
                          </wps:spPr>
                          <wps:txbx>
                            <w:txbxContent>
                              <w:p w:rsidR="00361B94" w:rsidRDefault="00361B94" w:rsidP="00361B94">
                                <w:r>
                                  <w:t xml:space="preserve">Placenta </w:t>
                                </w:r>
                              </w:p>
                            </w:txbxContent>
                          </wps:txbx>
                          <wps:bodyPr rot="0" vert="horz" wrap="square" lIns="91440" tIns="45720" rIns="91440" bIns="45720" anchor="t" anchorCtr="0" upright="1">
                            <a:noAutofit/>
                          </wps:bodyPr>
                        </wps:wsp>
                        <wps:wsp>
                          <wps:cNvPr id="11" name="Rectangle 8"/>
                          <wps:cNvSpPr>
                            <a:spLocks noChangeArrowheads="1"/>
                          </wps:cNvSpPr>
                          <wps:spPr bwMode="auto">
                            <a:xfrm>
                              <a:off x="4582" y="12647"/>
                              <a:ext cx="1516" cy="400"/>
                            </a:xfrm>
                            <a:prstGeom prst="rect">
                              <a:avLst/>
                            </a:prstGeom>
                            <a:gradFill rotWithShape="0">
                              <a:gsLst>
                                <a:gs pos="0">
                                  <a:srgbClr val="D99594"/>
                                </a:gs>
                                <a:gs pos="50000">
                                  <a:srgbClr val="C0504D"/>
                                </a:gs>
                                <a:gs pos="100000">
                                  <a:srgbClr val="D99594"/>
                                </a:gs>
                              </a:gsLst>
                              <a:lin ang="5400000" scaled="1"/>
                            </a:gradFill>
                            <a:ln w="12700">
                              <a:solidFill>
                                <a:srgbClr val="C0504D"/>
                              </a:solidFill>
                              <a:miter lim="800000"/>
                              <a:headEnd/>
                              <a:tailEnd/>
                            </a:ln>
                            <a:effectLst>
                              <a:outerShdw dist="28398" dir="3806097" algn="ctr" rotWithShape="0">
                                <a:srgbClr val="622423"/>
                              </a:outerShdw>
                            </a:effectLst>
                          </wps:spPr>
                          <wps:txbx>
                            <w:txbxContent>
                              <w:p w:rsidR="00361B94" w:rsidRDefault="00361B94" w:rsidP="00361B94">
                                <w:r>
                                  <w:t xml:space="preserve">Fetus </w:t>
                                </w:r>
                              </w:p>
                            </w:txbxContent>
                          </wps:txbx>
                          <wps:bodyPr rot="0" vert="horz" wrap="square" lIns="91440" tIns="45720" rIns="91440" bIns="45720" anchor="t" anchorCtr="0" upright="1">
                            <a:noAutofit/>
                          </wps:bodyPr>
                        </wps:wsp>
                        <wpg:grpSp>
                          <wpg:cNvPr id="12" name="Group 12"/>
                          <wpg:cNvGrpSpPr>
                            <a:grpSpLocks/>
                          </wpg:cNvGrpSpPr>
                          <wpg:grpSpPr bwMode="auto">
                            <a:xfrm>
                              <a:off x="5134" y="9744"/>
                              <a:ext cx="488" cy="674"/>
                              <a:chOff x="5134" y="9744"/>
                              <a:chExt cx="488" cy="674"/>
                            </a:xfrm>
                          </wpg:grpSpPr>
                          <wps:wsp>
                            <wps:cNvPr id="13" name="AutoShape 9"/>
                            <wps:cNvCnPr>
                              <a:cxnSpLocks noChangeShapeType="1"/>
                            </wps:cNvCnPr>
                            <wps:spPr bwMode="auto">
                              <a:xfrm flipH="1">
                                <a:off x="5134" y="9744"/>
                                <a:ext cx="25" cy="674"/>
                              </a:xfrm>
                              <a:prstGeom prst="straightConnector1">
                                <a:avLst/>
                              </a:prstGeom>
                              <a:noFill/>
                              <a:ln w="12700">
                                <a:solidFill>
                                  <a:srgbClr val="95B3D7"/>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wps:wsp>
                          <wps:wsp>
                            <wps:cNvPr id="14" name="AutoShape 10"/>
                            <wps:cNvCnPr>
                              <a:cxnSpLocks noChangeShapeType="1"/>
                            </wps:cNvCnPr>
                            <wps:spPr bwMode="auto">
                              <a:xfrm>
                                <a:off x="5622" y="9744"/>
                                <a:ext cx="0" cy="674"/>
                              </a:xfrm>
                              <a:prstGeom prst="straightConnector1">
                                <a:avLst/>
                              </a:prstGeom>
                              <a:noFill/>
                              <a:ln w="12700">
                                <a:solidFill>
                                  <a:srgbClr val="95B3D7"/>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wps:wsp>
                          <wps:wsp>
                            <wps:cNvPr id="15" name="AutoShape 11"/>
                            <wps:cNvCnPr>
                              <a:cxnSpLocks noChangeShapeType="1"/>
                            </wps:cNvCnPr>
                            <wps:spPr bwMode="auto">
                              <a:xfrm>
                                <a:off x="5384" y="9744"/>
                                <a:ext cx="0" cy="674"/>
                              </a:xfrm>
                              <a:prstGeom prst="straightConnector1">
                                <a:avLst/>
                              </a:prstGeom>
                              <a:noFill/>
                              <a:ln w="12700">
                                <a:solidFill>
                                  <a:srgbClr val="95B3D7"/>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wps:wsp>
                        </wpg:grpSp>
                        <wpg:grpSp>
                          <wpg:cNvPr id="16" name="Group 13"/>
                          <wpg:cNvGrpSpPr>
                            <a:grpSpLocks/>
                          </wpg:cNvGrpSpPr>
                          <wpg:grpSpPr bwMode="auto">
                            <a:xfrm>
                              <a:off x="5134" y="10859"/>
                              <a:ext cx="488" cy="674"/>
                              <a:chOff x="5134" y="9744"/>
                              <a:chExt cx="488" cy="674"/>
                            </a:xfrm>
                          </wpg:grpSpPr>
                          <wps:wsp>
                            <wps:cNvPr id="17" name="AutoShape 14"/>
                            <wps:cNvCnPr>
                              <a:cxnSpLocks noChangeShapeType="1"/>
                            </wps:cNvCnPr>
                            <wps:spPr bwMode="auto">
                              <a:xfrm flipH="1">
                                <a:off x="5134" y="9744"/>
                                <a:ext cx="25" cy="674"/>
                              </a:xfrm>
                              <a:prstGeom prst="straightConnector1">
                                <a:avLst/>
                              </a:prstGeom>
                              <a:noFill/>
                              <a:ln w="12700">
                                <a:solidFill>
                                  <a:srgbClr val="95B3D7"/>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wps:wsp>
                          <wps:wsp>
                            <wps:cNvPr id="18" name="AutoShape 15"/>
                            <wps:cNvCnPr>
                              <a:cxnSpLocks noChangeShapeType="1"/>
                            </wps:cNvCnPr>
                            <wps:spPr bwMode="auto">
                              <a:xfrm>
                                <a:off x="5622" y="9744"/>
                                <a:ext cx="0" cy="674"/>
                              </a:xfrm>
                              <a:prstGeom prst="straightConnector1">
                                <a:avLst/>
                              </a:prstGeom>
                              <a:noFill/>
                              <a:ln w="12700">
                                <a:solidFill>
                                  <a:srgbClr val="95B3D7"/>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wps:wsp>
                          <wps:wsp>
                            <wps:cNvPr id="19" name="AutoShape 16"/>
                            <wps:cNvCnPr>
                              <a:cxnSpLocks noChangeShapeType="1"/>
                            </wps:cNvCnPr>
                            <wps:spPr bwMode="auto">
                              <a:xfrm>
                                <a:off x="5384" y="9744"/>
                                <a:ext cx="0" cy="674"/>
                              </a:xfrm>
                              <a:prstGeom prst="straightConnector1">
                                <a:avLst/>
                              </a:prstGeom>
                              <a:noFill/>
                              <a:ln w="12700">
                                <a:solidFill>
                                  <a:srgbClr val="95B3D7"/>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wps:wsp>
                        </wpg:grpSp>
                        <wpg:grpSp>
                          <wpg:cNvPr id="20" name="Group 17"/>
                          <wpg:cNvGrpSpPr>
                            <a:grpSpLocks/>
                          </wpg:cNvGrpSpPr>
                          <wpg:grpSpPr bwMode="auto">
                            <a:xfrm>
                              <a:off x="5134" y="11973"/>
                              <a:ext cx="488" cy="674"/>
                              <a:chOff x="5134" y="9744"/>
                              <a:chExt cx="488" cy="674"/>
                            </a:xfrm>
                          </wpg:grpSpPr>
                          <wps:wsp>
                            <wps:cNvPr id="21" name="AutoShape 18"/>
                            <wps:cNvCnPr>
                              <a:cxnSpLocks noChangeShapeType="1"/>
                            </wps:cNvCnPr>
                            <wps:spPr bwMode="auto">
                              <a:xfrm flipH="1">
                                <a:off x="5134" y="9744"/>
                                <a:ext cx="25" cy="674"/>
                              </a:xfrm>
                              <a:prstGeom prst="straightConnector1">
                                <a:avLst/>
                              </a:prstGeom>
                              <a:noFill/>
                              <a:ln w="12700">
                                <a:solidFill>
                                  <a:srgbClr val="95B3D7"/>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wps:wsp>
                          <wps:wsp>
                            <wps:cNvPr id="22" name="AutoShape 19"/>
                            <wps:cNvCnPr>
                              <a:cxnSpLocks noChangeShapeType="1"/>
                            </wps:cNvCnPr>
                            <wps:spPr bwMode="auto">
                              <a:xfrm>
                                <a:off x="5622" y="9744"/>
                                <a:ext cx="0" cy="674"/>
                              </a:xfrm>
                              <a:prstGeom prst="straightConnector1">
                                <a:avLst/>
                              </a:prstGeom>
                              <a:noFill/>
                              <a:ln w="12700">
                                <a:solidFill>
                                  <a:srgbClr val="95B3D7"/>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wps:wsp>
                          <wps:wsp>
                            <wps:cNvPr id="23" name="AutoShape 20"/>
                            <wps:cNvCnPr>
                              <a:cxnSpLocks noChangeShapeType="1"/>
                            </wps:cNvCnPr>
                            <wps:spPr bwMode="auto">
                              <a:xfrm>
                                <a:off x="5384" y="9744"/>
                                <a:ext cx="0" cy="674"/>
                              </a:xfrm>
                              <a:prstGeom prst="straightConnector1">
                                <a:avLst/>
                              </a:prstGeom>
                              <a:noFill/>
                              <a:ln w="12700">
                                <a:solidFill>
                                  <a:srgbClr val="95B3D7"/>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wps:wsp>
                        </wpg:grpSp>
                        <wps:wsp>
                          <wps:cNvPr id="24" name="Rectangle 21"/>
                          <wps:cNvSpPr>
                            <a:spLocks noChangeArrowheads="1"/>
                          </wps:cNvSpPr>
                          <wps:spPr bwMode="auto">
                            <a:xfrm>
                              <a:off x="5798" y="9842"/>
                              <a:ext cx="2416" cy="48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61B94" w:rsidRPr="00361B94" w:rsidRDefault="00361B94">
                                <w:pPr>
                                  <w:rPr>
                                    <w:sz w:val="16"/>
                                    <w:szCs w:val="16"/>
                                  </w:rPr>
                                </w:pPr>
                                <w:r w:rsidRPr="00361B94">
                                  <w:rPr>
                                    <w:sz w:val="16"/>
                                    <w:szCs w:val="16"/>
                                  </w:rPr>
                                  <w:t>Absorption in bloodstream</w:t>
                                </w:r>
                              </w:p>
                            </w:txbxContent>
                          </wps:txbx>
                          <wps:bodyPr rot="0" vert="horz" wrap="square" lIns="91440" tIns="45720" rIns="91440" bIns="45720" anchor="t" anchorCtr="0" upright="1">
                            <a:noAutofit/>
                          </wps:bodyPr>
                        </wps:wsp>
                        <wps:wsp>
                          <wps:cNvPr id="25" name="Rectangle 22"/>
                          <wps:cNvSpPr>
                            <a:spLocks noChangeArrowheads="1"/>
                          </wps:cNvSpPr>
                          <wps:spPr bwMode="auto">
                            <a:xfrm>
                              <a:off x="5798" y="10944"/>
                              <a:ext cx="2416" cy="48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61B94" w:rsidRPr="00361B94" w:rsidRDefault="00361B94" w:rsidP="00361B94">
                                <w:pPr>
                                  <w:rPr>
                                    <w:sz w:val="16"/>
                                    <w:szCs w:val="16"/>
                                  </w:rPr>
                                </w:pPr>
                                <w:r>
                                  <w:rPr>
                                    <w:sz w:val="16"/>
                                    <w:szCs w:val="16"/>
                                  </w:rPr>
                                  <w:t>Finds its way into Placenta</w:t>
                                </w:r>
                              </w:p>
                            </w:txbxContent>
                          </wps:txbx>
                          <wps:bodyPr rot="0" vert="horz" wrap="square" lIns="91440" tIns="45720" rIns="91440" bIns="45720" anchor="t" anchorCtr="0" upright="1">
                            <a:noAutofit/>
                          </wps:bodyPr>
                        </wps:wsp>
                        <wps:wsp>
                          <wps:cNvPr id="26" name="Rectangle 23"/>
                          <wps:cNvSpPr>
                            <a:spLocks noChangeArrowheads="1"/>
                          </wps:cNvSpPr>
                          <wps:spPr bwMode="auto">
                            <a:xfrm>
                              <a:off x="5798" y="11973"/>
                              <a:ext cx="2416" cy="48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61B94" w:rsidRPr="00361B94" w:rsidRDefault="00361B94" w:rsidP="00361B94">
                                <w:pPr>
                                  <w:rPr>
                                    <w:sz w:val="16"/>
                                    <w:szCs w:val="16"/>
                                  </w:rPr>
                                </w:pPr>
                                <w:r>
                                  <w:rPr>
                                    <w:sz w:val="16"/>
                                    <w:szCs w:val="16"/>
                                  </w:rPr>
                                  <w:t>Gets to the fetus</w:t>
                                </w:r>
                              </w:p>
                            </w:txbxContent>
                          </wps:txbx>
                          <wps:bodyPr rot="0" vert="horz" wrap="square" lIns="91440" tIns="45720" rIns="91440" bIns="45720" anchor="t" anchorCtr="0" upright="1">
                            <a:noAutofit/>
                          </wps:bodyPr>
                        </wps:wsp>
                      </wpg:grpSp>
                      <wps:wsp>
                        <wps:cNvPr id="27" name="AutoShape 25"/>
                        <wps:cNvCnPr>
                          <a:cxnSpLocks noChangeShapeType="1"/>
                        </wps:cNvCnPr>
                        <wps:spPr bwMode="auto">
                          <a:xfrm>
                            <a:off x="5384" y="9203"/>
                            <a:ext cx="0" cy="644"/>
                          </a:xfrm>
                          <a:prstGeom prst="straightConnector1">
                            <a:avLst/>
                          </a:prstGeom>
                          <a:noFill/>
                          <a:ln w="12700">
                            <a:solidFill>
                              <a:srgbClr val="95B3D7"/>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wps:wsp>
                      <wps:wsp>
                        <wps:cNvPr id="28" name="Rectangle 26"/>
                        <wps:cNvSpPr>
                          <a:spLocks noChangeArrowheads="1"/>
                        </wps:cNvSpPr>
                        <wps:spPr bwMode="auto">
                          <a:xfrm>
                            <a:off x="5685" y="9203"/>
                            <a:ext cx="1916" cy="56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61B94" w:rsidRPr="00361B94" w:rsidRDefault="00361B94">
                              <w:pPr>
                                <w:rPr>
                                  <w:sz w:val="16"/>
                                  <w:szCs w:val="16"/>
                                </w:rPr>
                              </w:pPr>
                              <w:r w:rsidRPr="00361B94">
                                <w:rPr>
                                  <w:sz w:val="16"/>
                                  <w:szCs w:val="16"/>
                                </w:rPr>
                                <w:t>Chemicals are absorbed into the bloodstream</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7" o:spid="_x0000_s1027" style="position:absolute;left:0;text-align:left;margin-left:137.9pt;margin-top:13.4pt;width:186.5pt;height:215.6pt;z-index:251657728" coordorigin="4484,9203" coordsize="3730,4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">
                <v:group id="Group 24" o:spid="_x0000_s1028" style="position:absolute;left:4484;top:9847;width:3730;height:3668" coordorigin="4484,9379" coordsize="3730,36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rect id="Rectangle 5" o:spid="_x0000_s1029" style="position:absolute;left:4920;top:9379;width:1015;height:3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FJAMIA&#10;AADaAAAADwAAAGRycy9kb3ducmV2LnhtbESPQWsCMRSE70L/Q3gFb5qtUiurUYpQ7EXKakGPj81z&#10;E9y8rJt03f77piB4HGbmG2a57l0tOmqD9azgZZyBIC69tlwp+D58jOYgQkTWWHsmBb8UYL16Giwx&#10;1/7GBXX7WIkE4ZCjAhNjk0sZSkMOw9g3xMk7+9ZhTLKtpG7xluCulpMsm0mHltOCwYY2hsrL/scp&#10;sN3161T121ez46OV0+uuKKZaqeFz/74AEamPj/C9/akVvMH/lXQD5O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UUkAwgAAANoAAAAPAAAAAAAAAAAAAAAAAJgCAABkcnMvZG93&#10;bnJldi54bWxQSwUGAAAAAAQABAD1AAAAhwMAAAAA&#10;" fillcolor="#d99594" strokecolor="#c0504d" strokeweight="1pt">
                    <v:fill color2="#c0504d" focus="50%" type="gradient"/>
                    <v:shadow on="t" color="#622423" offset="1pt"/>
                    <v:textbox>
                      <w:txbxContent>
                        <w:p w:rsidR="00361B94" w:rsidRDefault="00361B94">
                          <w:r>
                            <w:t xml:space="preserve">Skin </w:t>
                          </w:r>
                        </w:p>
                      </w:txbxContent>
                    </v:textbox>
                  </v:rect>
                  <v:rect id="Rectangle 6" o:spid="_x0000_s1030" style="position:absolute;left:4484;top:10418;width:1915;height:4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J46cIA&#10;AADaAAAADwAAAGRycy9kb3ducmV2LnhtbESPQWsCMRSE70L/Q3gFb5qtUqmrUYpQ7EXKakGPj81z&#10;E9y8rJt03f77piB4HGbmG2a57l0tOmqD9azgZZyBIC69tlwp+D58jN5AhIissfZMCn4pwHr1NFhi&#10;rv2NC+r2sRIJwiFHBSbGJpcylIYchrFviJN39q3DmGRbSd3iLcFdLSdZNpMOLacFgw1tDJWX/Y9T&#10;YLvr16nqt69mx0crp9ddUUy1UsPn/n0BIlIfH+F7+1MrmMP/lXQD5O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gnjpwgAAANoAAAAPAAAAAAAAAAAAAAAAAJgCAABkcnMvZG93&#10;bnJldi54bWxQSwUGAAAAAAQABAD1AAAAhwMAAAAA&#10;" fillcolor="#d99594" strokecolor="#c0504d" strokeweight="1pt">
                    <v:fill color2="#c0504d" focus="50%" type="gradient"/>
                    <v:shadow on="t" color="#622423" offset="1pt"/>
                    <v:textbox>
                      <w:txbxContent>
                        <w:p w:rsidR="00361B94" w:rsidRDefault="00361B94" w:rsidP="00361B94">
                          <w:r>
                            <w:t xml:space="preserve">Blood stream </w:t>
                          </w:r>
                        </w:p>
                      </w:txbxContent>
                    </v:textbox>
                  </v:rect>
                  <v:rect id="Rectangle 7" o:spid="_x0000_s1031" style="position:absolute;left:4757;top:11533;width:1277;height:4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4HBMQA&#10;AADbAAAADwAAAGRycy9kb3ducmV2LnhtbESPQWvDMAyF74P9B6PBbquzlY6S1i1jMNZLGekG7VHE&#10;amway2nsptm/nw6F3STe03uflusxtGqgPvnIBp4nBSjiOlrPjYGf74+nOaiUkS22kcnALyVYr+7v&#10;lljaeOWKhl1ulIRwKtGAy7krtU61o4BpEjti0Y6xD5hl7Rtte7xKeGj1S1G86oCepcFhR++O6tPu&#10;Egz44fx1aMbPmdvy3uvpeVtVU2vM48P4tgCVacz/5tv1xgq+0MsvMoBe/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M+BwTEAAAA2wAAAA8AAAAAAAAAAAAAAAAAmAIAAGRycy9k&#10;b3ducmV2LnhtbFBLBQYAAAAABAAEAPUAAACJAwAAAAA=&#10;" fillcolor="#d99594" strokecolor="#c0504d" strokeweight="1pt">
                    <v:fill color2="#c0504d" focus="50%" type="gradient"/>
                    <v:shadow on="t" color="#622423" offset="1pt"/>
                    <v:textbox>
                      <w:txbxContent>
                        <w:p w:rsidR="00361B94" w:rsidRDefault="00361B94" w:rsidP="00361B94">
                          <w:r>
                            <w:t xml:space="preserve">Placenta </w:t>
                          </w:r>
                        </w:p>
                      </w:txbxContent>
                    </v:textbox>
                  </v:rect>
                  <v:rect id="Rectangle 8" o:spid="_x0000_s1032" style="position:absolute;left:4582;top:12647;width:1516;height:4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in8EA&#10;AADbAAAADwAAAGRycy9kb3ducmV2LnhtbERPTWsCMRC9F/wPYQRvNatSka1RRJB6kbIq2OOwmW5C&#10;N5N1k67bf98Igrd5vM9ZrntXi47aYD0rmIwzEMSl15YrBefT7nUBIkRkjbVnUvBHAdarwcsSc+1v&#10;XFB3jJVIIRxyVGBibHIpQ2nIYRj7hjhx3751GBNsK6lbvKVwV8tpls2lQ8upwWBDW0Plz/HXKbDd&#10;9fOr6j/ezIEvVs6uh6KYaaVGw37zDiJSH5/ih3uv0/wJ3H9JB8jV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xyop/BAAAA2wAAAA8AAAAAAAAAAAAAAAAAmAIAAGRycy9kb3du&#10;cmV2LnhtbFBLBQYAAAAABAAEAPUAAACGAwAAAAA=&#10;" fillcolor="#d99594" strokecolor="#c0504d" strokeweight="1pt">
                    <v:fill color2="#c0504d" focus="50%" type="gradient"/>
                    <v:shadow on="t" color="#622423" offset="1pt"/>
                    <v:textbox>
                      <w:txbxContent>
                        <w:p w:rsidR="00361B94" w:rsidRDefault="00361B94" w:rsidP="00361B94">
                          <w:r>
                            <w:t xml:space="preserve">Fetus </w:t>
                          </w:r>
                        </w:p>
                      </w:txbxContent>
                    </v:textbox>
                  </v:rect>
                  <v:group id="Group 12" o:spid="_x0000_s1033" style="position:absolute;left:5134;top:9744;width:488;height:674" coordorigin="5134,9744" coordsize="488,6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shapetype id="_x0000_t32" coordsize="21600,21600" o:spt="32" o:oned="t" path="m,l21600,21600e" filled="f">
                      <v:path arrowok="t" fillok="f" o:connecttype="none"/>
                      <o:lock v:ext="edit" shapetype="t"/>
                    </v:shapetype>
                    <v:shape id="AutoShape 9" o:spid="_x0000_s1034" type="#_x0000_t32" style="position:absolute;left:5134;top:9744;width:25;height:67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cLhvL4AAADbAAAADwAAAGRycy9kb3ducmV2LnhtbERPy6rCMBDdX/AfwgjurqkKXqlGEcHH&#10;TqviemjGttpMShO1/XsjCHc3h/Oc2aIxpXhS7QrLCgb9CARxanXBmYLzaf07AeE8ssbSMiloycFi&#10;3vmZYaztixN6Hn0mQgi7GBXk3lexlC7NyaDr24o4cFdbG/QB1pnUNb5CuCnlMIrG0mDBoSHHilY5&#10;pffjwyigdPtXcZIcmrbdZ+P1+TLA20apXrdZTkF4avy/+Ove6TB/BJ9fwgFy/gY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ZwuG8vgAAANsAAAAPAAAAAAAAAAAAAAAAAKEC&#10;AABkcnMvZG93bnJldi54bWxQSwUGAAAAAAQABAD5AAAAjAMAAAAA&#10;" strokecolor="#95b3d7" strokeweight="1pt">
                      <v:stroke endarrow="block"/>
                      <v:shadow color="#243f60" opacity=".5" offset="1pt"/>
                    </v:shape>
                    <v:shape id="AutoShape 10" o:spid="_x0000_s1035" type="#_x0000_t32" style="position:absolute;left:5622;top:9744;width:0;height:67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5sMsAAAADbAAAADwAAAGRycy9kb3ducmV2LnhtbERPS4vCMBC+L/gfwgheRNOKrFqNIgsL&#10;XnW9eBub6QObSW3Sh//eLCzsbT6+5+wOg6lER40rLSuI5xEI4tTqknMF15/v2RqE88gaK8uk4EUO&#10;DvvRxw4TbXs+U3fxuQgh7BJUUHhfJ1K6tCCDbm5r4sBltjHoA2xyqRvsQ7ip5CKKPqXBkkNDgTV9&#10;FZQ+Lq1R8Lw/s/v5lvXxYjONlm3XruJuqtRkPBy3IDwN/l/85z7pMH8Jv7+EA+T+D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FebDLAAAAA2wAAAA8AAAAAAAAAAAAAAAAA&#10;oQIAAGRycy9kb3ducmV2LnhtbFBLBQYAAAAABAAEAPkAAACOAwAAAAA=&#10;" strokecolor="#95b3d7" strokeweight="1pt">
                      <v:stroke endarrow="block"/>
                      <v:shadow color="#243f60" opacity=".5" offset="1pt"/>
                    </v:shape>
                    <v:shape id="AutoShape 11" o:spid="_x0000_s1036" type="#_x0000_t32" style="position:absolute;left:5384;top:9744;width:0;height:67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hLJqcEAAADbAAAADwAAAGRycy9kb3ducmV2LnhtbERPS2vCQBC+C/6HZQQvoptIbW3qKiIU&#10;vKq99DbJTh6YnY3ZzaP/3i0UepuP7zm7w2hq0VPrKssK4lUEgjizuuJCwdftc7kF4TyyxtoyKfgh&#10;B4f9dLLDRNuBL9RffSFCCLsEFZTeN4mULivJoFvZhjhwuW0N+gDbQuoWhxBuarmOoldpsOLQUGJD&#10;p5Ky+7UzCh7pI08v3/kQr98X0UvXd29xv1BqPhuPHyA8jf5f/Oc+6zB/A7+/hAPk/gk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EsmpwQAAANsAAAAPAAAAAAAAAAAAAAAA&#10;AKECAABkcnMvZG93bnJldi54bWxQSwUGAAAAAAQABAD5AAAAjwMAAAAA&#10;" strokecolor="#95b3d7" strokeweight="1pt">
                      <v:stroke endarrow="block"/>
                      <v:shadow color="#243f60" opacity=".5" offset="1pt"/>
                    </v:shape>
                  </v:group>
                  <v:group id="Group 13" o:spid="_x0000_s1037" style="position:absolute;left:5134;top:10859;width:488;height:674" coordorigin="5134,9744" coordsize="488,6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shape id="AutoShape 14" o:spid="_x0000_s1038" type="#_x0000_t32" style="position:absolute;left:5134;top:9744;width:25;height:67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vnnv78AAADbAAAADwAAAGRycy9kb3ducmV2LnhtbERPTYvCMBC9C/6HMII3Td2DLtW0iKC7&#10;N60Wz0MzttVmUpqstv/eLCzsbR7vczZpbxrxpM7VlhUs5hEI4sLqmksF+WU/+wThPLLGxjIpGMhB&#10;moxHG4y1fXFGz7MvRQhhF6OCyvs2ltIVFRl0c9sSB+5mO4M+wK6UusNXCDeN/IiipTRYc2iosKVd&#10;RcXj/GMUUPG1ajnLTv0wHMvlPr8u8H5Qajrpt2sQnnr/L/5zf+swfwW/v4QDZPIG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5vnnv78AAADbAAAADwAAAAAAAAAAAAAAAACh&#10;AgAAZHJzL2Rvd25yZXYueG1sUEsFBgAAAAAEAAQA+QAAAI0DAAAAAA==&#10;" strokecolor="#95b3d7" strokeweight="1pt">
                      <v:stroke endarrow="block"/>
                      <v:shadow color="#243f60" opacity=".5" offset="1pt"/>
                    </v:shape>
                    <v:shape id="AutoShape 15" o:spid="_x0000_s1039" type="#_x0000_t32" style="position:absolute;left:5622;top:9744;width:0;height:67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BNmN8QAAADbAAAADwAAAGRycy9kb3ducmV2LnhtbESPS2/CQAyE70j9Dysj9YLKJgjRElhQ&#10;ValSr1AuvZms8xBZb8huHv339QGpN1sznvm8P06uUQN1ofZsIF0moIhzb2suDVy+P1/eQIWIbLHx&#10;TAZ+KcDx8DTbY2b9yCcazrFUEsIhQwNVjG2mdcgrchiWviUWrfCdwyhrV2rb4SjhrtGrJNlohzVL&#10;Q4UtfVSU3869M3C/3ovr6acY09V2kaz7oX9Nh4Uxz/PpfQcq0hT/zY/rLyv4Aiu/yAD68A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wE2Y3xAAAANsAAAAPAAAAAAAAAAAA&#10;AAAAAKECAABkcnMvZG93bnJldi54bWxQSwUGAAAAAAQABAD5AAAAkgMAAAAA&#10;" strokecolor="#95b3d7" strokeweight="1pt">
                      <v:stroke endarrow="block"/>
                      <v:shadow color="#243f60" opacity=".5" offset="1pt"/>
                    </v:shape>
                    <v:shape id="AutoShape 16" o:spid="_x0000_s1040" type="#_x0000_t32" style="position:absolute;left:5384;top:9744;width:0;height:67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1/DrMAAAADbAAAADwAAAGRycy9kb3ducmV2LnhtbERPS4vCMBC+L/gfwgheRNPKsmo1igiC&#10;V10v3sZm+sBmUpv04b/fLCzsbT6+52z3g6lER40rLSuI5xEI4tTqknMFt+/TbAXCeWSNlWVS8CYH&#10;+93oY4uJtj1fqLv6XIQQdgkqKLyvEyldWpBBN7c1ceAy2xj0ATa51A32IdxUchFFX9JgyaGhwJqO&#10;BaXPa2sUvB6v7HG5Z328WE+jz7Zrl3E3VWoyHg4bEJ4G/y/+c591mL+G31/CAXL3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9fw6zAAAAA2wAAAA8AAAAAAAAAAAAAAAAA&#10;oQIAAGRycy9kb3ducmV2LnhtbFBLBQYAAAAABAAEAPkAAACOAwAAAAA=&#10;" strokecolor="#95b3d7" strokeweight="1pt">
                      <v:stroke endarrow="block"/>
                      <v:shadow color="#243f60" opacity=".5" offset="1pt"/>
                    </v:shape>
                  </v:group>
                  <v:group id="Group 17" o:spid="_x0000_s1041" style="position:absolute;left:5134;top:11973;width:488;height:674" coordorigin="5134,9744" coordsize="488,6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shape id="AutoShape 18" o:spid="_x0000_s1042" type="#_x0000_t32" style="position:absolute;left:5134;top:9744;width:25;height:67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DAQ7cIAAADbAAAADwAAAGRycy9kb3ducmV2LnhtbESPQWvCQBSE74X+h+UJvdVNPMQSs5Ei&#10;WHvTqHh+ZF+TtNm3Ibua5N+7gtDjMDPfMNl6NK24Ue8aywrieQSCuLS64UrB+bR9/wDhPLLG1jIp&#10;mMjBOn99yTDVduCCbkdfiQBhl6KC2vsuldKVNRl0c9sRB+/H9gZ9kH0ldY9DgJtWLqIokQYbDgs1&#10;drSpqfw7Xo0CKnfLjoviME7Tvkq250uMv19Kvc3GzxUIT6P/Dz/b31rBIobHl/ADZH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DAQ7cIAAADbAAAADwAAAAAAAAAAAAAA&#10;AAChAgAAZHJzL2Rvd25yZXYueG1sUEsFBgAAAAAEAAQA+QAAAJADAAAAAA==&#10;" strokecolor="#95b3d7" strokeweight="1pt">
                      <v:stroke endarrow="block"/>
                      <v:shadow color="#243f60" opacity=".5" offset="1pt"/>
                    </v:shape>
                    <v:shape id="AutoShape 19" o:spid="_x0000_s1043" type="#_x0000_t32" style="position:absolute;left:5622;top:9744;width:0;height:67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5ebYMQAAADbAAAADwAAAGRycy9kb3ducmV2LnhtbESPzWvCQBTE74L/w/KEXqRuEopto6uI&#10;UOhV7aW3l+zLB2bfxuzmo/99VxA8DjPzG2a7n0wjBupcbVlBvIpAEOdW11wq+Ll8vX6AcB5ZY2OZ&#10;FPyRg/1uPttiqu3IJxrOvhQBwi5FBZX3bSqlyysy6Fa2JQ5eYTuDPsiulLrDMcBNI5MoWkuDNYeF&#10;Cls6VpRfz71RcMtuRXb6LcY4+VxGb/3Qv8fDUqmXxXTYgPA0+Wf40f7WCpIE7l/CD5C7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fl5tgxAAAANsAAAAPAAAAAAAAAAAA&#10;AAAAAKECAABkcnMvZG93bnJldi54bWxQSwUGAAAAAAQABAD5AAAAkgMAAAAA&#10;" strokecolor="#95b3d7" strokeweight="1pt">
                      <v:stroke endarrow="block"/>
                      <v:shadow color="#243f60" opacity=".5" offset="1pt"/>
                    </v:shape>
                    <v:shape id="AutoShape 20" o:spid="_x0000_s1044" type="#_x0000_t32" style="position:absolute;left:5384;top:9744;width:0;height:67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Ns++8QAAADbAAAADwAAAGRycy9kb3ducmV2LnhtbESPS2vDMBCE74X8B7GBXkIj2ylJ60YJ&#10;oRDoNY9Lbhtr/SDWyrHkR/59FSj0OMzMN8x6O5pa9NS6yrKCeB6BIM6srrhQcD7t3z5AOI+ssbZM&#10;Ch7kYLuZvKwx1XbgA/VHX4gAYZeigtL7JpXSZSUZdHPbEAcvt61BH2RbSN3iEOCmlkkULaXBisNC&#10;iQ19l5Tdjp1RcL/e8+vhkg9x8jmL3ru+W8X9TKnX6bj7AuFp9P/hv/aPVpAs4Pkl/AC5+Q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w2z77xAAAANsAAAAPAAAAAAAAAAAA&#10;AAAAAKECAABkcnMvZG93bnJldi54bWxQSwUGAAAAAAQABAD5AAAAkgMAAAAA&#10;" strokecolor="#95b3d7" strokeweight="1pt">
                      <v:stroke endarrow="block"/>
                      <v:shadow color="#243f60" opacity=".5" offset="1pt"/>
                    </v:shape>
                  </v:group>
                  <v:rect id="Rectangle 21" o:spid="_x0000_s1045" style="position:absolute;left:5798;top:9842;width:2416;height:4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9XmMUA&#10;AADbAAAADwAAAGRycy9kb3ducmV2LnhtbESPzWrDMBCE74W8g9hAbo1UNzWNE8WUQiCQ9pAf6HWx&#10;NraptXItxXbevioUchxm5htmnY+2ET11vnas4WmuQBAXztRcajifto+vIHxANtg4Jg038pBvJg9r&#10;zIwb+ED9MZQiQthnqKEKoc2k9EVFFv3ctcTRu7jOYoiyK6XpcIhw28hEqVRarDkuVNjSe0XF9/Fq&#10;NWC6MD+fl+eP0/6a4rIc1fblS2k9m45vKxCBxnAP/7d3RkOygL8v8QfIz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v1eYxQAAANsAAAAPAAAAAAAAAAAAAAAAAJgCAABkcnMv&#10;ZG93bnJldi54bWxQSwUGAAAAAAQABAD1AAAAigMAAAAA&#10;" stroked="f">
                    <v:textbox>
                      <w:txbxContent>
                        <w:p w:rsidR="00361B94" w:rsidRPr="00361B94" w:rsidRDefault="00361B94">
                          <w:pPr>
                            <w:rPr>
                              <w:sz w:val="16"/>
                              <w:szCs w:val="16"/>
                            </w:rPr>
                          </w:pPr>
                          <w:r w:rsidRPr="00361B94">
                            <w:rPr>
                              <w:sz w:val="16"/>
                              <w:szCs w:val="16"/>
                            </w:rPr>
                            <w:t>Absorption in bloodstream</w:t>
                          </w:r>
                        </w:p>
                      </w:txbxContent>
                    </v:textbox>
                  </v:rect>
                  <v:rect id="Rectangle 22" o:spid="_x0000_s1046" style="position:absolute;left:5798;top:10944;width:2416;height:4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yA8QA&#10;AADbAAAADwAAAGRycy9kb3ducmV2LnhtbESPS2vDMBCE74X8B7GB3BqpaWMaJ0oIBUOg7SEP6HWx&#10;NraptXIs+dF/XxUKOQ4z8w2z2Y22Fj21vnKs4WmuQBDnzlRcaLics8dXED4gG6wdk4Yf8rDbTh42&#10;mBo38JH6UyhEhLBPUUMZQpNK6fOSLPq5a4ijd3WtxRBlW0jT4hDhtpYLpRJpseK4UGJDbyXl36fO&#10;asDkxdw+r88f5/cuwVUxqmz5pbSeTcf9GkSgMdzD/+2D0bBYwt+X+APk9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fz8gPEAAAA2wAAAA8AAAAAAAAAAAAAAAAAmAIAAGRycy9k&#10;b3ducmV2LnhtbFBLBQYAAAAABAAEAPUAAACJAwAAAAA=&#10;" stroked="f">
                    <v:textbox>
                      <w:txbxContent>
                        <w:p w:rsidR="00361B94" w:rsidRPr="00361B94" w:rsidRDefault="00361B94" w:rsidP="00361B94">
                          <w:pPr>
                            <w:rPr>
                              <w:sz w:val="16"/>
                              <w:szCs w:val="16"/>
                            </w:rPr>
                          </w:pPr>
                          <w:r>
                            <w:rPr>
                              <w:sz w:val="16"/>
                              <w:szCs w:val="16"/>
                            </w:rPr>
                            <w:t>Finds its way into Placenta</w:t>
                          </w:r>
                        </w:p>
                      </w:txbxContent>
                    </v:textbox>
                  </v:rect>
                  <v:rect id="Rectangle 23" o:spid="_x0000_s1047" style="position:absolute;left:5798;top:11973;width:2416;height:4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FsdMQA&#10;AADbAAAADwAAAGRycy9kb3ducmV2LnhtbESPT2vCQBTE7wW/w/KE3uqutoYaXUWEQKH1UC14fWSf&#10;STD7NmY3f/rtu4VCj8PM/IbZ7EZbi55aXznWMJ8pEMS5MxUXGr7O2dMrCB+QDdaOScM3edhtJw8b&#10;TI0b+JP6UyhEhLBPUUMZQpNK6fOSLPqZa4ijd3WtxRBlW0jT4hDhtpYLpRJpseK4UGJDh5Ly26mz&#10;GjB5Mffj9fnj/N4luCpGlS0vSuvH6bhfgwg0hv/wX/vNaFgk8Psl/gC5/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chbHTEAAAA2wAAAA8AAAAAAAAAAAAAAAAAmAIAAGRycy9k&#10;b3ducmV2LnhtbFBLBQYAAAAABAAEAPUAAACJAwAAAAA=&#10;" stroked="f">
                    <v:textbox>
                      <w:txbxContent>
                        <w:p w:rsidR="00361B94" w:rsidRPr="00361B94" w:rsidRDefault="00361B94" w:rsidP="00361B94">
                          <w:pPr>
                            <w:rPr>
                              <w:sz w:val="16"/>
                              <w:szCs w:val="16"/>
                            </w:rPr>
                          </w:pPr>
                          <w:r>
                            <w:rPr>
                              <w:sz w:val="16"/>
                              <w:szCs w:val="16"/>
                            </w:rPr>
                            <w:t>Gets to the fetus</w:t>
                          </w:r>
                        </w:p>
                      </w:txbxContent>
                    </v:textbox>
                  </v:rect>
                </v:group>
                <v:shape id="AutoShape 25" o:spid="_x0000_s1048" type="#_x0000_t32" style="position:absolute;left:5384;top:9203;width:0;height:64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A4+MQAAADbAAAADwAAAGRycy9kb3ducmV2LnhtbESPS2vDMBCE74X+B7GFXkIj25QmdS2H&#10;ECjkmjSX3DbW+kGtlWPJj/z7KhDocZiZb5hsM5tWjNS7xrKCeBmBIC6sbrhScPr5fluDcB5ZY2uZ&#10;FNzIwSZ/fsow1XbiA41HX4kAYZeigtr7LpXSFTUZdEvbEQevtL1BH2RfSd3jFOCmlUkUfUiDDYeF&#10;Gjva1VT8Hgej4Hq5lpfDuZzi5HMRvQ/jsIrHhVKvL/P2C4Sn2f+HH+29VpCs4P4l/ACZ/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P4Dj4xAAAANsAAAAPAAAAAAAAAAAA&#10;AAAAAKECAABkcnMvZG93bnJldi54bWxQSwUGAAAAAAQABAD5AAAAkgMAAAAA&#10;" strokecolor="#95b3d7" strokeweight="1pt">
                  <v:stroke endarrow="block"/>
                  <v:shadow color="#243f60" opacity=".5" offset="1pt"/>
                </v:shape>
                <v:rect id="Rectangle 26" o:spid="_x0000_s1049" style="position:absolute;left:5685;top:9203;width:1916;height:5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JdncEA&#10;AADbAAAADwAAAGRycy9kb3ducmV2LnhtbERPz2vCMBS+C/4P4Qm72UQ3y9YZRYTCYPNgO9j10Tzb&#10;sualNrF2//1yGOz48f3e7ifbiZEG3zrWsEoUCOLKmZZrDZ9lvnwG4QOywc4xafghD/vdfLbFzLg7&#10;n2ksQi1iCPsMNTQh9JmUvmrIok9cTxy5ixsshgiHWpoB7zHcdnKtVCotthwbGuzp2FD1XdysBkyf&#10;zPV0efwo328pvtSTyjdfSuuHxXR4BRFoCv/iP/eb0bCOY+OX+APk7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nyXZ3BAAAA2wAAAA8AAAAAAAAAAAAAAAAAmAIAAGRycy9kb3du&#10;cmV2LnhtbFBLBQYAAAAABAAEAPUAAACGAwAAAAA=&#10;" stroked="f">
                  <v:textbox>
                    <w:txbxContent>
                      <w:p w:rsidR="00361B94" w:rsidRPr="00361B94" w:rsidRDefault="00361B94">
                        <w:pPr>
                          <w:rPr>
                            <w:sz w:val="16"/>
                            <w:szCs w:val="16"/>
                          </w:rPr>
                        </w:pPr>
                        <w:r w:rsidRPr="00361B94">
                          <w:rPr>
                            <w:sz w:val="16"/>
                            <w:szCs w:val="16"/>
                          </w:rPr>
                          <w:t>Chemicals are absorbed into the bloodstream</w:t>
                        </w:r>
                      </w:p>
                    </w:txbxContent>
                  </v:textbox>
                </v:rect>
              </v:group>
            </w:pict>
          </mc:Fallback>
        </mc:AlternateContent>
      </w:r>
    </w:p>
    <w:p w:rsidR="00361B94" w:rsidRPr="004C0D3B" w:rsidRDefault="00361B94" w:rsidP="00413DB5">
      <w:pPr>
        <w:spacing w:line="240" w:lineRule="auto"/>
        <w:jc w:val="both"/>
      </w:pPr>
    </w:p>
    <w:p w:rsidR="00361B94" w:rsidRPr="004C0D3B" w:rsidRDefault="00361B94" w:rsidP="00413DB5">
      <w:pPr>
        <w:spacing w:line="240" w:lineRule="auto"/>
        <w:jc w:val="both"/>
      </w:pPr>
    </w:p>
    <w:p w:rsidR="00361B94" w:rsidRPr="004C0D3B" w:rsidRDefault="00361B94" w:rsidP="00413DB5">
      <w:pPr>
        <w:spacing w:line="240" w:lineRule="auto"/>
        <w:jc w:val="both"/>
      </w:pPr>
    </w:p>
    <w:p w:rsidR="00517D6E" w:rsidRDefault="00517D6E" w:rsidP="00413DB5">
      <w:pPr>
        <w:spacing w:line="240" w:lineRule="auto"/>
        <w:jc w:val="both"/>
      </w:pPr>
    </w:p>
    <w:p w:rsidR="00361B94" w:rsidRDefault="00361B94" w:rsidP="00413DB5">
      <w:pPr>
        <w:spacing w:line="240" w:lineRule="auto"/>
        <w:jc w:val="both"/>
      </w:pPr>
    </w:p>
    <w:p w:rsidR="0012433F" w:rsidRDefault="0012433F" w:rsidP="00413DB5">
      <w:pPr>
        <w:spacing w:line="240" w:lineRule="auto"/>
        <w:jc w:val="both"/>
      </w:pPr>
    </w:p>
    <w:p w:rsidR="0012433F" w:rsidRDefault="0012433F" w:rsidP="00413DB5">
      <w:pPr>
        <w:spacing w:line="240" w:lineRule="auto"/>
        <w:jc w:val="both"/>
      </w:pPr>
    </w:p>
    <w:p w:rsidR="0012433F" w:rsidRDefault="0012433F" w:rsidP="00413DB5">
      <w:pPr>
        <w:spacing w:line="240" w:lineRule="auto"/>
        <w:jc w:val="both"/>
      </w:pPr>
    </w:p>
    <w:p w:rsidR="0012433F" w:rsidRDefault="0012433F" w:rsidP="00413DB5">
      <w:pPr>
        <w:spacing w:line="240" w:lineRule="auto"/>
        <w:jc w:val="both"/>
      </w:pPr>
    </w:p>
    <w:p w:rsidR="0012433F" w:rsidRDefault="0012433F" w:rsidP="00413DB5">
      <w:pPr>
        <w:spacing w:line="240" w:lineRule="auto"/>
        <w:jc w:val="both"/>
      </w:pPr>
    </w:p>
    <w:p w:rsidR="0012433F" w:rsidRDefault="0012433F" w:rsidP="00413DB5">
      <w:pPr>
        <w:spacing w:line="240" w:lineRule="auto"/>
        <w:jc w:val="both"/>
      </w:pPr>
    </w:p>
    <w:p w:rsidR="000D3ECD" w:rsidRPr="006E0AA8" w:rsidRDefault="000D3ECD" w:rsidP="00413DB5">
      <w:pPr>
        <w:spacing w:line="240" w:lineRule="auto"/>
        <w:jc w:val="both"/>
        <w:rPr>
          <w:b/>
          <w:i/>
          <w:sz w:val="24"/>
          <w:szCs w:val="24"/>
        </w:rPr>
      </w:pPr>
      <w:r w:rsidRPr="006E0AA8">
        <w:rPr>
          <w:b/>
          <w:i/>
          <w:sz w:val="24"/>
          <w:szCs w:val="24"/>
        </w:rPr>
        <w:t>What happens when you apply makeup to the skin?</w:t>
      </w:r>
    </w:p>
    <w:p w:rsidR="00A86B9A" w:rsidRPr="006E0AA8" w:rsidRDefault="000D3ECD" w:rsidP="00A86B9A">
      <w:pPr>
        <w:spacing w:before="100" w:beforeAutospacing="1" w:after="100" w:afterAutospacing="1" w:line="240" w:lineRule="auto"/>
        <w:rPr>
          <w:rFonts w:eastAsia="Times New Roman"/>
          <w:sz w:val="24"/>
          <w:szCs w:val="24"/>
        </w:rPr>
      </w:pPr>
      <w:r w:rsidRPr="006E0AA8">
        <w:rPr>
          <w:rFonts w:eastAsia="Times New Roman"/>
          <w:sz w:val="24"/>
          <w:szCs w:val="24"/>
        </w:rPr>
        <w:t>A</w:t>
      </w:r>
      <w:r w:rsidR="00196189" w:rsidRPr="006E0AA8">
        <w:rPr>
          <w:rFonts w:eastAsia="Times New Roman"/>
          <w:sz w:val="24"/>
          <w:szCs w:val="24"/>
        </w:rPr>
        <w:t xml:space="preserve">bsorption of the chemicals </w:t>
      </w:r>
      <w:r w:rsidRPr="006E0AA8">
        <w:rPr>
          <w:rFonts w:eastAsia="Times New Roman"/>
          <w:sz w:val="24"/>
          <w:szCs w:val="24"/>
        </w:rPr>
        <w:t xml:space="preserve">applied to the skin </w:t>
      </w:r>
      <w:r w:rsidR="00196189" w:rsidRPr="006E0AA8">
        <w:rPr>
          <w:rFonts w:eastAsia="Times New Roman"/>
          <w:sz w:val="24"/>
          <w:szCs w:val="24"/>
        </w:rPr>
        <w:t xml:space="preserve">takes place through diffusion whereby molecules are spread from </w:t>
      </w:r>
      <w:r w:rsidR="003955B1" w:rsidRPr="006E0AA8">
        <w:rPr>
          <w:rFonts w:eastAsia="Times New Roman"/>
          <w:sz w:val="24"/>
          <w:szCs w:val="24"/>
        </w:rPr>
        <w:t xml:space="preserve">regions of high concentration to regions of lower concentration. </w:t>
      </w:r>
      <w:r w:rsidR="00A86B9A" w:rsidRPr="006E0AA8">
        <w:rPr>
          <w:rFonts w:eastAsia="Times New Roman"/>
          <w:sz w:val="24"/>
          <w:szCs w:val="24"/>
        </w:rPr>
        <w:t xml:space="preserve">This process occurs via three mechanisms:  </w:t>
      </w:r>
    </w:p>
    <w:p w:rsidR="00A86B9A" w:rsidRPr="006E0AA8" w:rsidRDefault="00A86B9A" w:rsidP="00A86B9A">
      <w:pPr>
        <w:spacing w:before="100" w:beforeAutospacing="1" w:after="100" w:afterAutospacing="1" w:line="240" w:lineRule="auto"/>
        <w:rPr>
          <w:rFonts w:eastAsia="Times New Roman"/>
          <w:sz w:val="24"/>
          <w:szCs w:val="24"/>
        </w:rPr>
      </w:pPr>
      <w:r w:rsidRPr="006E0AA8">
        <w:rPr>
          <w:rFonts w:eastAsia="Times New Roman"/>
          <w:sz w:val="24"/>
          <w:szCs w:val="24"/>
        </w:rPr>
        <w:t>1. Intercellular lipid pathway</w:t>
      </w:r>
    </w:p>
    <w:p w:rsidR="00196189" w:rsidRPr="006E0AA8" w:rsidRDefault="00A86B9A" w:rsidP="00A86B9A">
      <w:pPr>
        <w:spacing w:before="100" w:beforeAutospacing="1" w:after="100" w:afterAutospacing="1" w:line="240" w:lineRule="auto"/>
        <w:rPr>
          <w:rFonts w:eastAsia="Times New Roman"/>
          <w:sz w:val="24"/>
          <w:szCs w:val="24"/>
        </w:rPr>
      </w:pPr>
      <w:r w:rsidRPr="006E0AA8">
        <w:rPr>
          <w:rFonts w:eastAsia="Times New Roman"/>
          <w:sz w:val="24"/>
          <w:szCs w:val="24"/>
        </w:rPr>
        <w:t>2. Trans-cellular</w:t>
      </w:r>
      <w:r w:rsidR="00196189" w:rsidRPr="006E0AA8">
        <w:rPr>
          <w:rFonts w:eastAsia="Times New Roman"/>
          <w:sz w:val="24"/>
          <w:szCs w:val="24"/>
        </w:rPr>
        <w:t xml:space="preserve"> permeation</w:t>
      </w:r>
    </w:p>
    <w:p w:rsidR="00A86B9A" w:rsidRPr="006E0AA8" w:rsidRDefault="00A86B9A" w:rsidP="00A86B9A">
      <w:pPr>
        <w:spacing w:before="100" w:beforeAutospacing="1" w:after="100" w:afterAutospacing="1" w:line="240" w:lineRule="auto"/>
        <w:rPr>
          <w:rFonts w:eastAsia="Times New Roman"/>
          <w:sz w:val="24"/>
          <w:szCs w:val="24"/>
        </w:rPr>
      </w:pPr>
      <w:r w:rsidRPr="006E0AA8">
        <w:rPr>
          <w:rFonts w:eastAsia="Times New Roman"/>
          <w:sz w:val="24"/>
          <w:szCs w:val="24"/>
        </w:rPr>
        <w:t>3. Through A</w:t>
      </w:r>
      <w:r w:rsidR="00196189" w:rsidRPr="006E0AA8">
        <w:rPr>
          <w:rFonts w:eastAsia="Times New Roman"/>
          <w:sz w:val="24"/>
          <w:szCs w:val="24"/>
        </w:rPr>
        <w:t>ppendages</w:t>
      </w:r>
      <w:r w:rsidR="000D3ECD" w:rsidRPr="006E0AA8">
        <w:rPr>
          <w:rFonts w:eastAsia="Times New Roman"/>
          <w:sz w:val="24"/>
          <w:szCs w:val="24"/>
        </w:rPr>
        <w:t xml:space="preserve"> (hair)</w:t>
      </w:r>
      <w:r w:rsidRPr="006E0AA8">
        <w:rPr>
          <w:rFonts w:eastAsia="Times New Roman"/>
          <w:sz w:val="24"/>
          <w:szCs w:val="24"/>
        </w:rPr>
        <w:t xml:space="preserve">. </w:t>
      </w:r>
    </w:p>
    <w:p w:rsidR="0012433F" w:rsidRDefault="0012433F" w:rsidP="00A86B9A">
      <w:pPr>
        <w:spacing w:before="100" w:beforeAutospacing="1" w:after="100" w:afterAutospacing="1" w:line="240" w:lineRule="auto"/>
        <w:rPr>
          <w:rFonts w:eastAsia="Times New Roman"/>
        </w:rPr>
      </w:pPr>
    </w:p>
    <w:p w:rsidR="0012433F" w:rsidRDefault="0012433F" w:rsidP="00A86B9A">
      <w:pPr>
        <w:spacing w:before="100" w:beforeAutospacing="1" w:after="100" w:afterAutospacing="1" w:line="240" w:lineRule="auto"/>
        <w:rPr>
          <w:rFonts w:eastAsia="Times New Roman"/>
        </w:rPr>
      </w:pPr>
    </w:p>
    <w:p w:rsidR="0012433F" w:rsidRDefault="0012433F" w:rsidP="00A86B9A">
      <w:pPr>
        <w:spacing w:before="100" w:beforeAutospacing="1" w:after="100" w:afterAutospacing="1" w:line="240" w:lineRule="auto"/>
        <w:rPr>
          <w:rFonts w:eastAsia="Times New Roman"/>
        </w:rPr>
      </w:pPr>
    </w:p>
    <w:p w:rsidR="0012433F" w:rsidRDefault="0012433F" w:rsidP="00A86B9A">
      <w:pPr>
        <w:spacing w:before="100" w:beforeAutospacing="1" w:after="100" w:afterAutospacing="1" w:line="240" w:lineRule="auto"/>
        <w:rPr>
          <w:rFonts w:eastAsia="Times New Roman"/>
        </w:rPr>
      </w:pPr>
    </w:p>
    <w:p w:rsidR="0012433F" w:rsidRDefault="0012433F" w:rsidP="00A86B9A">
      <w:pPr>
        <w:spacing w:before="100" w:beforeAutospacing="1" w:after="100" w:afterAutospacing="1" w:line="240" w:lineRule="auto"/>
        <w:rPr>
          <w:rFonts w:eastAsia="Times New Roman"/>
        </w:rPr>
      </w:pPr>
    </w:p>
    <w:p w:rsidR="00196189" w:rsidRPr="006E0AA8" w:rsidRDefault="00A86B9A" w:rsidP="00A86B9A">
      <w:pPr>
        <w:spacing w:before="100" w:beforeAutospacing="1" w:after="100" w:afterAutospacing="1" w:line="240" w:lineRule="auto"/>
        <w:rPr>
          <w:rFonts w:eastAsia="Times New Roman"/>
          <w:sz w:val="24"/>
          <w:szCs w:val="24"/>
        </w:rPr>
      </w:pPr>
      <w:r w:rsidRPr="006E0AA8">
        <w:rPr>
          <w:rFonts w:eastAsia="Times New Roman"/>
          <w:sz w:val="24"/>
          <w:szCs w:val="24"/>
        </w:rPr>
        <w:lastRenderedPageBreak/>
        <w:t>These are illustrated in the diagrams below.</w:t>
      </w:r>
    </w:p>
    <w:p w:rsidR="00A86B9A" w:rsidRPr="004C0D3B" w:rsidRDefault="0093688F" w:rsidP="00A86B9A">
      <w:pPr>
        <w:keepNext/>
        <w:spacing w:after="0" w:line="240" w:lineRule="auto"/>
        <w:jc w:val="center"/>
      </w:pPr>
      <w:bookmarkStart w:id="0" w:name="fig1"/>
      <w:bookmarkEnd w:id="0"/>
      <w:r>
        <w:rPr>
          <w:rFonts w:eastAsia="Times New Roman"/>
          <w:noProof/>
        </w:rPr>
        <w:drawing>
          <wp:inline distT="0" distB="0" distL="0" distR="0" wp14:anchorId="04D92D42" wp14:editId="1AA9E285">
            <wp:extent cx="2406650" cy="1716405"/>
            <wp:effectExtent l="0" t="0" r="0" b="0"/>
            <wp:docPr id="1" name="Picture 4" descr="Description: diagram of skin showing Intercellular lipid pathw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diagram of skin showing Intercellular lipid pathway"/>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06650" cy="1716405"/>
                    </a:xfrm>
                    <a:prstGeom prst="rect">
                      <a:avLst/>
                    </a:prstGeom>
                    <a:noFill/>
                    <a:ln>
                      <a:noFill/>
                    </a:ln>
                  </pic:spPr>
                </pic:pic>
              </a:graphicData>
            </a:graphic>
          </wp:inline>
        </w:drawing>
      </w:r>
    </w:p>
    <w:p w:rsidR="00196189" w:rsidRPr="006E0AA8" w:rsidRDefault="00A86B9A" w:rsidP="00A86B9A">
      <w:pPr>
        <w:pStyle w:val="Caption"/>
        <w:jc w:val="center"/>
        <w:rPr>
          <w:rFonts w:eastAsia="Times New Roman"/>
          <w:sz w:val="24"/>
          <w:szCs w:val="24"/>
        </w:rPr>
      </w:pPr>
      <w:r w:rsidRPr="006E0AA8">
        <w:rPr>
          <w:sz w:val="24"/>
          <w:szCs w:val="24"/>
        </w:rPr>
        <w:t xml:space="preserve">Figure </w:t>
      </w:r>
      <w:r w:rsidR="004713BE" w:rsidRPr="006E0AA8">
        <w:rPr>
          <w:sz w:val="24"/>
          <w:szCs w:val="24"/>
        </w:rPr>
        <w:t>2</w:t>
      </w:r>
      <w:r w:rsidRPr="006E0AA8">
        <w:rPr>
          <w:sz w:val="24"/>
          <w:szCs w:val="24"/>
        </w:rPr>
        <w:t>: Intercellular lipid pathway</w:t>
      </w:r>
    </w:p>
    <w:p w:rsidR="00A86B9A" w:rsidRPr="004C0D3B" w:rsidRDefault="0093688F" w:rsidP="00A86B9A">
      <w:pPr>
        <w:keepNext/>
        <w:spacing w:after="0" w:line="240" w:lineRule="auto"/>
        <w:jc w:val="center"/>
      </w:pPr>
      <w:bookmarkStart w:id="1" w:name="fig2"/>
      <w:bookmarkEnd w:id="1"/>
      <w:r>
        <w:rPr>
          <w:rFonts w:eastAsia="Times New Roman"/>
          <w:noProof/>
        </w:rPr>
        <w:drawing>
          <wp:inline distT="0" distB="0" distL="0" distR="0" wp14:anchorId="0263BBDF" wp14:editId="472B0C4A">
            <wp:extent cx="2355215" cy="1691005"/>
            <wp:effectExtent l="0" t="0" r="6985" b="4445"/>
            <wp:docPr id="2" name="Picture 3" descr="Description: diagram of skin showing Transcellular perme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diagram of skin showing Transcellular permeati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55215" cy="1691005"/>
                    </a:xfrm>
                    <a:prstGeom prst="rect">
                      <a:avLst/>
                    </a:prstGeom>
                    <a:noFill/>
                    <a:ln>
                      <a:noFill/>
                    </a:ln>
                  </pic:spPr>
                </pic:pic>
              </a:graphicData>
            </a:graphic>
          </wp:inline>
        </w:drawing>
      </w:r>
    </w:p>
    <w:p w:rsidR="00196189" w:rsidRPr="006E0AA8" w:rsidRDefault="00A86B9A" w:rsidP="00A86B9A">
      <w:pPr>
        <w:pStyle w:val="Caption"/>
        <w:jc w:val="center"/>
        <w:rPr>
          <w:rFonts w:eastAsia="Times New Roman"/>
          <w:sz w:val="24"/>
          <w:szCs w:val="24"/>
        </w:rPr>
      </w:pPr>
      <w:r w:rsidRPr="006E0AA8">
        <w:rPr>
          <w:sz w:val="24"/>
          <w:szCs w:val="24"/>
        </w:rPr>
        <w:t xml:space="preserve">Figure </w:t>
      </w:r>
      <w:r w:rsidR="000D3ECD" w:rsidRPr="006E0AA8">
        <w:rPr>
          <w:sz w:val="24"/>
          <w:szCs w:val="24"/>
        </w:rPr>
        <w:t>3</w:t>
      </w:r>
      <w:r w:rsidRPr="006E0AA8">
        <w:rPr>
          <w:sz w:val="24"/>
          <w:szCs w:val="24"/>
        </w:rPr>
        <w:t>: Trans-cellular permeation</w:t>
      </w:r>
    </w:p>
    <w:p w:rsidR="00A86B9A" w:rsidRPr="004C0D3B" w:rsidRDefault="0093688F" w:rsidP="00A86B9A">
      <w:pPr>
        <w:keepNext/>
        <w:spacing w:after="0" w:line="240" w:lineRule="auto"/>
        <w:jc w:val="center"/>
      </w:pPr>
      <w:bookmarkStart w:id="2" w:name="fig3"/>
      <w:bookmarkEnd w:id="2"/>
      <w:r>
        <w:rPr>
          <w:rFonts w:eastAsia="Times New Roman"/>
          <w:noProof/>
        </w:rPr>
        <w:drawing>
          <wp:inline distT="0" distB="0" distL="0" distR="0" wp14:anchorId="59834827" wp14:editId="1C73E5C6">
            <wp:extent cx="2130425" cy="1802765"/>
            <wp:effectExtent l="0" t="0" r="3175" b="6985"/>
            <wp:docPr id="3" name="Picture 2" descr="Description: diagram of skin showing pathway for diffusion of chemicals Through the appendages (hair follicles, glan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iagram of skin showing pathway for diffusion of chemicals Through the appendages (hair follicles, gland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30425" cy="1802765"/>
                    </a:xfrm>
                    <a:prstGeom prst="rect">
                      <a:avLst/>
                    </a:prstGeom>
                    <a:noFill/>
                    <a:ln>
                      <a:noFill/>
                    </a:ln>
                  </pic:spPr>
                </pic:pic>
              </a:graphicData>
            </a:graphic>
          </wp:inline>
        </w:drawing>
      </w:r>
    </w:p>
    <w:p w:rsidR="00196189" w:rsidRPr="006E0AA8" w:rsidRDefault="00A86B9A" w:rsidP="00A86B9A">
      <w:pPr>
        <w:pStyle w:val="Caption"/>
        <w:jc w:val="center"/>
        <w:rPr>
          <w:sz w:val="24"/>
          <w:szCs w:val="24"/>
        </w:rPr>
      </w:pPr>
      <w:r w:rsidRPr="006E0AA8">
        <w:rPr>
          <w:sz w:val="24"/>
          <w:szCs w:val="24"/>
        </w:rPr>
        <w:t xml:space="preserve">Figure </w:t>
      </w:r>
      <w:r w:rsidR="000D3ECD" w:rsidRPr="006E0AA8">
        <w:rPr>
          <w:sz w:val="24"/>
          <w:szCs w:val="24"/>
        </w:rPr>
        <w:t>4</w:t>
      </w:r>
      <w:r w:rsidRPr="006E0AA8">
        <w:rPr>
          <w:sz w:val="24"/>
          <w:szCs w:val="24"/>
        </w:rPr>
        <w:t>: Via the appendages (hair follicles, glands)</w:t>
      </w:r>
    </w:p>
    <w:p w:rsidR="0012433F" w:rsidRDefault="0012433F" w:rsidP="00133BD0">
      <w:pPr>
        <w:rPr>
          <w:sz w:val="24"/>
          <w:szCs w:val="24"/>
        </w:rPr>
      </w:pPr>
    </w:p>
    <w:p w:rsidR="00910077" w:rsidRPr="0012433F" w:rsidRDefault="00133BD0" w:rsidP="00133BD0">
      <w:pPr>
        <w:rPr>
          <w:sz w:val="24"/>
          <w:szCs w:val="24"/>
        </w:rPr>
      </w:pPr>
      <w:r w:rsidRPr="0012433F">
        <w:rPr>
          <w:sz w:val="24"/>
          <w:szCs w:val="24"/>
        </w:rPr>
        <w:t>A</w:t>
      </w:r>
      <w:r w:rsidR="00A131F5" w:rsidRPr="0012433F">
        <w:rPr>
          <w:sz w:val="24"/>
          <w:szCs w:val="24"/>
        </w:rPr>
        <w:t>fter the</w:t>
      </w:r>
      <w:r w:rsidR="00A86B9A" w:rsidRPr="0012433F">
        <w:rPr>
          <w:sz w:val="24"/>
          <w:szCs w:val="24"/>
        </w:rPr>
        <w:t xml:space="preserve"> chemicals </w:t>
      </w:r>
      <w:r w:rsidRPr="0012433F">
        <w:rPr>
          <w:sz w:val="24"/>
          <w:szCs w:val="24"/>
        </w:rPr>
        <w:t>pass</w:t>
      </w:r>
      <w:r w:rsidR="00A86B9A" w:rsidRPr="0012433F">
        <w:rPr>
          <w:sz w:val="24"/>
          <w:szCs w:val="24"/>
        </w:rPr>
        <w:t xml:space="preserve"> through the skin</w:t>
      </w:r>
      <w:r w:rsidRPr="0012433F">
        <w:rPr>
          <w:sz w:val="24"/>
          <w:szCs w:val="24"/>
        </w:rPr>
        <w:t>, they get absorbed into the bloodstream.  The mothers</w:t>
      </w:r>
      <w:r w:rsidR="004D5B76">
        <w:rPr>
          <w:sz w:val="24"/>
          <w:szCs w:val="24"/>
        </w:rPr>
        <w:t>’</w:t>
      </w:r>
      <w:r w:rsidRPr="0012433F">
        <w:rPr>
          <w:sz w:val="24"/>
          <w:szCs w:val="24"/>
        </w:rPr>
        <w:t xml:space="preserve"> blood directly goes to the baby along with nourishment, oxygen etc.  The mother’s blood goes to the placenta which is the interface between the mom and the baby.  Nourishment, oxygen and other substances get transferred to the placenta, and then from the placenta to th</w:t>
      </w:r>
      <w:r w:rsidR="0093688F" w:rsidRPr="0012433F">
        <w:rPr>
          <w:sz w:val="24"/>
          <w:szCs w:val="24"/>
        </w:rPr>
        <w:t xml:space="preserve">e baby via the umbilical cord. </w:t>
      </w:r>
    </w:p>
    <w:p w:rsidR="00910077" w:rsidRDefault="00910077" w:rsidP="00133BD0"/>
    <w:p w:rsidR="00910077" w:rsidRDefault="00910077" w:rsidP="00133BD0">
      <w:r>
        <w:tab/>
      </w:r>
      <w:r>
        <w:tab/>
      </w:r>
      <w:r>
        <w:tab/>
      </w:r>
      <w:r>
        <w:tab/>
      </w:r>
      <w:r w:rsidR="0093688F">
        <w:rPr>
          <w:rFonts w:eastAsia="Times New Roman"/>
          <w:noProof/>
        </w:rPr>
        <w:drawing>
          <wp:inline distT="0" distB="0" distL="0" distR="0" wp14:anchorId="25429C19" wp14:editId="076B2348">
            <wp:extent cx="3027680" cy="3252470"/>
            <wp:effectExtent l="0" t="0" r="1270" b="5080"/>
            <wp:docPr id="8" name="Picture 1" descr="Description: http://childrenshospital.org/az/Site636/Images/fetal_newborn_circulati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http://childrenshospital.org/az/Site636/Images/fetal_newborn_circulation.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27680" cy="3252470"/>
                    </a:xfrm>
                    <a:prstGeom prst="rect">
                      <a:avLst/>
                    </a:prstGeom>
                    <a:noFill/>
                    <a:ln>
                      <a:noFill/>
                    </a:ln>
                  </pic:spPr>
                </pic:pic>
              </a:graphicData>
            </a:graphic>
          </wp:inline>
        </w:drawing>
      </w:r>
    </w:p>
    <w:p w:rsidR="00E83856" w:rsidRPr="0012433F" w:rsidRDefault="00E83856" w:rsidP="00910077">
      <w:pPr>
        <w:pStyle w:val="Caption"/>
        <w:ind w:left="2880" w:firstLine="720"/>
        <w:rPr>
          <w:rFonts w:eastAsia="Times New Roman"/>
          <w:sz w:val="24"/>
          <w:szCs w:val="24"/>
        </w:rPr>
      </w:pPr>
      <w:r w:rsidRPr="0012433F">
        <w:rPr>
          <w:sz w:val="24"/>
          <w:szCs w:val="24"/>
        </w:rPr>
        <w:t xml:space="preserve">Figure </w:t>
      </w:r>
      <w:r w:rsidRPr="0012433F">
        <w:rPr>
          <w:sz w:val="24"/>
          <w:szCs w:val="24"/>
        </w:rPr>
        <w:fldChar w:fldCharType="begin"/>
      </w:r>
      <w:r w:rsidRPr="0012433F">
        <w:rPr>
          <w:sz w:val="24"/>
          <w:szCs w:val="24"/>
        </w:rPr>
        <w:instrText xml:space="preserve"> SEQ Figure \* ARABIC </w:instrText>
      </w:r>
      <w:r w:rsidRPr="0012433F">
        <w:rPr>
          <w:sz w:val="24"/>
          <w:szCs w:val="24"/>
        </w:rPr>
        <w:fldChar w:fldCharType="separate"/>
      </w:r>
      <w:r w:rsidRPr="0012433F">
        <w:rPr>
          <w:noProof/>
          <w:sz w:val="24"/>
          <w:szCs w:val="24"/>
        </w:rPr>
        <w:t>4</w:t>
      </w:r>
      <w:r w:rsidRPr="0012433F">
        <w:rPr>
          <w:sz w:val="24"/>
          <w:szCs w:val="24"/>
        </w:rPr>
        <w:fldChar w:fldCharType="end"/>
      </w:r>
      <w:r w:rsidRPr="0012433F">
        <w:rPr>
          <w:sz w:val="24"/>
          <w:szCs w:val="24"/>
        </w:rPr>
        <w:t>: Fetal blood circulation</w:t>
      </w:r>
    </w:p>
    <w:p w:rsidR="00413DB5" w:rsidRPr="00AA0479" w:rsidRDefault="00A805BE" w:rsidP="00413DB5">
      <w:pPr>
        <w:spacing w:line="240" w:lineRule="auto"/>
        <w:jc w:val="both"/>
        <w:rPr>
          <w:b/>
          <w:i/>
          <w:sz w:val="24"/>
          <w:szCs w:val="24"/>
        </w:rPr>
      </w:pPr>
      <w:r w:rsidRPr="00AA0479">
        <w:rPr>
          <w:b/>
          <w:i/>
          <w:sz w:val="24"/>
          <w:szCs w:val="24"/>
        </w:rPr>
        <w:t>How do chemicals in cosmetics affect the baby</w:t>
      </w:r>
      <w:r w:rsidR="00413DB5" w:rsidRPr="00AA0479">
        <w:rPr>
          <w:b/>
          <w:i/>
          <w:sz w:val="24"/>
          <w:szCs w:val="24"/>
        </w:rPr>
        <w:t>?</w:t>
      </w:r>
    </w:p>
    <w:p w:rsidR="00671B86" w:rsidRPr="0012433F" w:rsidRDefault="00EF33B0" w:rsidP="00242FB5">
      <w:pPr>
        <w:spacing w:line="240" w:lineRule="auto"/>
        <w:rPr>
          <w:rStyle w:val="Strong"/>
          <w:b w:val="0"/>
          <w:sz w:val="24"/>
          <w:szCs w:val="24"/>
        </w:rPr>
      </w:pPr>
      <w:r w:rsidRPr="0012433F">
        <w:rPr>
          <w:sz w:val="24"/>
          <w:szCs w:val="24"/>
        </w:rPr>
        <w:t xml:space="preserve">Chemicals found in </w:t>
      </w:r>
      <w:r w:rsidR="00A805BE" w:rsidRPr="0012433F">
        <w:rPr>
          <w:sz w:val="24"/>
          <w:szCs w:val="24"/>
        </w:rPr>
        <w:t>cosmetics</w:t>
      </w:r>
      <w:r w:rsidRPr="0012433F">
        <w:rPr>
          <w:sz w:val="24"/>
          <w:szCs w:val="24"/>
        </w:rPr>
        <w:t xml:space="preserve"> have been found to affect </w:t>
      </w:r>
      <w:r w:rsidR="00A805BE" w:rsidRPr="0012433F">
        <w:rPr>
          <w:sz w:val="24"/>
          <w:szCs w:val="24"/>
        </w:rPr>
        <w:t>both the mother and the baby</w:t>
      </w:r>
      <w:r w:rsidRPr="0012433F">
        <w:rPr>
          <w:sz w:val="24"/>
          <w:szCs w:val="24"/>
        </w:rPr>
        <w:t xml:space="preserve"> in a number of ways. Most co</w:t>
      </w:r>
      <w:r w:rsidR="00B54B83" w:rsidRPr="0012433F">
        <w:rPr>
          <w:sz w:val="24"/>
          <w:szCs w:val="24"/>
        </w:rPr>
        <w:t xml:space="preserve">mmonly, they interfere with </w:t>
      </w:r>
      <w:r w:rsidRPr="0012433F">
        <w:rPr>
          <w:sz w:val="24"/>
          <w:szCs w:val="24"/>
        </w:rPr>
        <w:t>hormonal balance amounting to what is commonly known as endocrine disruption.</w:t>
      </w:r>
      <w:r w:rsidR="00B54B83" w:rsidRPr="0012433F">
        <w:rPr>
          <w:sz w:val="24"/>
          <w:szCs w:val="24"/>
        </w:rPr>
        <w:t xml:space="preserve"> This can occur in the mother, and the baby. For instance, in pregnancy, exposure to </w:t>
      </w:r>
      <w:proofErr w:type="spellStart"/>
      <w:proofErr w:type="gramStart"/>
      <w:r w:rsidR="00B54B83" w:rsidRPr="0012433F">
        <w:rPr>
          <w:sz w:val="24"/>
          <w:szCs w:val="24"/>
        </w:rPr>
        <w:t>par</w:t>
      </w:r>
      <w:r w:rsidR="00242FB5" w:rsidRPr="0012433F">
        <w:rPr>
          <w:sz w:val="24"/>
          <w:szCs w:val="24"/>
        </w:rPr>
        <w:t>abens</w:t>
      </w:r>
      <w:proofErr w:type="spellEnd"/>
      <w:r w:rsidR="00242FB5" w:rsidRPr="0012433F">
        <w:rPr>
          <w:sz w:val="24"/>
          <w:szCs w:val="24"/>
        </w:rPr>
        <w:t>,</w:t>
      </w:r>
      <w:proofErr w:type="gramEnd"/>
      <w:r w:rsidR="00242FB5" w:rsidRPr="0012433F">
        <w:rPr>
          <w:sz w:val="24"/>
          <w:szCs w:val="24"/>
        </w:rPr>
        <w:t xml:space="preserve"> and phthalates may be</w:t>
      </w:r>
      <w:r w:rsidR="00B54B83" w:rsidRPr="0012433F">
        <w:rPr>
          <w:sz w:val="24"/>
          <w:szCs w:val="24"/>
        </w:rPr>
        <w:t xml:space="preserve"> associated with reproductive anomalies in the baby later in life.  For the mother, prolonged exposure to certai</w:t>
      </w:r>
      <w:r w:rsidR="00242FB5" w:rsidRPr="0012433F">
        <w:rPr>
          <w:sz w:val="24"/>
          <w:szCs w:val="24"/>
        </w:rPr>
        <w:t xml:space="preserve">n chemicals such as </w:t>
      </w:r>
      <w:proofErr w:type="spellStart"/>
      <w:r w:rsidR="00242FB5" w:rsidRPr="0012433F">
        <w:rPr>
          <w:sz w:val="24"/>
          <w:szCs w:val="24"/>
        </w:rPr>
        <w:t>parabens</w:t>
      </w:r>
      <w:proofErr w:type="spellEnd"/>
      <w:r w:rsidR="00242FB5" w:rsidRPr="0012433F">
        <w:rPr>
          <w:sz w:val="24"/>
          <w:szCs w:val="24"/>
        </w:rPr>
        <w:t xml:space="preserve"> may be</w:t>
      </w:r>
      <w:r w:rsidR="00B54B83" w:rsidRPr="0012433F">
        <w:rPr>
          <w:sz w:val="24"/>
          <w:szCs w:val="24"/>
        </w:rPr>
        <w:t xml:space="preserve"> associated with breast cancer. The European Union classifies </w:t>
      </w:r>
      <w:proofErr w:type="spellStart"/>
      <w:r w:rsidR="00B54B83" w:rsidRPr="0012433F">
        <w:rPr>
          <w:sz w:val="24"/>
          <w:szCs w:val="24"/>
        </w:rPr>
        <w:t>pthalates</w:t>
      </w:r>
      <w:proofErr w:type="spellEnd"/>
      <w:r w:rsidR="00B54B83" w:rsidRPr="0012433F">
        <w:rPr>
          <w:sz w:val="24"/>
          <w:szCs w:val="24"/>
        </w:rPr>
        <w:t xml:space="preserve"> as a suspected endocrine disruptor on the basis of evidence that it interferes with hormone function, and as toxic to reproduction on the basis that it may cause harm to the unborn child and impair fertility. As well, Health Canada notes evidence suggesting that exposure to phthalates may cause health effects such as </w:t>
      </w:r>
      <w:r w:rsidR="00B54B83" w:rsidRPr="00AA0479">
        <w:rPr>
          <w:i/>
          <w:sz w:val="24"/>
          <w:szCs w:val="24"/>
        </w:rPr>
        <w:t>liver</w:t>
      </w:r>
      <w:r w:rsidR="00B54B83" w:rsidRPr="0012433F">
        <w:rPr>
          <w:sz w:val="24"/>
          <w:szCs w:val="24"/>
        </w:rPr>
        <w:t xml:space="preserve"> and kidney failure in young children when products containing phthalates are sucked or chewed for extended periods.</w:t>
      </w:r>
      <w:r w:rsidR="00B761C0" w:rsidRPr="0012433F">
        <w:rPr>
          <w:sz w:val="24"/>
          <w:szCs w:val="24"/>
        </w:rPr>
        <w:t xml:space="preserve"> </w:t>
      </w:r>
      <w:proofErr w:type="spellStart"/>
      <w:r w:rsidR="00B761C0" w:rsidRPr="0012433F">
        <w:rPr>
          <w:sz w:val="24"/>
          <w:szCs w:val="24"/>
        </w:rPr>
        <w:t>Parabens</w:t>
      </w:r>
      <w:proofErr w:type="spellEnd"/>
      <w:r w:rsidR="00B761C0" w:rsidRPr="0012433F">
        <w:rPr>
          <w:sz w:val="24"/>
          <w:szCs w:val="24"/>
        </w:rPr>
        <w:t xml:space="preserve"> can mimic estrogen, the primary female sex hormone. They have been detected in human breast cancer tissues, suggesting a possible association between </w:t>
      </w:r>
      <w:proofErr w:type="spellStart"/>
      <w:r w:rsidR="00B761C0" w:rsidRPr="0012433F">
        <w:rPr>
          <w:sz w:val="24"/>
          <w:szCs w:val="24"/>
        </w:rPr>
        <w:t>parabens</w:t>
      </w:r>
      <w:proofErr w:type="spellEnd"/>
      <w:r w:rsidR="00B761C0" w:rsidRPr="0012433F">
        <w:rPr>
          <w:sz w:val="24"/>
          <w:szCs w:val="24"/>
        </w:rPr>
        <w:t xml:space="preserve"> in cosmetics and cancer. </w:t>
      </w:r>
      <w:proofErr w:type="spellStart"/>
      <w:r w:rsidR="00B761C0" w:rsidRPr="0012433F">
        <w:rPr>
          <w:sz w:val="24"/>
          <w:szCs w:val="24"/>
        </w:rPr>
        <w:t>Parabens</w:t>
      </w:r>
      <w:proofErr w:type="spellEnd"/>
      <w:r w:rsidR="00B761C0" w:rsidRPr="0012433F">
        <w:rPr>
          <w:sz w:val="24"/>
          <w:szCs w:val="24"/>
        </w:rPr>
        <w:t xml:space="preserve"> may also interfere with male reproductive functions. </w:t>
      </w:r>
      <w:r w:rsidR="00B54B83" w:rsidRPr="0012433F">
        <w:rPr>
          <w:sz w:val="24"/>
          <w:szCs w:val="24"/>
        </w:rPr>
        <w:t xml:space="preserve"> </w:t>
      </w:r>
      <w:r w:rsidRPr="0012433F">
        <w:rPr>
          <w:sz w:val="24"/>
          <w:szCs w:val="24"/>
        </w:rPr>
        <w:t xml:space="preserve"> </w:t>
      </w:r>
    </w:p>
    <w:p w:rsidR="006E0AA8" w:rsidRDefault="006E0AA8" w:rsidP="00B70451">
      <w:pPr>
        <w:pStyle w:val="NormalWeb"/>
        <w:rPr>
          <w:rStyle w:val="Strong"/>
          <w:rFonts w:ascii="Calibri" w:hAnsi="Calibri"/>
          <w:i/>
        </w:rPr>
      </w:pPr>
    </w:p>
    <w:p w:rsidR="00935F47" w:rsidRDefault="00935F47" w:rsidP="00B70451">
      <w:pPr>
        <w:pStyle w:val="NormalWeb"/>
        <w:rPr>
          <w:rStyle w:val="Strong"/>
          <w:rFonts w:ascii="Calibri" w:hAnsi="Calibri"/>
          <w:i/>
        </w:rPr>
      </w:pPr>
    </w:p>
    <w:p w:rsidR="00935F47" w:rsidRDefault="00935F47" w:rsidP="00B70451">
      <w:pPr>
        <w:pStyle w:val="NormalWeb"/>
        <w:rPr>
          <w:rStyle w:val="Strong"/>
          <w:rFonts w:ascii="Calibri" w:hAnsi="Calibri"/>
          <w:i/>
        </w:rPr>
      </w:pPr>
    </w:p>
    <w:p w:rsidR="00671B86" w:rsidRPr="00AA0479" w:rsidRDefault="00671B86" w:rsidP="00B70451">
      <w:pPr>
        <w:pStyle w:val="NormalWeb"/>
        <w:rPr>
          <w:rStyle w:val="Strong"/>
          <w:rFonts w:ascii="Calibri" w:hAnsi="Calibri"/>
          <w:i/>
        </w:rPr>
      </w:pPr>
      <w:bookmarkStart w:id="3" w:name="_GoBack"/>
      <w:bookmarkEnd w:id="3"/>
      <w:r w:rsidRPr="00AA0479">
        <w:rPr>
          <w:rStyle w:val="Strong"/>
          <w:rFonts w:ascii="Calibri" w:hAnsi="Calibri"/>
          <w:i/>
        </w:rPr>
        <w:lastRenderedPageBreak/>
        <w:t>What is Gluten-Free?  What is Vegan?  Why is it important?</w:t>
      </w:r>
    </w:p>
    <w:p w:rsidR="00CD6A2E" w:rsidRPr="0012433F" w:rsidRDefault="007E4284" w:rsidP="00B70451">
      <w:pPr>
        <w:pStyle w:val="NormalWeb"/>
        <w:rPr>
          <w:rStyle w:val="Strong"/>
          <w:rFonts w:ascii="Calibri" w:hAnsi="Calibri"/>
          <w:b w:val="0"/>
        </w:rPr>
      </w:pPr>
      <w:r w:rsidRPr="0012433F">
        <w:rPr>
          <w:rStyle w:val="Strong"/>
          <w:rFonts w:ascii="Calibri" w:hAnsi="Calibri"/>
          <w:b w:val="0"/>
        </w:rPr>
        <w:t xml:space="preserve">Gluten is a protein composite found in foods processed from wheat and related grain species.  It gives elasticity to dough, helping it rise and </w:t>
      </w:r>
      <w:proofErr w:type="gramStart"/>
      <w:r w:rsidRPr="0012433F">
        <w:rPr>
          <w:rStyle w:val="Strong"/>
          <w:rFonts w:ascii="Calibri" w:hAnsi="Calibri"/>
          <w:b w:val="0"/>
        </w:rPr>
        <w:t>keep</w:t>
      </w:r>
      <w:proofErr w:type="gramEnd"/>
      <w:r w:rsidRPr="0012433F">
        <w:rPr>
          <w:rStyle w:val="Strong"/>
          <w:rFonts w:ascii="Calibri" w:hAnsi="Calibri"/>
          <w:b w:val="0"/>
        </w:rPr>
        <w:t xml:space="preserve"> its shape and often gives the final product a chewy texture. Gluten may also be found in some cosmetics and hair products.  About 10% or more of the population may be gluten sensitive.  This means if they eat a pizza, or drink beer, or eat a </w:t>
      </w:r>
      <w:proofErr w:type="gramStart"/>
      <w:r w:rsidRPr="0012433F">
        <w:rPr>
          <w:rStyle w:val="Strong"/>
          <w:rFonts w:ascii="Calibri" w:hAnsi="Calibri"/>
          <w:b w:val="0"/>
        </w:rPr>
        <w:t>donut,</w:t>
      </w:r>
      <w:proofErr w:type="gramEnd"/>
      <w:r w:rsidRPr="0012433F">
        <w:rPr>
          <w:rStyle w:val="Strong"/>
          <w:rFonts w:ascii="Calibri" w:hAnsi="Calibri"/>
          <w:b w:val="0"/>
        </w:rPr>
        <w:t xml:space="preserve"> or pita (all of which have gluten in them), they may </w:t>
      </w:r>
      <w:r w:rsidR="00CD6A2E" w:rsidRPr="0012433F">
        <w:rPr>
          <w:rStyle w:val="Strong"/>
          <w:rFonts w:ascii="Calibri" w:hAnsi="Calibri"/>
          <w:b w:val="0"/>
        </w:rPr>
        <w:t>experience</w:t>
      </w:r>
      <w:r w:rsidRPr="0012433F">
        <w:rPr>
          <w:rStyle w:val="Strong"/>
          <w:rFonts w:ascii="Calibri" w:hAnsi="Calibri"/>
          <w:b w:val="0"/>
        </w:rPr>
        <w:t xml:space="preserve"> symptoms of abdominal pain, bloating, diarrhea, joint pains, and they even may get an itchy rash.  Celiac disease is a condition where one may have a severe reaction to even the smallest amount of gluten in any product.  </w:t>
      </w:r>
      <w:r w:rsidR="00CD6A2E" w:rsidRPr="0012433F">
        <w:rPr>
          <w:rStyle w:val="Strong"/>
          <w:rFonts w:ascii="Calibri" w:hAnsi="Calibri"/>
          <w:b w:val="0"/>
        </w:rPr>
        <w:t xml:space="preserve">These reactions to gluten result in inflammation; this can be locally, in the stomach/intestines, or systemic and affect your joints, headaches etc.  </w:t>
      </w:r>
      <w:r w:rsidRPr="0012433F">
        <w:rPr>
          <w:rStyle w:val="Strong"/>
          <w:rFonts w:ascii="Calibri" w:hAnsi="Calibri"/>
          <w:b w:val="0"/>
        </w:rPr>
        <w:t xml:space="preserve">Most people don’t realize they have </w:t>
      </w:r>
      <w:proofErr w:type="gramStart"/>
      <w:r w:rsidRPr="0012433F">
        <w:rPr>
          <w:rStyle w:val="Strong"/>
          <w:rFonts w:ascii="Calibri" w:hAnsi="Calibri"/>
          <w:b w:val="0"/>
        </w:rPr>
        <w:t>a gluten</w:t>
      </w:r>
      <w:proofErr w:type="gramEnd"/>
      <w:r w:rsidRPr="0012433F">
        <w:rPr>
          <w:rStyle w:val="Strong"/>
          <w:rFonts w:ascii="Calibri" w:hAnsi="Calibri"/>
          <w:b w:val="0"/>
        </w:rPr>
        <w:t xml:space="preserve"> sensitivity, and may think they have irritable bowel syndrome, or that these symptoms are normal.  Gluten free foods are now common place and give consumers choices in their diet.  If up to 10% of people have gluten sensitivity, then 1 out of 10 of you reading this </w:t>
      </w:r>
      <w:proofErr w:type="spellStart"/>
      <w:r w:rsidRPr="0012433F">
        <w:rPr>
          <w:rStyle w:val="Strong"/>
          <w:rFonts w:ascii="Calibri" w:hAnsi="Calibri"/>
          <w:b w:val="0"/>
        </w:rPr>
        <w:t>ebook</w:t>
      </w:r>
      <w:proofErr w:type="spellEnd"/>
      <w:r w:rsidRPr="0012433F">
        <w:rPr>
          <w:rStyle w:val="Strong"/>
          <w:rFonts w:ascii="Calibri" w:hAnsi="Calibri"/>
          <w:b w:val="0"/>
        </w:rPr>
        <w:t xml:space="preserve"> will have it too!  </w:t>
      </w:r>
    </w:p>
    <w:p w:rsidR="00CD6A2E" w:rsidRPr="009476A8" w:rsidRDefault="00CD6A2E" w:rsidP="00B70451">
      <w:pPr>
        <w:pStyle w:val="NormalWeb"/>
        <w:rPr>
          <w:rStyle w:val="Strong"/>
          <w:rFonts w:ascii="Calibri" w:hAnsi="Calibri"/>
          <w:i/>
        </w:rPr>
      </w:pPr>
      <w:r w:rsidRPr="009476A8">
        <w:rPr>
          <w:rStyle w:val="Strong"/>
          <w:rFonts w:ascii="Calibri" w:hAnsi="Calibri"/>
          <w:i/>
        </w:rPr>
        <w:t>But Why Gluten Free Cosmetics?</w:t>
      </w:r>
    </w:p>
    <w:p w:rsidR="00B351B5" w:rsidRPr="0012433F" w:rsidRDefault="00CD6A2E" w:rsidP="00B70451">
      <w:pPr>
        <w:pStyle w:val="NormalWeb"/>
        <w:rPr>
          <w:rStyle w:val="Strong"/>
          <w:rFonts w:ascii="Calibri" w:hAnsi="Calibri"/>
          <w:b w:val="0"/>
        </w:rPr>
      </w:pPr>
      <w:r w:rsidRPr="0012433F">
        <w:rPr>
          <w:rStyle w:val="Strong"/>
          <w:rFonts w:ascii="Calibri" w:hAnsi="Calibri"/>
          <w:b w:val="0"/>
        </w:rPr>
        <w:t xml:space="preserve">If one has </w:t>
      </w:r>
      <w:proofErr w:type="gramStart"/>
      <w:r w:rsidRPr="0012433F">
        <w:rPr>
          <w:rStyle w:val="Strong"/>
          <w:rFonts w:ascii="Calibri" w:hAnsi="Calibri"/>
          <w:b w:val="0"/>
        </w:rPr>
        <w:t>a Gluten</w:t>
      </w:r>
      <w:proofErr w:type="gramEnd"/>
      <w:r w:rsidRPr="0012433F">
        <w:rPr>
          <w:rStyle w:val="Strong"/>
          <w:rFonts w:ascii="Calibri" w:hAnsi="Calibri"/>
          <w:b w:val="0"/>
        </w:rPr>
        <w:t xml:space="preserve"> sensitivity, then that sensitivity applies to all the cells of the body</w:t>
      </w:r>
      <w:r w:rsidR="006A575A" w:rsidRPr="0012433F">
        <w:rPr>
          <w:rStyle w:val="Strong"/>
          <w:rFonts w:ascii="Calibri" w:hAnsi="Calibri"/>
          <w:b w:val="0"/>
        </w:rPr>
        <w:t xml:space="preserve"> </w:t>
      </w:r>
      <w:r w:rsidRPr="0012433F">
        <w:rPr>
          <w:rStyle w:val="Strong"/>
          <w:rFonts w:ascii="Calibri" w:hAnsi="Calibri"/>
          <w:b w:val="0"/>
        </w:rPr>
        <w:t>not just the gut.  So applying some makeup may cause severe irritation</w:t>
      </w:r>
      <w:r w:rsidR="00316896" w:rsidRPr="0012433F">
        <w:rPr>
          <w:rStyle w:val="Strong"/>
          <w:rFonts w:ascii="Calibri" w:hAnsi="Calibri"/>
          <w:b w:val="0"/>
        </w:rPr>
        <w:t>, swelling, a</w:t>
      </w:r>
      <w:r w:rsidRPr="0012433F">
        <w:rPr>
          <w:rStyle w:val="Strong"/>
          <w:rFonts w:ascii="Calibri" w:hAnsi="Calibri"/>
          <w:b w:val="0"/>
        </w:rPr>
        <w:t xml:space="preserve"> rash, or even acne.  Unfortunately, this may prompt more </w:t>
      </w:r>
      <w:r w:rsidR="00316896" w:rsidRPr="0012433F">
        <w:rPr>
          <w:rStyle w:val="Strong"/>
          <w:rFonts w:ascii="Calibri" w:hAnsi="Calibri"/>
          <w:b w:val="0"/>
        </w:rPr>
        <w:t>makeup!  It is a vicious cycle, but</w:t>
      </w:r>
      <w:r w:rsidRPr="0012433F">
        <w:rPr>
          <w:rStyle w:val="Strong"/>
          <w:rFonts w:ascii="Calibri" w:hAnsi="Calibri"/>
          <w:b w:val="0"/>
        </w:rPr>
        <w:t xml:space="preserve"> it may be broken if that person changes to </w:t>
      </w:r>
      <w:r w:rsidR="006A575A" w:rsidRPr="0012433F">
        <w:rPr>
          <w:rStyle w:val="Strong"/>
          <w:rFonts w:ascii="Calibri" w:hAnsi="Calibri"/>
          <w:b w:val="0"/>
        </w:rPr>
        <w:t xml:space="preserve">Gluten free cosmetics.  </w:t>
      </w:r>
      <w:r w:rsidR="00316896" w:rsidRPr="0012433F">
        <w:rPr>
          <w:rStyle w:val="Strong"/>
          <w:rFonts w:ascii="Calibri" w:hAnsi="Calibri"/>
          <w:b w:val="0"/>
        </w:rPr>
        <w:t>Even if you are not Gluten sensitive, using Gluten free cosmetics is one less ingredient that you will be expos</w:t>
      </w:r>
      <w:r w:rsidR="003B2D49" w:rsidRPr="0012433F">
        <w:rPr>
          <w:rStyle w:val="Strong"/>
          <w:rFonts w:ascii="Calibri" w:hAnsi="Calibri"/>
          <w:b w:val="0"/>
        </w:rPr>
        <w:t>ed to</w:t>
      </w:r>
      <w:r w:rsidR="00316896" w:rsidRPr="0012433F">
        <w:rPr>
          <w:rStyle w:val="Strong"/>
          <w:rFonts w:ascii="Calibri" w:hAnsi="Calibri"/>
          <w:b w:val="0"/>
        </w:rPr>
        <w:t>.</w:t>
      </w:r>
    </w:p>
    <w:p w:rsidR="0062701B" w:rsidRPr="0012433F" w:rsidRDefault="0062701B" w:rsidP="00B70451">
      <w:pPr>
        <w:pStyle w:val="NormalWeb"/>
        <w:rPr>
          <w:rFonts w:ascii="Calibri" w:hAnsi="Calibri"/>
        </w:rPr>
      </w:pPr>
      <w:r w:rsidRPr="0012433F">
        <w:rPr>
          <w:rFonts w:ascii="Calibri" w:hAnsi="Calibri"/>
        </w:rPr>
        <w:t xml:space="preserve">Most people with gluten-intolerance, </w:t>
      </w:r>
      <w:r w:rsidR="004D3D33">
        <w:rPr>
          <w:rFonts w:ascii="Calibri" w:hAnsi="Calibri"/>
        </w:rPr>
        <w:t>gluten-</w:t>
      </w:r>
      <w:proofErr w:type="spellStart"/>
      <w:r w:rsidR="004D3D33">
        <w:rPr>
          <w:rFonts w:ascii="Calibri" w:hAnsi="Calibri"/>
        </w:rPr>
        <w:t>sensitivitity</w:t>
      </w:r>
      <w:proofErr w:type="spellEnd"/>
      <w:r w:rsidR="004D3D33">
        <w:rPr>
          <w:rFonts w:ascii="Calibri" w:hAnsi="Calibri"/>
        </w:rPr>
        <w:t xml:space="preserve"> </w:t>
      </w:r>
      <w:r w:rsidRPr="0012433F">
        <w:rPr>
          <w:rFonts w:ascii="Calibri" w:hAnsi="Calibri"/>
        </w:rPr>
        <w:t xml:space="preserve">and even with Celiac disease don’t realize that gluten is commonly found in makeup. For example, a common form of Vitamin E put in cosmetics is found in Wheat Germ Oil which contains gluten.  </w:t>
      </w:r>
      <w:r w:rsidR="00131B6D" w:rsidRPr="0012433F">
        <w:rPr>
          <w:rFonts w:ascii="Calibri" w:hAnsi="Calibri"/>
        </w:rPr>
        <w:t>To avoid any gluten in our cosmetics we</w:t>
      </w:r>
      <w:r w:rsidRPr="0012433F">
        <w:rPr>
          <w:rFonts w:ascii="Calibri" w:hAnsi="Calibri"/>
        </w:rPr>
        <w:t xml:space="preserve"> use rice bran oil which contains a gluten-free form of Vitamin E</w:t>
      </w:r>
      <w:r w:rsidR="004D3D33">
        <w:rPr>
          <w:rFonts w:ascii="Calibri" w:hAnsi="Calibri"/>
        </w:rPr>
        <w:t xml:space="preserve"> and does not cause any skin inflammatory reaction</w:t>
      </w:r>
      <w:r w:rsidRPr="0012433F">
        <w:rPr>
          <w:rFonts w:ascii="Calibri" w:hAnsi="Calibri"/>
        </w:rPr>
        <w:t>.</w:t>
      </w:r>
    </w:p>
    <w:p w:rsidR="00D358E2" w:rsidRPr="004D3D33" w:rsidRDefault="00D358E2" w:rsidP="00B351B5">
      <w:pPr>
        <w:pStyle w:val="NormalWeb"/>
        <w:rPr>
          <w:rFonts w:ascii="Calibri" w:hAnsi="Calibri"/>
          <w:b/>
          <w:i/>
        </w:rPr>
      </w:pPr>
      <w:r w:rsidRPr="004D3D33">
        <w:rPr>
          <w:rFonts w:ascii="Calibri" w:hAnsi="Calibri"/>
          <w:b/>
          <w:i/>
        </w:rPr>
        <w:t>Makeup Brushes</w:t>
      </w:r>
    </w:p>
    <w:p w:rsidR="00D358E2" w:rsidRPr="0012433F" w:rsidRDefault="00D358E2" w:rsidP="00B351B5">
      <w:pPr>
        <w:pStyle w:val="NormalWeb"/>
        <w:rPr>
          <w:rFonts w:ascii="Calibri" w:hAnsi="Calibri"/>
        </w:rPr>
      </w:pPr>
      <w:r w:rsidRPr="0012433F">
        <w:rPr>
          <w:rFonts w:ascii="Calibri" w:hAnsi="Calibri"/>
        </w:rPr>
        <w:t xml:space="preserve">I doubt anyone has ever thought about their makeup brushes as they rush through their morning routine!  Makeup brush hair is made from animals, or is Vegan/synthetic.  In the past it was thought that synthetic hair was inferior to animal hair, but now the quality of synthetic hair mimics animal hair.  </w:t>
      </w:r>
    </w:p>
    <w:p w:rsidR="00A05625" w:rsidRDefault="00E871C2" w:rsidP="00A05625">
      <w:pPr>
        <w:pStyle w:val="NormalWeb"/>
        <w:rPr>
          <w:rFonts w:ascii="Calibri" w:hAnsi="Calibri"/>
        </w:rPr>
      </w:pPr>
      <w:r w:rsidRPr="0012433F">
        <w:rPr>
          <w:rFonts w:ascii="Calibri" w:hAnsi="Calibri"/>
        </w:rPr>
        <w:t xml:space="preserve">Generally animal hair that is used is from hog, boar, pig, pony, </w:t>
      </w:r>
      <w:r w:rsidR="00D358E2" w:rsidRPr="0012433F">
        <w:rPr>
          <w:rFonts w:ascii="Calibri" w:hAnsi="Calibri"/>
        </w:rPr>
        <w:t xml:space="preserve">goat, mongoose, sable (weasel), cow, squirrel, badger, raccoon, cattle, dog and deer.  The same hair is used for paint brushes. </w:t>
      </w:r>
    </w:p>
    <w:p w:rsidR="00C82039" w:rsidRPr="0012433F" w:rsidRDefault="00C82039" w:rsidP="00A05625">
      <w:pPr>
        <w:pStyle w:val="NormalWeb"/>
        <w:rPr>
          <w:rFonts w:ascii="Calibri" w:hAnsi="Calibri"/>
        </w:rPr>
      </w:pPr>
      <w:r>
        <w:rPr>
          <w:rFonts w:ascii="Calibri" w:hAnsi="Calibri"/>
        </w:rPr>
        <w:t xml:space="preserve">We use the finest </w:t>
      </w:r>
      <w:proofErr w:type="spellStart"/>
      <w:r>
        <w:rPr>
          <w:rFonts w:ascii="Calibri" w:hAnsi="Calibri"/>
        </w:rPr>
        <w:t>Taklon</w:t>
      </w:r>
      <w:proofErr w:type="spellEnd"/>
      <w:r>
        <w:rPr>
          <w:rFonts w:ascii="Calibri" w:hAnsi="Calibri"/>
        </w:rPr>
        <w:t xml:space="preserve"> (synthetic nylon) hair brushes that are comparable or better than the animal counterpart. </w:t>
      </w:r>
    </w:p>
    <w:p w:rsidR="00C82039" w:rsidRDefault="00C82039" w:rsidP="00A05625">
      <w:pPr>
        <w:pStyle w:val="NormalWeb"/>
        <w:rPr>
          <w:rFonts w:ascii="Calibri" w:hAnsi="Calibri"/>
        </w:rPr>
      </w:pPr>
    </w:p>
    <w:p w:rsidR="00C82039" w:rsidRDefault="00C82039" w:rsidP="00A05625">
      <w:pPr>
        <w:pStyle w:val="NormalWeb"/>
        <w:rPr>
          <w:rFonts w:ascii="Calibri" w:hAnsi="Calibri"/>
        </w:rPr>
      </w:pPr>
    </w:p>
    <w:p w:rsidR="00A05625" w:rsidRPr="0012433F" w:rsidRDefault="00A05625" w:rsidP="00A05625">
      <w:pPr>
        <w:pStyle w:val="NormalWeb"/>
        <w:rPr>
          <w:rFonts w:ascii="Calibri" w:hAnsi="Calibri"/>
        </w:rPr>
      </w:pPr>
      <w:r w:rsidRPr="0012433F">
        <w:rPr>
          <w:rFonts w:ascii="Calibri" w:hAnsi="Calibri"/>
        </w:rPr>
        <w:t>Some of the benefits of synthetic hair over animal hair are:</w:t>
      </w:r>
    </w:p>
    <w:p w:rsidR="00A05625" w:rsidRPr="0012433F" w:rsidRDefault="00A05625" w:rsidP="00A05625">
      <w:pPr>
        <w:pStyle w:val="NormalWeb"/>
        <w:numPr>
          <w:ilvl w:val="0"/>
          <w:numId w:val="6"/>
        </w:numPr>
        <w:rPr>
          <w:rFonts w:ascii="Calibri" w:hAnsi="Calibri"/>
        </w:rPr>
      </w:pPr>
      <w:r w:rsidRPr="0012433F">
        <w:rPr>
          <w:rFonts w:ascii="Calibri" w:hAnsi="Calibri"/>
        </w:rPr>
        <w:t xml:space="preserve">Synthetic bristles don't need to be sterilized </w:t>
      </w:r>
      <w:r w:rsidR="00C02D1D" w:rsidRPr="0012433F">
        <w:rPr>
          <w:rFonts w:ascii="Calibri" w:hAnsi="Calibri"/>
        </w:rPr>
        <w:t>like animal hair does, making Vegan</w:t>
      </w:r>
      <w:r w:rsidRPr="0012433F">
        <w:rPr>
          <w:rFonts w:ascii="Calibri" w:hAnsi="Calibri"/>
        </w:rPr>
        <w:t xml:space="preserve"> brushes more hygienic and hypoallergenic</w:t>
      </w:r>
    </w:p>
    <w:p w:rsidR="00A05625" w:rsidRPr="0012433F" w:rsidRDefault="00A05625" w:rsidP="00A05625">
      <w:pPr>
        <w:pStyle w:val="NormalWeb"/>
        <w:numPr>
          <w:ilvl w:val="0"/>
          <w:numId w:val="6"/>
        </w:numPr>
        <w:rPr>
          <w:rFonts w:ascii="Calibri" w:hAnsi="Calibri"/>
        </w:rPr>
      </w:pPr>
      <w:r w:rsidRPr="0012433F">
        <w:rPr>
          <w:rFonts w:ascii="Calibri" w:hAnsi="Calibri"/>
        </w:rPr>
        <w:t>Synthetic brushes don't dry out like animal hair does</w:t>
      </w:r>
    </w:p>
    <w:p w:rsidR="00A05625" w:rsidRPr="0012433F" w:rsidRDefault="00A05625" w:rsidP="00A05625">
      <w:pPr>
        <w:pStyle w:val="NormalWeb"/>
        <w:numPr>
          <w:ilvl w:val="0"/>
          <w:numId w:val="6"/>
        </w:numPr>
        <w:rPr>
          <w:rFonts w:ascii="Calibri" w:hAnsi="Calibri"/>
        </w:rPr>
      </w:pPr>
      <w:r w:rsidRPr="0012433F">
        <w:rPr>
          <w:rFonts w:ascii="Calibri" w:hAnsi="Calibri"/>
        </w:rPr>
        <w:t>Synthetic brushes last FAR longer than animal hair</w:t>
      </w:r>
    </w:p>
    <w:p w:rsidR="00A05625" w:rsidRPr="0012433F" w:rsidRDefault="00C02D1D" w:rsidP="00A05625">
      <w:pPr>
        <w:pStyle w:val="NormalWeb"/>
        <w:numPr>
          <w:ilvl w:val="0"/>
          <w:numId w:val="6"/>
        </w:numPr>
        <w:rPr>
          <w:rFonts w:ascii="Calibri" w:hAnsi="Calibri"/>
        </w:rPr>
      </w:pPr>
      <w:r w:rsidRPr="0012433F">
        <w:rPr>
          <w:rFonts w:ascii="Calibri" w:hAnsi="Calibri"/>
        </w:rPr>
        <w:t>Finally, no animals are injured making Vegan brushes!</w:t>
      </w:r>
    </w:p>
    <w:p w:rsidR="0012433F" w:rsidRDefault="0093688F" w:rsidP="0012433F">
      <w:pPr>
        <w:pStyle w:val="NormalWeb"/>
        <w:jc w:val="center"/>
        <w:rPr>
          <w:rFonts w:ascii="Calibri" w:hAnsi="Calibri"/>
          <w:sz w:val="22"/>
          <w:szCs w:val="22"/>
        </w:rPr>
      </w:pPr>
      <w:r>
        <w:rPr>
          <w:rFonts w:ascii="Calibri" w:hAnsi="Calibri"/>
          <w:noProof/>
          <w:sz w:val="22"/>
          <w:szCs w:val="22"/>
        </w:rPr>
        <w:drawing>
          <wp:inline distT="0" distB="0" distL="0" distR="0" wp14:anchorId="34353D79" wp14:editId="79842D42">
            <wp:extent cx="1457960" cy="1259205"/>
            <wp:effectExtent l="0" t="0" r="889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57960" cy="1259205"/>
                    </a:xfrm>
                    <a:prstGeom prst="rect">
                      <a:avLst/>
                    </a:prstGeom>
                    <a:noFill/>
                    <a:ln>
                      <a:noFill/>
                    </a:ln>
                  </pic:spPr>
                </pic:pic>
              </a:graphicData>
            </a:graphic>
          </wp:inline>
        </w:drawing>
      </w:r>
      <w:r w:rsidR="00670558" w:rsidRPr="004C0D3B">
        <w:rPr>
          <w:rFonts w:ascii="Calibri" w:hAnsi="Calibri"/>
          <w:sz w:val="22"/>
          <w:szCs w:val="22"/>
        </w:rPr>
        <w:t xml:space="preserve">              </w:t>
      </w:r>
    </w:p>
    <w:p w:rsidR="00182D6E" w:rsidRPr="0012433F" w:rsidRDefault="0093688F" w:rsidP="0012433F">
      <w:pPr>
        <w:pStyle w:val="NormalWeb"/>
        <w:rPr>
          <w:rFonts w:asciiTheme="minorHAnsi" w:hAnsiTheme="minorHAnsi" w:cstheme="minorHAnsi"/>
          <w:bCs/>
          <w:lang w:val="en-GB"/>
        </w:rPr>
      </w:pPr>
      <w:r w:rsidRPr="0012433F">
        <w:rPr>
          <w:rFonts w:asciiTheme="minorHAnsi" w:hAnsiTheme="minorHAnsi" w:cstheme="minorHAnsi"/>
          <w:bCs/>
          <w:lang w:val="en-GB"/>
        </w:rPr>
        <w:t>To minimize risks to pregnant women and their babies, I started this company</w:t>
      </w:r>
      <w:r w:rsidR="00182D6E" w:rsidRPr="0012433F">
        <w:rPr>
          <w:rFonts w:asciiTheme="minorHAnsi" w:hAnsiTheme="minorHAnsi" w:cstheme="minorHAnsi"/>
          <w:bCs/>
          <w:lang w:val="en-GB"/>
        </w:rPr>
        <w:t xml:space="preserve"> to offer women who are pregnant choices for cosmetics.  This is the only company in the world to offer cosmetics to pregnant women, created by a High Risk Pregnancy Physician.  Note however, anybody can use this </w:t>
      </w:r>
      <w:proofErr w:type="gramStart"/>
      <w:r w:rsidR="00182D6E" w:rsidRPr="0012433F">
        <w:rPr>
          <w:rFonts w:asciiTheme="minorHAnsi" w:hAnsiTheme="minorHAnsi" w:cstheme="minorHAnsi"/>
          <w:bCs/>
          <w:lang w:val="en-GB"/>
        </w:rPr>
        <w:t>makeup,</w:t>
      </w:r>
      <w:proofErr w:type="gramEnd"/>
      <w:r w:rsidR="00182D6E" w:rsidRPr="0012433F">
        <w:rPr>
          <w:rFonts w:asciiTheme="minorHAnsi" w:hAnsiTheme="minorHAnsi" w:cstheme="minorHAnsi"/>
          <w:bCs/>
          <w:lang w:val="en-GB"/>
        </w:rPr>
        <w:t xml:space="preserve"> it promotes safety and reduces toxicity that can lead to other issues in </w:t>
      </w:r>
      <w:r w:rsidR="00DA17D9">
        <w:rPr>
          <w:rFonts w:asciiTheme="minorHAnsi" w:hAnsiTheme="minorHAnsi" w:cstheme="minorHAnsi"/>
          <w:bCs/>
          <w:lang w:val="en-GB"/>
        </w:rPr>
        <w:t>y</w:t>
      </w:r>
      <w:r w:rsidR="00182D6E" w:rsidRPr="0012433F">
        <w:rPr>
          <w:rFonts w:asciiTheme="minorHAnsi" w:hAnsiTheme="minorHAnsi" w:cstheme="minorHAnsi"/>
          <w:bCs/>
          <w:lang w:val="en-GB"/>
        </w:rPr>
        <w:t>our health</w:t>
      </w:r>
      <w:r w:rsidRPr="0012433F">
        <w:rPr>
          <w:rFonts w:asciiTheme="minorHAnsi" w:hAnsiTheme="minorHAnsi" w:cstheme="minorHAnsi"/>
          <w:bCs/>
          <w:lang w:val="en-GB"/>
        </w:rPr>
        <w:t xml:space="preserve">.  We try to keep </w:t>
      </w:r>
      <w:r w:rsidR="00EE2483" w:rsidRPr="0012433F">
        <w:rPr>
          <w:rFonts w:asciiTheme="minorHAnsi" w:hAnsiTheme="minorHAnsi" w:cstheme="minorHAnsi"/>
          <w:bCs/>
          <w:lang w:val="en-GB"/>
        </w:rPr>
        <w:t xml:space="preserve">ALL of </w:t>
      </w:r>
      <w:r w:rsidRPr="0012433F">
        <w:rPr>
          <w:rFonts w:asciiTheme="minorHAnsi" w:hAnsiTheme="minorHAnsi" w:cstheme="minorHAnsi"/>
          <w:bCs/>
          <w:lang w:val="en-GB"/>
        </w:rPr>
        <w:t>our products as natural as possible, from our makeup, to our brushes</w:t>
      </w:r>
      <w:r w:rsidR="00182D6E" w:rsidRPr="0012433F">
        <w:rPr>
          <w:rFonts w:asciiTheme="minorHAnsi" w:hAnsiTheme="minorHAnsi" w:cstheme="minorHAnsi"/>
          <w:bCs/>
          <w:lang w:val="en-GB"/>
        </w:rPr>
        <w:t xml:space="preserve"> and more</w:t>
      </w:r>
      <w:r w:rsidRPr="0012433F">
        <w:rPr>
          <w:rFonts w:asciiTheme="minorHAnsi" w:hAnsiTheme="minorHAnsi" w:cstheme="minorHAnsi"/>
          <w:bCs/>
          <w:lang w:val="en-GB"/>
        </w:rPr>
        <w:t>.  We have many more exciting products in our pipeline!</w:t>
      </w:r>
      <w:r w:rsidR="00EE2483" w:rsidRPr="0012433F">
        <w:rPr>
          <w:rFonts w:asciiTheme="minorHAnsi" w:hAnsiTheme="minorHAnsi" w:cstheme="minorHAnsi"/>
          <w:bCs/>
          <w:lang w:val="en-GB"/>
        </w:rPr>
        <w:t xml:space="preserve">  I encourage all of you to review the ingredients in your makeup and in our brand too and feel free to contact me with any questions</w:t>
      </w:r>
      <w:r w:rsidR="00182D6E" w:rsidRPr="0012433F">
        <w:rPr>
          <w:rFonts w:asciiTheme="minorHAnsi" w:hAnsiTheme="minorHAnsi" w:cstheme="minorHAnsi"/>
          <w:bCs/>
          <w:lang w:val="en-GB"/>
        </w:rPr>
        <w:t xml:space="preserve"> from the website.  I also encourage you to be involved in our blog</w:t>
      </w:r>
      <w:r w:rsidR="00EE2483" w:rsidRPr="0012433F">
        <w:rPr>
          <w:rFonts w:asciiTheme="minorHAnsi" w:hAnsiTheme="minorHAnsi" w:cstheme="minorHAnsi"/>
          <w:bCs/>
          <w:lang w:val="en-GB"/>
        </w:rPr>
        <w:t xml:space="preserve">. </w:t>
      </w:r>
    </w:p>
    <w:p w:rsidR="00C02D1D" w:rsidRPr="0012433F" w:rsidRDefault="00EE2483" w:rsidP="0012433F">
      <w:pPr>
        <w:rPr>
          <w:rFonts w:asciiTheme="minorHAnsi" w:hAnsiTheme="minorHAnsi" w:cstheme="minorHAnsi"/>
          <w:bCs/>
          <w:sz w:val="24"/>
          <w:szCs w:val="24"/>
          <w:lang w:val="en-GB"/>
        </w:rPr>
      </w:pPr>
      <w:r w:rsidRPr="0012433F">
        <w:rPr>
          <w:rFonts w:asciiTheme="minorHAnsi" w:hAnsiTheme="minorHAnsi" w:cstheme="minorHAnsi"/>
          <w:bCs/>
          <w:sz w:val="24"/>
          <w:szCs w:val="24"/>
          <w:lang w:val="en-GB"/>
        </w:rPr>
        <w:t>I personally endorse all of my products to be safe, and non-</w:t>
      </w:r>
      <w:r w:rsidR="00182D6E" w:rsidRPr="0012433F">
        <w:rPr>
          <w:rFonts w:asciiTheme="minorHAnsi" w:hAnsiTheme="minorHAnsi" w:cstheme="minorHAnsi"/>
          <w:bCs/>
          <w:sz w:val="24"/>
          <w:szCs w:val="24"/>
          <w:lang w:val="en-GB"/>
        </w:rPr>
        <w:t xml:space="preserve">toxic.  </w:t>
      </w:r>
      <w:r w:rsidRPr="0012433F">
        <w:rPr>
          <w:rFonts w:asciiTheme="minorHAnsi" w:hAnsiTheme="minorHAnsi" w:cstheme="minorHAnsi"/>
          <w:bCs/>
          <w:sz w:val="24"/>
          <w:szCs w:val="24"/>
          <w:lang w:val="en-GB"/>
        </w:rPr>
        <w:t xml:space="preserve"> </w:t>
      </w:r>
    </w:p>
    <w:p w:rsidR="00DA17D9" w:rsidRDefault="00DA17D9" w:rsidP="0012433F">
      <w:pPr>
        <w:ind w:firstLine="720"/>
        <w:rPr>
          <w:bCs/>
          <w:lang w:val="en-GB"/>
        </w:rPr>
      </w:pPr>
    </w:p>
    <w:p w:rsidR="00DA17D9" w:rsidRDefault="00DA17D9" w:rsidP="0012433F">
      <w:pPr>
        <w:ind w:firstLine="720"/>
        <w:rPr>
          <w:bCs/>
          <w:lang w:val="en-GB"/>
        </w:rPr>
      </w:pPr>
    </w:p>
    <w:p w:rsidR="00DA17D9" w:rsidRDefault="00DA17D9" w:rsidP="0012433F">
      <w:pPr>
        <w:ind w:firstLine="720"/>
        <w:rPr>
          <w:bCs/>
          <w:lang w:val="en-GB"/>
        </w:rPr>
      </w:pPr>
    </w:p>
    <w:p w:rsidR="00DA17D9" w:rsidRDefault="00DA17D9" w:rsidP="0012433F">
      <w:pPr>
        <w:ind w:firstLine="720"/>
        <w:rPr>
          <w:bCs/>
          <w:lang w:val="en-GB"/>
        </w:rPr>
      </w:pPr>
    </w:p>
    <w:p w:rsidR="00DA17D9" w:rsidRDefault="00DA17D9" w:rsidP="0012433F">
      <w:pPr>
        <w:ind w:firstLine="720"/>
        <w:rPr>
          <w:bCs/>
          <w:lang w:val="en-GB"/>
        </w:rPr>
      </w:pPr>
    </w:p>
    <w:p w:rsidR="00DA17D9" w:rsidRDefault="00DA17D9" w:rsidP="0012433F">
      <w:pPr>
        <w:ind w:firstLine="720"/>
        <w:rPr>
          <w:bCs/>
          <w:lang w:val="en-GB"/>
        </w:rPr>
      </w:pPr>
    </w:p>
    <w:p w:rsidR="00DA17D9" w:rsidRDefault="00DA17D9" w:rsidP="0012433F">
      <w:pPr>
        <w:ind w:firstLine="720"/>
        <w:rPr>
          <w:bCs/>
          <w:lang w:val="en-GB"/>
        </w:rPr>
      </w:pPr>
    </w:p>
    <w:p w:rsidR="00DA17D9" w:rsidRDefault="00DA17D9" w:rsidP="0012433F">
      <w:pPr>
        <w:ind w:firstLine="720"/>
        <w:rPr>
          <w:bCs/>
          <w:lang w:val="en-GB"/>
        </w:rPr>
      </w:pPr>
    </w:p>
    <w:p w:rsidR="00DA17D9" w:rsidRDefault="00DA17D9" w:rsidP="0012433F">
      <w:pPr>
        <w:ind w:firstLine="720"/>
        <w:rPr>
          <w:bCs/>
          <w:lang w:val="en-GB"/>
        </w:rPr>
      </w:pPr>
    </w:p>
    <w:p w:rsidR="00D847BB" w:rsidRPr="0012433F" w:rsidRDefault="0012433F" w:rsidP="0012433F">
      <w:pPr>
        <w:ind w:firstLine="720"/>
        <w:rPr>
          <w:bCs/>
          <w:sz w:val="24"/>
          <w:szCs w:val="24"/>
          <w:lang w:val="en-GB"/>
        </w:rPr>
      </w:pPr>
      <w:r w:rsidRPr="0012433F">
        <w:rPr>
          <w:bCs/>
          <w:sz w:val="24"/>
          <w:szCs w:val="24"/>
          <w:lang w:val="en-GB"/>
        </w:rPr>
        <w:lastRenderedPageBreak/>
        <w:t>References:</w:t>
      </w:r>
    </w:p>
    <w:p w:rsidR="00FE629A" w:rsidRPr="0012433F" w:rsidRDefault="0012433F" w:rsidP="00885FE9">
      <w:pPr>
        <w:pStyle w:val="ListParagraph"/>
        <w:numPr>
          <w:ilvl w:val="0"/>
          <w:numId w:val="2"/>
        </w:numPr>
        <w:rPr>
          <w:sz w:val="24"/>
          <w:szCs w:val="24"/>
          <w:lang w:val="en-GB"/>
        </w:rPr>
      </w:pPr>
      <w:r w:rsidRPr="0012433F">
        <w:rPr>
          <w:sz w:val="24"/>
          <w:szCs w:val="24"/>
          <w:lang w:val="en-GB"/>
        </w:rPr>
        <w:t>En</w:t>
      </w:r>
      <w:r w:rsidR="00FE629A" w:rsidRPr="0012433F">
        <w:rPr>
          <w:sz w:val="24"/>
          <w:szCs w:val="24"/>
          <w:lang w:val="en-GB"/>
        </w:rPr>
        <w:t xml:space="preserve">vironmental working group website – </w:t>
      </w:r>
      <w:hyperlink r:id="rId15" w:history="1">
        <w:r w:rsidR="00FE629A" w:rsidRPr="0012433F">
          <w:rPr>
            <w:rStyle w:val="Hyperlink"/>
            <w:color w:val="auto"/>
            <w:sz w:val="24"/>
            <w:szCs w:val="24"/>
            <w:lang w:val="en-GB"/>
          </w:rPr>
          <w:t>www.ewg.org</w:t>
        </w:r>
      </w:hyperlink>
    </w:p>
    <w:p w:rsidR="00FE629A" w:rsidRPr="0012433F" w:rsidRDefault="00FE629A" w:rsidP="00FE629A">
      <w:pPr>
        <w:pStyle w:val="ListParagraph"/>
        <w:numPr>
          <w:ilvl w:val="0"/>
          <w:numId w:val="2"/>
        </w:numPr>
        <w:rPr>
          <w:sz w:val="24"/>
          <w:szCs w:val="24"/>
          <w:lang w:val="en-GB"/>
        </w:rPr>
      </w:pPr>
      <w:r w:rsidRPr="0012433F">
        <w:rPr>
          <w:sz w:val="24"/>
          <w:szCs w:val="24"/>
          <w:lang w:val="en-GB"/>
        </w:rPr>
        <w:t xml:space="preserve">Food and drug association website – </w:t>
      </w:r>
      <w:hyperlink r:id="rId16" w:history="1">
        <w:r w:rsidRPr="0012433F">
          <w:rPr>
            <w:rStyle w:val="Hyperlink"/>
            <w:color w:val="auto"/>
            <w:sz w:val="24"/>
            <w:szCs w:val="24"/>
            <w:lang w:val="en-GB"/>
          </w:rPr>
          <w:t>www.fda.gov</w:t>
        </w:r>
      </w:hyperlink>
    </w:p>
    <w:p w:rsidR="00FE629A" w:rsidRPr="0012433F" w:rsidRDefault="00FE629A" w:rsidP="00FE629A">
      <w:pPr>
        <w:pStyle w:val="ListParagraph"/>
        <w:numPr>
          <w:ilvl w:val="0"/>
          <w:numId w:val="2"/>
        </w:numPr>
        <w:rPr>
          <w:sz w:val="24"/>
          <w:szCs w:val="24"/>
          <w:lang w:val="en-GB"/>
        </w:rPr>
      </w:pPr>
      <w:r w:rsidRPr="0012433F">
        <w:rPr>
          <w:sz w:val="24"/>
          <w:szCs w:val="24"/>
          <w:lang w:val="en-GB"/>
        </w:rPr>
        <w:t>Lehninger Principles of Biochemistry 5</w:t>
      </w:r>
      <w:r w:rsidRPr="0012433F">
        <w:rPr>
          <w:sz w:val="24"/>
          <w:szCs w:val="24"/>
          <w:vertAlign w:val="superscript"/>
          <w:lang w:val="en-GB"/>
        </w:rPr>
        <w:t>th</w:t>
      </w:r>
      <w:r w:rsidRPr="0012433F">
        <w:rPr>
          <w:sz w:val="24"/>
          <w:szCs w:val="24"/>
          <w:lang w:val="en-GB"/>
        </w:rPr>
        <w:t xml:space="preserve"> ed. – David L. Nelson, Michael M. Cox</w:t>
      </w:r>
    </w:p>
    <w:p w:rsidR="00FE629A" w:rsidRPr="0012433F" w:rsidRDefault="00FE629A" w:rsidP="00FE629A">
      <w:pPr>
        <w:pStyle w:val="ListParagraph"/>
        <w:numPr>
          <w:ilvl w:val="0"/>
          <w:numId w:val="2"/>
        </w:numPr>
        <w:rPr>
          <w:sz w:val="24"/>
          <w:szCs w:val="24"/>
          <w:lang w:val="en-GB"/>
        </w:rPr>
      </w:pPr>
      <w:r w:rsidRPr="0012433F">
        <w:rPr>
          <w:sz w:val="24"/>
          <w:szCs w:val="24"/>
        </w:rPr>
        <w:t>Milady’s Skin Care and Cosmetic Ingredients Dictionary – Natalia Michalun</w:t>
      </w:r>
    </w:p>
    <w:p w:rsidR="00FE629A" w:rsidRPr="0012433F" w:rsidRDefault="00FE629A" w:rsidP="00FE629A">
      <w:pPr>
        <w:pStyle w:val="ListParagraph"/>
        <w:numPr>
          <w:ilvl w:val="0"/>
          <w:numId w:val="2"/>
        </w:numPr>
        <w:rPr>
          <w:sz w:val="24"/>
          <w:szCs w:val="24"/>
          <w:lang w:val="en-GB"/>
        </w:rPr>
      </w:pPr>
      <w:r w:rsidRPr="0012433F">
        <w:rPr>
          <w:sz w:val="24"/>
          <w:szCs w:val="24"/>
          <w:lang w:val="en-GB"/>
        </w:rPr>
        <w:t xml:space="preserve">National toxicology program website – </w:t>
      </w:r>
      <w:hyperlink r:id="rId17" w:history="1">
        <w:r w:rsidRPr="0012433F">
          <w:rPr>
            <w:rStyle w:val="Hyperlink"/>
            <w:color w:val="auto"/>
            <w:sz w:val="24"/>
            <w:szCs w:val="24"/>
            <w:lang w:val="en-GB"/>
          </w:rPr>
          <w:t>http://ntp-server.niehs.nih.gov</w:t>
        </w:r>
      </w:hyperlink>
    </w:p>
    <w:p w:rsidR="00FE629A" w:rsidRPr="0012433F" w:rsidRDefault="00FE629A" w:rsidP="00FE629A">
      <w:pPr>
        <w:pStyle w:val="ListParagraph"/>
        <w:numPr>
          <w:ilvl w:val="0"/>
          <w:numId w:val="2"/>
        </w:numPr>
        <w:rPr>
          <w:sz w:val="24"/>
          <w:szCs w:val="24"/>
          <w:lang w:val="en-GB"/>
        </w:rPr>
      </w:pPr>
      <w:r w:rsidRPr="0012433F">
        <w:rPr>
          <w:sz w:val="24"/>
          <w:szCs w:val="24"/>
          <w:lang w:val="en-GB"/>
        </w:rPr>
        <w:t>Pharmaceutical Practice 4</w:t>
      </w:r>
      <w:r w:rsidRPr="0012433F">
        <w:rPr>
          <w:sz w:val="24"/>
          <w:szCs w:val="24"/>
          <w:vertAlign w:val="superscript"/>
          <w:lang w:val="en-GB"/>
        </w:rPr>
        <w:t>th</w:t>
      </w:r>
      <w:r w:rsidRPr="0012433F">
        <w:rPr>
          <w:sz w:val="24"/>
          <w:szCs w:val="24"/>
          <w:lang w:val="en-GB"/>
        </w:rPr>
        <w:t xml:space="preserve"> ed. – A. J. Winfield, J. A. Rees</w:t>
      </w:r>
    </w:p>
    <w:p w:rsidR="00FE629A" w:rsidRPr="0012433F" w:rsidRDefault="00FE629A" w:rsidP="00FE629A">
      <w:pPr>
        <w:pStyle w:val="ListParagraph"/>
        <w:numPr>
          <w:ilvl w:val="0"/>
          <w:numId w:val="2"/>
        </w:numPr>
        <w:rPr>
          <w:sz w:val="24"/>
          <w:szCs w:val="24"/>
          <w:lang w:val="en-GB"/>
        </w:rPr>
      </w:pPr>
      <w:r w:rsidRPr="0012433F">
        <w:rPr>
          <w:sz w:val="24"/>
          <w:szCs w:val="24"/>
          <w:lang w:val="en-GB"/>
        </w:rPr>
        <w:t>Pharmacology (Lippincott’s Illustrated Reviews) – Richard A. Harvey</w:t>
      </w:r>
    </w:p>
    <w:p w:rsidR="008F500C" w:rsidRPr="0012433F" w:rsidRDefault="00FE629A" w:rsidP="008F500C">
      <w:pPr>
        <w:pStyle w:val="ListParagraph"/>
        <w:numPr>
          <w:ilvl w:val="0"/>
          <w:numId w:val="2"/>
        </w:numPr>
        <w:rPr>
          <w:sz w:val="24"/>
          <w:szCs w:val="24"/>
          <w:lang w:val="en-GB"/>
        </w:rPr>
      </w:pPr>
      <w:r w:rsidRPr="0012433F">
        <w:rPr>
          <w:sz w:val="24"/>
          <w:szCs w:val="24"/>
          <w:lang w:val="en-GB"/>
        </w:rPr>
        <w:t>The History of Compacts and Cosmetics: Beauty from Victorian times to the present day – Madeleine Marsh</w:t>
      </w:r>
    </w:p>
    <w:p w:rsidR="008F500C" w:rsidRPr="0012433F" w:rsidRDefault="008F500C" w:rsidP="008F500C">
      <w:pPr>
        <w:pStyle w:val="ListParagraph"/>
        <w:numPr>
          <w:ilvl w:val="0"/>
          <w:numId w:val="2"/>
        </w:numPr>
        <w:rPr>
          <w:sz w:val="24"/>
          <w:szCs w:val="24"/>
          <w:lang w:val="en-GB"/>
        </w:rPr>
      </w:pPr>
      <w:r w:rsidRPr="0012433F">
        <w:rPr>
          <w:rFonts w:eastAsia="Times New Roman"/>
          <w:sz w:val="24"/>
          <w:szCs w:val="24"/>
        </w:rPr>
        <w:t>CDC</w:t>
      </w:r>
      <w:hyperlink r:id="rId18" w:history="1">
        <w:r w:rsidRPr="0012433F">
          <w:rPr>
            <w:rFonts w:eastAsia="Times New Roman"/>
            <w:sz w:val="24"/>
            <w:szCs w:val="24"/>
            <w:u w:val="single"/>
          </w:rPr>
          <w:t xml:space="preserve"> Report on Human Exposure to PFCs</w:t>
        </w:r>
      </w:hyperlink>
      <w:r w:rsidRPr="0012433F">
        <w:rPr>
          <w:rFonts w:eastAsia="Times New Roman"/>
          <w:sz w:val="24"/>
          <w:szCs w:val="24"/>
        </w:rPr>
        <w:t xml:space="preserve"> – </w:t>
      </w:r>
      <w:hyperlink r:id="rId19" w:history="1">
        <w:r w:rsidRPr="0012433F">
          <w:rPr>
            <w:rStyle w:val="Hyperlink"/>
            <w:rFonts w:eastAsia="Times New Roman"/>
            <w:color w:val="auto"/>
            <w:sz w:val="24"/>
            <w:szCs w:val="24"/>
          </w:rPr>
          <w:t>www.cdc.gov/exposurereport/perfluorinated_compounds2.html</w:t>
        </w:r>
      </w:hyperlink>
      <w:r w:rsidRPr="0012433F">
        <w:rPr>
          <w:rFonts w:eastAsia="Times New Roman"/>
          <w:sz w:val="24"/>
          <w:szCs w:val="24"/>
        </w:rPr>
        <w:t>.</w:t>
      </w:r>
      <w:r w:rsidRPr="0012433F">
        <w:rPr>
          <w:sz w:val="24"/>
          <w:szCs w:val="24"/>
          <w:lang w:val="en-GB"/>
        </w:rPr>
        <w:t xml:space="preserve"> </w:t>
      </w:r>
    </w:p>
    <w:p w:rsidR="008F500C" w:rsidRPr="004C0D3B" w:rsidRDefault="008F500C" w:rsidP="008F500C">
      <w:pPr>
        <w:pStyle w:val="ListParagraph"/>
        <w:numPr>
          <w:ilvl w:val="0"/>
          <w:numId w:val="2"/>
        </w:numPr>
        <w:rPr>
          <w:lang w:val="en-GB"/>
        </w:rPr>
      </w:pPr>
      <w:r w:rsidRPr="0012433F">
        <w:rPr>
          <w:rFonts w:eastAsia="Times New Roman"/>
          <w:sz w:val="24"/>
          <w:szCs w:val="24"/>
        </w:rPr>
        <w:t xml:space="preserve">Pollution in People </w:t>
      </w:r>
      <w:hyperlink r:id="rId20" w:history="1">
        <w:r w:rsidRPr="0012433F">
          <w:rPr>
            <w:rFonts w:eastAsia="Times New Roman"/>
            <w:sz w:val="24"/>
            <w:szCs w:val="24"/>
            <w:u w:val="single"/>
          </w:rPr>
          <w:t>Fact Sheet on PFCs</w:t>
        </w:r>
      </w:hyperlink>
      <w:r w:rsidRPr="0012433F">
        <w:rPr>
          <w:rFonts w:eastAsia="Times New Roman"/>
          <w:sz w:val="24"/>
          <w:szCs w:val="24"/>
        </w:rPr>
        <w:t xml:space="preserve"> - </w:t>
      </w:r>
      <w:hyperlink r:id="rId21" w:history="1">
        <w:r w:rsidR="00F95649" w:rsidRPr="0012433F">
          <w:rPr>
            <w:rStyle w:val="Hyperlink"/>
            <w:rFonts w:eastAsia="Times New Roman"/>
            <w:sz w:val="24"/>
            <w:szCs w:val="24"/>
          </w:rPr>
          <w:t>www.pollutioninpeople.org/toxics/pfcs00321</w:t>
        </w:r>
      </w:hyperlink>
      <w:r w:rsidR="0012433F">
        <w:rPr>
          <w:rFonts w:eastAsia="Times New Roman"/>
        </w:rPr>
        <w:br/>
      </w:r>
    </w:p>
    <w:sectPr w:rsidR="008F500C" w:rsidRPr="004C0D3B" w:rsidSect="00324603">
      <w:pgSz w:w="12240" w:h="15840"/>
      <w:pgMar w:top="1440" w:right="117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12A3" w:rsidRDefault="007012A3" w:rsidP="00910077">
      <w:pPr>
        <w:spacing w:after="0" w:line="240" w:lineRule="auto"/>
      </w:pPr>
      <w:r>
        <w:separator/>
      </w:r>
    </w:p>
  </w:endnote>
  <w:endnote w:type="continuationSeparator" w:id="0">
    <w:p w:rsidR="007012A3" w:rsidRDefault="007012A3" w:rsidP="009100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12A3" w:rsidRDefault="007012A3" w:rsidP="00910077">
      <w:pPr>
        <w:spacing w:after="0" w:line="240" w:lineRule="auto"/>
      </w:pPr>
      <w:r>
        <w:separator/>
      </w:r>
    </w:p>
  </w:footnote>
  <w:footnote w:type="continuationSeparator" w:id="0">
    <w:p w:rsidR="007012A3" w:rsidRDefault="007012A3" w:rsidP="0091007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D3B65"/>
    <w:multiLevelType w:val="multilevel"/>
    <w:tmpl w:val="8F5AF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ABA591D"/>
    <w:multiLevelType w:val="multilevel"/>
    <w:tmpl w:val="D2A472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B250229"/>
    <w:multiLevelType w:val="hybridMultilevel"/>
    <w:tmpl w:val="71AC32B6"/>
    <w:lvl w:ilvl="0" w:tplc="0B9E0C9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B373CA0"/>
    <w:multiLevelType w:val="hybridMultilevel"/>
    <w:tmpl w:val="AE5684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2076FE4"/>
    <w:multiLevelType w:val="hybridMultilevel"/>
    <w:tmpl w:val="EC6813D4"/>
    <w:lvl w:ilvl="0" w:tplc="D3F850BE">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C7E752D"/>
    <w:multiLevelType w:val="hybridMultilevel"/>
    <w:tmpl w:val="1BEEC978"/>
    <w:lvl w:ilvl="0" w:tplc="198081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2B9C"/>
    <w:rsid w:val="000123F1"/>
    <w:rsid w:val="00040369"/>
    <w:rsid w:val="000505D4"/>
    <w:rsid w:val="00051784"/>
    <w:rsid w:val="00067C45"/>
    <w:rsid w:val="000A34B9"/>
    <w:rsid w:val="000A7AD0"/>
    <w:rsid w:val="000A7D78"/>
    <w:rsid w:val="000D3ECD"/>
    <w:rsid w:val="000E327D"/>
    <w:rsid w:val="000E75DC"/>
    <w:rsid w:val="00100EB2"/>
    <w:rsid w:val="001115A4"/>
    <w:rsid w:val="0012433F"/>
    <w:rsid w:val="00131B6D"/>
    <w:rsid w:val="00132B9C"/>
    <w:rsid w:val="00133BD0"/>
    <w:rsid w:val="00154A18"/>
    <w:rsid w:val="00160237"/>
    <w:rsid w:val="00182D6E"/>
    <w:rsid w:val="00196189"/>
    <w:rsid w:val="001D501C"/>
    <w:rsid w:val="001F5341"/>
    <w:rsid w:val="001F7448"/>
    <w:rsid w:val="00216AAC"/>
    <w:rsid w:val="00242FB5"/>
    <w:rsid w:val="00256417"/>
    <w:rsid w:val="00275D46"/>
    <w:rsid w:val="00312739"/>
    <w:rsid w:val="0031393A"/>
    <w:rsid w:val="00316896"/>
    <w:rsid w:val="0032293D"/>
    <w:rsid w:val="00324603"/>
    <w:rsid w:val="00353485"/>
    <w:rsid w:val="00361B94"/>
    <w:rsid w:val="00362098"/>
    <w:rsid w:val="003743BC"/>
    <w:rsid w:val="003809D2"/>
    <w:rsid w:val="003955B1"/>
    <w:rsid w:val="003B2D49"/>
    <w:rsid w:val="00413DB5"/>
    <w:rsid w:val="00442E6F"/>
    <w:rsid w:val="00443867"/>
    <w:rsid w:val="00446C82"/>
    <w:rsid w:val="004506C3"/>
    <w:rsid w:val="004713BE"/>
    <w:rsid w:val="004A45A2"/>
    <w:rsid w:val="004C0D3B"/>
    <w:rsid w:val="004D3D33"/>
    <w:rsid w:val="004D5B76"/>
    <w:rsid w:val="00504977"/>
    <w:rsid w:val="005143CE"/>
    <w:rsid w:val="00517D6E"/>
    <w:rsid w:val="005A0D9D"/>
    <w:rsid w:val="005A1C29"/>
    <w:rsid w:val="006204EB"/>
    <w:rsid w:val="0062701B"/>
    <w:rsid w:val="0066549F"/>
    <w:rsid w:val="00670558"/>
    <w:rsid w:val="00671B86"/>
    <w:rsid w:val="00690175"/>
    <w:rsid w:val="006A575A"/>
    <w:rsid w:val="006A7E9D"/>
    <w:rsid w:val="006B60DB"/>
    <w:rsid w:val="006D167F"/>
    <w:rsid w:val="006E0AA8"/>
    <w:rsid w:val="006F6386"/>
    <w:rsid w:val="007012A3"/>
    <w:rsid w:val="0070197A"/>
    <w:rsid w:val="0070732F"/>
    <w:rsid w:val="00750575"/>
    <w:rsid w:val="0075424C"/>
    <w:rsid w:val="007863D9"/>
    <w:rsid w:val="00794B99"/>
    <w:rsid w:val="007D22FD"/>
    <w:rsid w:val="007E4284"/>
    <w:rsid w:val="008243D5"/>
    <w:rsid w:val="00831C9A"/>
    <w:rsid w:val="008573A5"/>
    <w:rsid w:val="008750CF"/>
    <w:rsid w:val="00885FE9"/>
    <w:rsid w:val="008B3F90"/>
    <w:rsid w:val="008F500C"/>
    <w:rsid w:val="00910077"/>
    <w:rsid w:val="00921F4F"/>
    <w:rsid w:val="00925457"/>
    <w:rsid w:val="00935F47"/>
    <w:rsid w:val="0093688F"/>
    <w:rsid w:val="009476A8"/>
    <w:rsid w:val="00960CEA"/>
    <w:rsid w:val="009B7330"/>
    <w:rsid w:val="009F26CF"/>
    <w:rsid w:val="00A05625"/>
    <w:rsid w:val="00A131F5"/>
    <w:rsid w:val="00A64F31"/>
    <w:rsid w:val="00A805BE"/>
    <w:rsid w:val="00A86B9A"/>
    <w:rsid w:val="00AA0479"/>
    <w:rsid w:val="00AB7E6E"/>
    <w:rsid w:val="00AE38AA"/>
    <w:rsid w:val="00AF77CE"/>
    <w:rsid w:val="00B0332D"/>
    <w:rsid w:val="00B25569"/>
    <w:rsid w:val="00B26FF3"/>
    <w:rsid w:val="00B351B5"/>
    <w:rsid w:val="00B54B83"/>
    <w:rsid w:val="00B70451"/>
    <w:rsid w:val="00B7093D"/>
    <w:rsid w:val="00B73062"/>
    <w:rsid w:val="00B7393D"/>
    <w:rsid w:val="00B761C0"/>
    <w:rsid w:val="00BA023C"/>
    <w:rsid w:val="00BF7071"/>
    <w:rsid w:val="00C02D1D"/>
    <w:rsid w:val="00C21D76"/>
    <w:rsid w:val="00C34B82"/>
    <w:rsid w:val="00C477B7"/>
    <w:rsid w:val="00C82039"/>
    <w:rsid w:val="00CA5885"/>
    <w:rsid w:val="00CB0448"/>
    <w:rsid w:val="00CD6A2E"/>
    <w:rsid w:val="00CE4BDF"/>
    <w:rsid w:val="00D13441"/>
    <w:rsid w:val="00D358E2"/>
    <w:rsid w:val="00D847BB"/>
    <w:rsid w:val="00D85020"/>
    <w:rsid w:val="00DA14BF"/>
    <w:rsid w:val="00DA17D9"/>
    <w:rsid w:val="00DD3F65"/>
    <w:rsid w:val="00DF382B"/>
    <w:rsid w:val="00DF6B0B"/>
    <w:rsid w:val="00E17A21"/>
    <w:rsid w:val="00E33EFF"/>
    <w:rsid w:val="00E3752F"/>
    <w:rsid w:val="00E8239A"/>
    <w:rsid w:val="00E83856"/>
    <w:rsid w:val="00E871C2"/>
    <w:rsid w:val="00E92F48"/>
    <w:rsid w:val="00EC0864"/>
    <w:rsid w:val="00EC3F63"/>
    <w:rsid w:val="00EE1ACB"/>
    <w:rsid w:val="00EE2483"/>
    <w:rsid w:val="00EF33B0"/>
    <w:rsid w:val="00F003F1"/>
    <w:rsid w:val="00F35A97"/>
    <w:rsid w:val="00F46A77"/>
    <w:rsid w:val="00F50637"/>
    <w:rsid w:val="00F5259D"/>
    <w:rsid w:val="00F933DA"/>
    <w:rsid w:val="00F95649"/>
    <w:rsid w:val="00FB4C32"/>
    <w:rsid w:val="00FE62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4B99"/>
    <w:pPr>
      <w:spacing w:after="200" w:line="276" w:lineRule="auto"/>
    </w:pPr>
    <w:rPr>
      <w:sz w:val="22"/>
      <w:szCs w:val="22"/>
    </w:rPr>
  </w:style>
  <w:style w:type="paragraph" w:styleId="Heading3">
    <w:name w:val="heading 3"/>
    <w:basedOn w:val="Normal"/>
    <w:link w:val="Heading3Char"/>
    <w:uiPriority w:val="9"/>
    <w:qFormat/>
    <w:rsid w:val="00154A18"/>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5020"/>
    <w:pPr>
      <w:ind w:left="720"/>
      <w:contextualSpacing/>
    </w:pPr>
  </w:style>
  <w:style w:type="table" w:styleId="TableGrid">
    <w:name w:val="Table Grid"/>
    <w:basedOn w:val="TableNormal"/>
    <w:uiPriority w:val="59"/>
    <w:rsid w:val="006F63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885FE9"/>
    <w:rPr>
      <w:color w:val="0000FF"/>
      <w:u w:val="single"/>
    </w:rPr>
  </w:style>
  <w:style w:type="character" w:customStyle="1" w:styleId="Heading3Char">
    <w:name w:val="Heading 3 Char"/>
    <w:link w:val="Heading3"/>
    <w:uiPriority w:val="9"/>
    <w:rsid w:val="00154A18"/>
    <w:rPr>
      <w:rFonts w:ascii="Times New Roman" w:eastAsia="Times New Roman" w:hAnsi="Times New Roman" w:cs="Times New Roman"/>
      <w:b/>
      <w:bCs/>
      <w:sz w:val="27"/>
      <w:szCs w:val="27"/>
    </w:rPr>
  </w:style>
  <w:style w:type="character" w:customStyle="1" w:styleId="ptbrand">
    <w:name w:val="ptbrand"/>
    <w:basedOn w:val="DefaultParagraphFont"/>
    <w:rsid w:val="00154A18"/>
  </w:style>
  <w:style w:type="paragraph" w:styleId="NormalWeb">
    <w:name w:val="Normal (Web)"/>
    <w:basedOn w:val="Normal"/>
    <w:uiPriority w:val="99"/>
    <w:unhideWhenUsed/>
    <w:rsid w:val="00256417"/>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sid w:val="00B70451"/>
    <w:rPr>
      <w:b/>
      <w:bCs/>
    </w:rPr>
  </w:style>
  <w:style w:type="paragraph" w:styleId="Caption">
    <w:name w:val="caption"/>
    <w:basedOn w:val="Normal"/>
    <w:next w:val="Normal"/>
    <w:uiPriority w:val="35"/>
    <w:unhideWhenUsed/>
    <w:qFormat/>
    <w:rsid w:val="00A86B9A"/>
    <w:rPr>
      <w:b/>
      <w:bCs/>
      <w:sz w:val="20"/>
      <w:szCs w:val="20"/>
    </w:rPr>
  </w:style>
  <w:style w:type="paragraph" w:styleId="Header">
    <w:name w:val="header"/>
    <w:basedOn w:val="Normal"/>
    <w:link w:val="HeaderChar"/>
    <w:uiPriority w:val="99"/>
    <w:unhideWhenUsed/>
    <w:rsid w:val="00910077"/>
    <w:pPr>
      <w:tabs>
        <w:tab w:val="center" w:pos="4680"/>
        <w:tab w:val="right" w:pos="9360"/>
      </w:tabs>
    </w:pPr>
  </w:style>
  <w:style w:type="character" w:customStyle="1" w:styleId="HeaderChar">
    <w:name w:val="Header Char"/>
    <w:link w:val="Header"/>
    <w:uiPriority w:val="99"/>
    <w:rsid w:val="00910077"/>
    <w:rPr>
      <w:sz w:val="22"/>
      <w:szCs w:val="22"/>
    </w:rPr>
  </w:style>
  <w:style w:type="paragraph" w:styleId="Footer">
    <w:name w:val="footer"/>
    <w:basedOn w:val="Normal"/>
    <w:link w:val="FooterChar"/>
    <w:uiPriority w:val="99"/>
    <w:unhideWhenUsed/>
    <w:rsid w:val="00910077"/>
    <w:pPr>
      <w:tabs>
        <w:tab w:val="center" w:pos="4680"/>
        <w:tab w:val="right" w:pos="9360"/>
      </w:tabs>
    </w:pPr>
  </w:style>
  <w:style w:type="character" w:customStyle="1" w:styleId="FooterChar">
    <w:name w:val="Footer Char"/>
    <w:link w:val="Footer"/>
    <w:uiPriority w:val="99"/>
    <w:rsid w:val="00910077"/>
    <w:rPr>
      <w:sz w:val="22"/>
      <w:szCs w:val="22"/>
    </w:rPr>
  </w:style>
  <w:style w:type="character" w:styleId="FollowedHyperlink">
    <w:name w:val="FollowedHyperlink"/>
    <w:basedOn w:val="DefaultParagraphFont"/>
    <w:uiPriority w:val="99"/>
    <w:semiHidden/>
    <w:unhideWhenUsed/>
    <w:rsid w:val="00CA5885"/>
    <w:rPr>
      <w:color w:val="800080" w:themeColor="followedHyperlink"/>
      <w:u w:val="single"/>
    </w:rPr>
  </w:style>
  <w:style w:type="paragraph" w:styleId="BalloonText">
    <w:name w:val="Balloon Text"/>
    <w:basedOn w:val="Normal"/>
    <w:link w:val="BalloonTextChar"/>
    <w:uiPriority w:val="99"/>
    <w:semiHidden/>
    <w:unhideWhenUsed/>
    <w:rsid w:val="00275D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5D46"/>
    <w:rPr>
      <w:rFonts w:ascii="Tahoma" w:hAnsi="Tahoma" w:cs="Tahoma"/>
      <w:sz w:val="16"/>
      <w:szCs w:val="16"/>
    </w:rPr>
  </w:style>
  <w:style w:type="paragraph" w:styleId="NoSpacing">
    <w:name w:val="No Spacing"/>
    <w:link w:val="NoSpacingChar"/>
    <w:uiPriority w:val="1"/>
    <w:qFormat/>
    <w:rsid w:val="00324603"/>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324603"/>
    <w:rPr>
      <w:rFonts w:asciiTheme="minorHAnsi" w:eastAsiaTheme="minorEastAsia" w:hAnsiTheme="minorHAnsi" w:cstheme="minorBidi"/>
      <w:sz w:val="22"/>
      <w:szCs w:val="22"/>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4B99"/>
    <w:pPr>
      <w:spacing w:after="200" w:line="276" w:lineRule="auto"/>
    </w:pPr>
    <w:rPr>
      <w:sz w:val="22"/>
      <w:szCs w:val="22"/>
    </w:rPr>
  </w:style>
  <w:style w:type="paragraph" w:styleId="Heading3">
    <w:name w:val="heading 3"/>
    <w:basedOn w:val="Normal"/>
    <w:link w:val="Heading3Char"/>
    <w:uiPriority w:val="9"/>
    <w:qFormat/>
    <w:rsid w:val="00154A18"/>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5020"/>
    <w:pPr>
      <w:ind w:left="720"/>
      <w:contextualSpacing/>
    </w:pPr>
  </w:style>
  <w:style w:type="table" w:styleId="TableGrid">
    <w:name w:val="Table Grid"/>
    <w:basedOn w:val="TableNormal"/>
    <w:uiPriority w:val="59"/>
    <w:rsid w:val="006F63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885FE9"/>
    <w:rPr>
      <w:color w:val="0000FF"/>
      <w:u w:val="single"/>
    </w:rPr>
  </w:style>
  <w:style w:type="character" w:customStyle="1" w:styleId="Heading3Char">
    <w:name w:val="Heading 3 Char"/>
    <w:link w:val="Heading3"/>
    <w:uiPriority w:val="9"/>
    <w:rsid w:val="00154A18"/>
    <w:rPr>
      <w:rFonts w:ascii="Times New Roman" w:eastAsia="Times New Roman" w:hAnsi="Times New Roman" w:cs="Times New Roman"/>
      <w:b/>
      <w:bCs/>
      <w:sz w:val="27"/>
      <w:szCs w:val="27"/>
    </w:rPr>
  </w:style>
  <w:style w:type="character" w:customStyle="1" w:styleId="ptbrand">
    <w:name w:val="ptbrand"/>
    <w:basedOn w:val="DefaultParagraphFont"/>
    <w:rsid w:val="00154A18"/>
  </w:style>
  <w:style w:type="paragraph" w:styleId="NormalWeb">
    <w:name w:val="Normal (Web)"/>
    <w:basedOn w:val="Normal"/>
    <w:uiPriority w:val="99"/>
    <w:unhideWhenUsed/>
    <w:rsid w:val="00256417"/>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sid w:val="00B70451"/>
    <w:rPr>
      <w:b/>
      <w:bCs/>
    </w:rPr>
  </w:style>
  <w:style w:type="paragraph" w:styleId="Caption">
    <w:name w:val="caption"/>
    <w:basedOn w:val="Normal"/>
    <w:next w:val="Normal"/>
    <w:uiPriority w:val="35"/>
    <w:unhideWhenUsed/>
    <w:qFormat/>
    <w:rsid w:val="00A86B9A"/>
    <w:rPr>
      <w:b/>
      <w:bCs/>
      <w:sz w:val="20"/>
      <w:szCs w:val="20"/>
    </w:rPr>
  </w:style>
  <w:style w:type="paragraph" w:styleId="Header">
    <w:name w:val="header"/>
    <w:basedOn w:val="Normal"/>
    <w:link w:val="HeaderChar"/>
    <w:uiPriority w:val="99"/>
    <w:unhideWhenUsed/>
    <w:rsid w:val="00910077"/>
    <w:pPr>
      <w:tabs>
        <w:tab w:val="center" w:pos="4680"/>
        <w:tab w:val="right" w:pos="9360"/>
      </w:tabs>
    </w:pPr>
  </w:style>
  <w:style w:type="character" w:customStyle="1" w:styleId="HeaderChar">
    <w:name w:val="Header Char"/>
    <w:link w:val="Header"/>
    <w:uiPriority w:val="99"/>
    <w:rsid w:val="00910077"/>
    <w:rPr>
      <w:sz w:val="22"/>
      <w:szCs w:val="22"/>
    </w:rPr>
  </w:style>
  <w:style w:type="paragraph" w:styleId="Footer">
    <w:name w:val="footer"/>
    <w:basedOn w:val="Normal"/>
    <w:link w:val="FooterChar"/>
    <w:uiPriority w:val="99"/>
    <w:unhideWhenUsed/>
    <w:rsid w:val="00910077"/>
    <w:pPr>
      <w:tabs>
        <w:tab w:val="center" w:pos="4680"/>
        <w:tab w:val="right" w:pos="9360"/>
      </w:tabs>
    </w:pPr>
  </w:style>
  <w:style w:type="character" w:customStyle="1" w:styleId="FooterChar">
    <w:name w:val="Footer Char"/>
    <w:link w:val="Footer"/>
    <w:uiPriority w:val="99"/>
    <w:rsid w:val="00910077"/>
    <w:rPr>
      <w:sz w:val="22"/>
      <w:szCs w:val="22"/>
    </w:rPr>
  </w:style>
  <w:style w:type="character" w:styleId="FollowedHyperlink">
    <w:name w:val="FollowedHyperlink"/>
    <w:basedOn w:val="DefaultParagraphFont"/>
    <w:uiPriority w:val="99"/>
    <w:semiHidden/>
    <w:unhideWhenUsed/>
    <w:rsid w:val="00CA5885"/>
    <w:rPr>
      <w:color w:val="800080" w:themeColor="followedHyperlink"/>
      <w:u w:val="single"/>
    </w:rPr>
  </w:style>
  <w:style w:type="paragraph" w:styleId="BalloonText">
    <w:name w:val="Balloon Text"/>
    <w:basedOn w:val="Normal"/>
    <w:link w:val="BalloonTextChar"/>
    <w:uiPriority w:val="99"/>
    <w:semiHidden/>
    <w:unhideWhenUsed/>
    <w:rsid w:val="00275D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5D46"/>
    <w:rPr>
      <w:rFonts w:ascii="Tahoma" w:hAnsi="Tahoma" w:cs="Tahoma"/>
      <w:sz w:val="16"/>
      <w:szCs w:val="16"/>
    </w:rPr>
  </w:style>
  <w:style w:type="paragraph" w:styleId="NoSpacing">
    <w:name w:val="No Spacing"/>
    <w:link w:val="NoSpacingChar"/>
    <w:uiPriority w:val="1"/>
    <w:qFormat/>
    <w:rsid w:val="00324603"/>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324603"/>
    <w:rPr>
      <w:rFonts w:asciiTheme="minorHAnsi" w:eastAsiaTheme="minorEastAsia" w:hAnsiTheme="minorHAnsi" w:cstheme="minorBidi"/>
      <w:sz w:val="2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8867054">
      <w:bodyDiv w:val="1"/>
      <w:marLeft w:val="0"/>
      <w:marRight w:val="0"/>
      <w:marTop w:val="0"/>
      <w:marBottom w:val="0"/>
      <w:divBdr>
        <w:top w:val="none" w:sz="0" w:space="0" w:color="auto"/>
        <w:left w:val="none" w:sz="0" w:space="0" w:color="auto"/>
        <w:bottom w:val="none" w:sz="0" w:space="0" w:color="auto"/>
        <w:right w:val="none" w:sz="0" w:space="0" w:color="auto"/>
      </w:divBdr>
    </w:div>
    <w:div w:id="454835690">
      <w:bodyDiv w:val="1"/>
      <w:marLeft w:val="0"/>
      <w:marRight w:val="0"/>
      <w:marTop w:val="0"/>
      <w:marBottom w:val="0"/>
      <w:divBdr>
        <w:top w:val="none" w:sz="0" w:space="0" w:color="auto"/>
        <w:left w:val="none" w:sz="0" w:space="0" w:color="auto"/>
        <w:bottom w:val="none" w:sz="0" w:space="0" w:color="auto"/>
        <w:right w:val="none" w:sz="0" w:space="0" w:color="auto"/>
      </w:divBdr>
    </w:div>
    <w:div w:id="482237501">
      <w:bodyDiv w:val="1"/>
      <w:marLeft w:val="0"/>
      <w:marRight w:val="0"/>
      <w:marTop w:val="0"/>
      <w:marBottom w:val="0"/>
      <w:divBdr>
        <w:top w:val="none" w:sz="0" w:space="0" w:color="auto"/>
        <w:left w:val="none" w:sz="0" w:space="0" w:color="auto"/>
        <w:bottom w:val="none" w:sz="0" w:space="0" w:color="auto"/>
        <w:right w:val="none" w:sz="0" w:space="0" w:color="auto"/>
      </w:divBdr>
    </w:div>
    <w:div w:id="506093475">
      <w:bodyDiv w:val="1"/>
      <w:marLeft w:val="0"/>
      <w:marRight w:val="0"/>
      <w:marTop w:val="0"/>
      <w:marBottom w:val="0"/>
      <w:divBdr>
        <w:top w:val="none" w:sz="0" w:space="0" w:color="auto"/>
        <w:left w:val="none" w:sz="0" w:space="0" w:color="auto"/>
        <w:bottom w:val="none" w:sz="0" w:space="0" w:color="auto"/>
        <w:right w:val="none" w:sz="0" w:space="0" w:color="auto"/>
      </w:divBdr>
    </w:div>
    <w:div w:id="516623505">
      <w:bodyDiv w:val="1"/>
      <w:marLeft w:val="0"/>
      <w:marRight w:val="0"/>
      <w:marTop w:val="0"/>
      <w:marBottom w:val="0"/>
      <w:divBdr>
        <w:top w:val="none" w:sz="0" w:space="0" w:color="auto"/>
        <w:left w:val="none" w:sz="0" w:space="0" w:color="auto"/>
        <w:bottom w:val="none" w:sz="0" w:space="0" w:color="auto"/>
        <w:right w:val="none" w:sz="0" w:space="0" w:color="auto"/>
      </w:divBdr>
    </w:div>
    <w:div w:id="544754296">
      <w:bodyDiv w:val="1"/>
      <w:marLeft w:val="0"/>
      <w:marRight w:val="0"/>
      <w:marTop w:val="0"/>
      <w:marBottom w:val="0"/>
      <w:divBdr>
        <w:top w:val="none" w:sz="0" w:space="0" w:color="auto"/>
        <w:left w:val="none" w:sz="0" w:space="0" w:color="auto"/>
        <w:bottom w:val="none" w:sz="0" w:space="0" w:color="auto"/>
        <w:right w:val="none" w:sz="0" w:space="0" w:color="auto"/>
      </w:divBdr>
    </w:div>
    <w:div w:id="555774553">
      <w:bodyDiv w:val="1"/>
      <w:marLeft w:val="0"/>
      <w:marRight w:val="0"/>
      <w:marTop w:val="0"/>
      <w:marBottom w:val="0"/>
      <w:divBdr>
        <w:top w:val="none" w:sz="0" w:space="0" w:color="auto"/>
        <w:left w:val="none" w:sz="0" w:space="0" w:color="auto"/>
        <w:bottom w:val="none" w:sz="0" w:space="0" w:color="auto"/>
        <w:right w:val="none" w:sz="0" w:space="0" w:color="auto"/>
      </w:divBdr>
    </w:div>
    <w:div w:id="690106522">
      <w:bodyDiv w:val="1"/>
      <w:marLeft w:val="0"/>
      <w:marRight w:val="0"/>
      <w:marTop w:val="0"/>
      <w:marBottom w:val="0"/>
      <w:divBdr>
        <w:top w:val="none" w:sz="0" w:space="0" w:color="auto"/>
        <w:left w:val="none" w:sz="0" w:space="0" w:color="auto"/>
        <w:bottom w:val="none" w:sz="0" w:space="0" w:color="auto"/>
        <w:right w:val="none" w:sz="0" w:space="0" w:color="auto"/>
      </w:divBdr>
    </w:div>
    <w:div w:id="943077191">
      <w:bodyDiv w:val="1"/>
      <w:marLeft w:val="0"/>
      <w:marRight w:val="0"/>
      <w:marTop w:val="0"/>
      <w:marBottom w:val="0"/>
      <w:divBdr>
        <w:top w:val="none" w:sz="0" w:space="0" w:color="auto"/>
        <w:left w:val="none" w:sz="0" w:space="0" w:color="auto"/>
        <w:bottom w:val="none" w:sz="0" w:space="0" w:color="auto"/>
        <w:right w:val="none" w:sz="0" w:space="0" w:color="auto"/>
      </w:divBdr>
    </w:div>
    <w:div w:id="1339766780">
      <w:bodyDiv w:val="1"/>
      <w:marLeft w:val="0"/>
      <w:marRight w:val="0"/>
      <w:marTop w:val="0"/>
      <w:marBottom w:val="0"/>
      <w:divBdr>
        <w:top w:val="none" w:sz="0" w:space="0" w:color="auto"/>
        <w:left w:val="none" w:sz="0" w:space="0" w:color="auto"/>
        <w:bottom w:val="none" w:sz="0" w:space="0" w:color="auto"/>
        <w:right w:val="none" w:sz="0" w:space="0" w:color="auto"/>
      </w:divBdr>
    </w:div>
    <w:div w:id="1341080135">
      <w:bodyDiv w:val="1"/>
      <w:marLeft w:val="0"/>
      <w:marRight w:val="0"/>
      <w:marTop w:val="0"/>
      <w:marBottom w:val="0"/>
      <w:divBdr>
        <w:top w:val="none" w:sz="0" w:space="0" w:color="auto"/>
        <w:left w:val="none" w:sz="0" w:space="0" w:color="auto"/>
        <w:bottom w:val="none" w:sz="0" w:space="0" w:color="auto"/>
        <w:right w:val="none" w:sz="0" w:space="0" w:color="auto"/>
      </w:divBdr>
    </w:div>
    <w:div w:id="1399789508">
      <w:bodyDiv w:val="1"/>
      <w:marLeft w:val="0"/>
      <w:marRight w:val="0"/>
      <w:marTop w:val="0"/>
      <w:marBottom w:val="0"/>
      <w:divBdr>
        <w:top w:val="none" w:sz="0" w:space="0" w:color="auto"/>
        <w:left w:val="none" w:sz="0" w:space="0" w:color="auto"/>
        <w:bottom w:val="none" w:sz="0" w:space="0" w:color="auto"/>
        <w:right w:val="none" w:sz="0" w:space="0" w:color="auto"/>
      </w:divBdr>
    </w:div>
    <w:div w:id="1928422286">
      <w:bodyDiv w:val="1"/>
      <w:marLeft w:val="0"/>
      <w:marRight w:val="0"/>
      <w:marTop w:val="0"/>
      <w:marBottom w:val="0"/>
      <w:divBdr>
        <w:top w:val="none" w:sz="0" w:space="0" w:color="auto"/>
        <w:left w:val="none" w:sz="0" w:space="0" w:color="auto"/>
        <w:bottom w:val="none" w:sz="0" w:space="0" w:color="auto"/>
        <w:right w:val="none" w:sz="0" w:space="0" w:color="auto"/>
      </w:divBdr>
    </w:div>
    <w:div w:id="1948350716">
      <w:bodyDiv w:val="1"/>
      <w:marLeft w:val="0"/>
      <w:marRight w:val="0"/>
      <w:marTop w:val="0"/>
      <w:marBottom w:val="0"/>
      <w:divBdr>
        <w:top w:val="none" w:sz="0" w:space="0" w:color="auto"/>
        <w:left w:val="none" w:sz="0" w:space="0" w:color="auto"/>
        <w:bottom w:val="none" w:sz="0" w:space="0" w:color="auto"/>
        <w:right w:val="none" w:sz="0" w:space="0" w:color="auto"/>
      </w:divBdr>
    </w:div>
    <w:div w:id="2135755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hyperlink" Target="http://www.cdc.gov/exposurereport/perfluorinated_compounds2.htm" TargetMode="External"/><Relationship Id="rId3" Type="http://schemas.microsoft.com/office/2007/relationships/stylesWithEffects" Target="stylesWithEffects.xml"/><Relationship Id="rId21" Type="http://schemas.openxmlformats.org/officeDocument/2006/relationships/hyperlink" Target="http://www.pollutioninpeople.org/toxics/pfcs00321" TargetMode="Externa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yperlink" Target="http://ntp-server.niehs.nih.gov" TargetMode="External"/><Relationship Id="rId2" Type="http://schemas.openxmlformats.org/officeDocument/2006/relationships/styles" Target="styles.xml"/><Relationship Id="rId16" Type="http://schemas.openxmlformats.org/officeDocument/2006/relationships/hyperlink" Target="http://www.fda.gov" TargetMode="External"/><Relationship Id="rId20" Type="http://schemas.openxmlformats.org/officeDocument/2006/relationships/hyperlink" Target="http://www.pollutioninpeople.org/toxics/pfcs"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yperlink" Target="http://www.ewg.org" TargetMode="External"/><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www.cdc.gov/exposurereport/perfluorinated_compounds2.html" TargetMode="External"/><Relationship Id="rId4" Type="http://schemas.openxmlformats.org/officeDocument/2006/relationships/settings" Target="settings.xml"/><Relationship Id="rId9" Type="http://schemas.openxmlformats.org/officeDocument/2006/relationships/hyperlink" Target="http://www.who.int/ipcs/publications/new_issues/endocrine_disruptors/en/" TargetMode="External"/><Relationship Id="rId14" Type="http://schemas.openxmlformats.org/officeDocument/2006/relationships/image" Target="media/image6.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1945</Words>
  <Characters>11088</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13007</CharactersWithSpaces>
  <SharedDoc>false</SharedDoc>
  <HLinks>
    <vt:vector size="42" baseType="variant">
      <vt:variant>
        <vt:i4>393287</vt:i4>
      </vt:variant>
      <vt:variant>
        <vt:i4>21</vt:i4>
      </vt:variant>
      <vt:variant>
        <vt:i4>0</vt:i4>
      </vt:variant>
      <vt:variant>
        <vt:i4>5</vt:i4>
      </vt:variant>
      <vt:variant>
        <vt:lpwstr>http://www.pollutioninpeople.org/toxics/pfcs</vt:lpwstr>
      </vt:variant>
      <vt:variant>
        <vt:lpwstr/>
      </vt:variant>
      <vt:variant>
        <vt:i4>4259881</vt:i4>
      </vt:variant>
      <vt:variant>
        <vt:i4>18</vt:i4>
      </vt:variant>
      <vt:variant>
        <vt:i4>0</vt:i4>
      </vt:variant>
      <vt:variant>
        <vt:i4>5</vt:i4>
      </vt:variant>
      <vt:variant>
        <vt:lpwstr>http://www.cdc.gov/exposurereport/perfluorinated_compounds2.html</vt:lpwstr>
      </vt:variant>
      <vt:variant>
        <vt:lpwstr/>
      </vt:variant>
      <vt:variant>
        <vt:i4>2949188</vt:i4>
      </vt:variant>
      <vt:variant>
        <vt:i4>15</vt:i4>
      </vt:variant>
      <vt:variant>
        <vt:i4>0</vt:i4>
      </vt:variant>
      <vt:variant>
        <vt:i4>5</vt:i4>
      </vt:variant>
      <vt:variant>
        <vt:lpwstr>http://www.cdc.gov/exposurereport/perfluorinated_compounds2.htm</vt:lpwstr>
      </vt:variant>
      <vt:variant>
        <vt:lpwstr/>
      </vt:variant>
      <vt:variant>
        <vt:i4>5701726</vt:i4>
      </vt:variant>
      <vt:variant>
        <vt:i4>12</vt:i4>
      </vt:variant>
      <vt:variant>
        <vt:i4>0</vt:i4>
      </vt:variant>
      <vt:variant>
        <vt:i4>5</vt:i4>
      </vt:variant>
      <vt:variant>
        <vt:lpwstr>http://ntp-server.niehs.nih.gov/</vt:lpwstr>
      </vt:variant>
      <vt:variant>
        <vt:lpwstr/>
      </vt:variant>
      <vt:variant>
        <vt:i4>3997813</vt:i4>
      </vt:variant>
      <vt:variant>
        <vt:i4>9</vt:i4>
      </vt:variant>
      <vt:variant>
        <vt:i4>0</vt:i4>
      </vt:variant>
      <vt:variant>
        <vt:i4>5</vt:i4>
      </vt:variant>
      <vt:variant>
        <vt:lpwstr>http://www.fda.gov/</vt:lpwstr>
      </vt:variant>
      <vt:variant>
        <vt:lpwstr/>
      </vt:variant>
      <vt:variant>
        <vt:i4>2162811</vt:i4>
      </vt:variant>
      <vt:variant>
        <vt:i4>6</vt:i4>
      </vt:variant>
      <vt:variant>
        <vt:i4>0</vt:i4>
      </vt:variant>
      <vt:variant>
        <vt:i4>5</vt:i4>
      </vt:variant>
      <vt:variant>
        <vt:lpwstr>http://www.ewg.org/</vt:lpwstr>
      </vt:variant>
      <vt:variant>
        <vt:lpwstr/>
      </vt:variant>
      <vt:variant>
        <vt:i4>3080290</vt:i4>
      </vt:variant>
      <vt:variant>
        <vt:i4>0</vt:i4>
      </vt:variant>
      <vt:variant>
        <vt:i4>0</vt:i4>
      </vt:variant>
      <vt:variant>
        <vt:i4>5</vt:i4>
      </vt:variant>
      <vt:variant>
        <vt:lpwstr>http://www.who.int/ipcs/publications/new_issues/endocrine_disruptors/en/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Makeup &amp; Preg</dc:title>
  <dc:subject>Why You Need to Know</dc:subject>
  <dc:creator>V. Sachar MD, FACOG</dc:creator>
  <cp:lastModifiedBy>cameron</cp:lastModifiedBy>
  <cp:revision>6</cp:revision>
  <dcterms:created xsi:type="dcterms:W3CDTF">2013-03-31T21:18:00Z</dcterms:created>
  <dcterms:modified xsi:type="dcterms:W3CDTF">2013-04-16T13:14:00Z</dcterms:modified>
</cp:coreProperties>
</file>