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B3" w:rsidRPr="00B4103C" w:rsidRDefault="00B853B3" w:rsidP="00B853B3">
      <w:pPr>
        <w:pStyle w:val="NoSpacing"/>
        <w:rPr>
          <w:b/>
          <w:sz w:val="24"/>
          <w:szCs w:val="24"/>
        </w:rPr>
      </w:pPr>
      <w:r w:rsidRPr="00B4103C">
        <w:rPr>
          <w:b/>
          <w:sz w:val="24"/>
          <w:szCs w:val="24"/>
        </w:rPr>
        <w:t xml:space="preserve">Vantec Expands NexStar Hard Drive Dock </w:t>
      </w:r>
      <w:r w:rsidR="00C52ABA">
        <w:rPr>
          <w:b/>
          <w:sz w:val="24"/>
          <w:szCs w:val="24"/>
        </w:rPr>
        <w:t xml:space="preserve">Series </w:t>
      </w:r>
      <w:r w:rsidR="002866E0" w:rsidRPr="00B4103C">
        <w:rPr>
          <w:b/>
          <w:sz w:val="24"/>
          <w:szCs w:val="24"/>
        </w:rPr>
        <w:t xml:space="preserve">Adding </w:t>
      </w:r>
      <w:r w:rsidR="00C52ABA">
        <w:rPr>
          <w:b/>
          <w:sz w:val="24"/>
          <w:szCs w:val="24"/>
        </w:rPr>
        <w:t>Duplication</w:t>
      </w:r>
    </w:p>
    <w:p w:rsidR="002866E0" w:rsidRPr="00B4103C" w:rsidRDefault="002866E0" w:rsidP="00B853B3">
      <w:pPr>
        <w:pStyle w:val="NoSpacing"/>
        <w:rPr>
          <w:b/>
          <w:sz w:val="24"/>
          <w:szCs w:val="24"/>
        </w:rPr>
      </w:pPr>
    </w:p>
    <w:p w:rsidR="00B4103C" w:rsidRPr="00C52ABA" w:rsidRDefault="00C52ABA" w:rsidP="00B853B3">
      <w:pPr>
        <w:pStyle w:val="NoSpacing"/>
        <w:rPr>
          <w:rFonts w:ascii="Tahoma" w:hAnsi="Tahoma" w:cs="Tahoma"/>
          <w:sz w:val="20"/>
          <w:szCs w:val="20"/>
        </w:rPr>
      </w:pPr>
      <w:r w:rsidRPr="00C52ABA">
        <w:rPr>
          <w:rFonts w:ascii="Tahoma" w:hAnsi="Tahoma" w:cs="Tahoma"/>
          <w:sz w:val="20"/>
          <w:szCs w:val="20"/>
        </w:rPr>
        <w:t xml:space="preserve">The Vantec NexStar HDD Duplicator is a versatile storage device for duplicating hard drives as well as </w:t>
      </w:r>
      <w:r w:rsidR="00E41109">
        <w:rPr>
          <w:rFonts w:ascii="Tahoma" w:hAnsi="Tahoma" w:cs="Tahoma"/>
          <w:sz w:val="20"/>
          <w:szCs w:val="20"/>
        </w:rPr>
        <w:t>a high capacity USB 3.0 storage</w:t>
      </w:r>
    </w:p>
    <w:p w:rsidR="00C52ABA" w:rsidRDefault="00C52ABA" w:rsidP="00B853B3">
      <w:pPr>
        <w:pStyle w:val="NoSpacing"/>
      </w:pPr>
    </w:p>
    <w:p w:rsidR="00B853B3" w:rsidRDefault="00B4103C" w:rsidP="00B853B3">
      <w:pPr>
        <w:pStyle w:val="NoSpacing"/>
      </w:pPr>
      <w:r w:rsidRPr="00D616B9">
        <w:rPr>
          <w:color w:val="000000" w:themeColor="text1"/>
        </w:rPr>
        <w:t>FREMONT</w:t>
      </w:r>
      <w:r w:rsidR="00B853B3" w:rsidRPr="00D616B9">
        <w:rPr>
          <w:color w:val="000000" w:themeColor="text1"/>
        </w:rPr>
        <w:t xml:space="preserve">, </w:t>
      </w:r>
      <w:r w:rsidRPr="00D616B9">
        <w:rPr>
          <w:color w:val="000000" w:themeColor="text1"/>
        </w:rPr>
        <w:t>USA</w:t>
      </w:r>
      <w:r w:rsidR="00B853B3" w:rsidRPr="00D616B9">
        <w:rPr>
          <w:color w:val="000000" w:themeColor="text1"/>
        </w:rPr>
        <w:t xml:space="preserve"> – </w:t>
      </w:r>
      <w:r w:rsidRPr="00D616B9">
        <w:rPr>
          <w:color w:val="000000" w:themeColor="text1"/>
        </w:rPr>
        <w:t>July 2</w:t>
      </w:r>
      <w:r w:rsidR="00974449">
        <w:rPr>
          <w:color w:val="000000" w:themeColor="text1"/>
        </w:rPr>
        <w:t>9</w:t>
      </w:r>
      <w:r w:rsidR="00B853B3" w:rsidRPr="00D616B9">
        <w:rPr>
          <w:color w:val="000000" w:themeColor="text1"/>
        </w:rPr>
        <w:t>, 201</w:t>
      </w:r>
      <w:r w:rsidRPr="00D616B9">
        <w:rPr>
          <w:color w:val="000000" w:themeColor="text1"/>
        </w:rPr>
        <w:t>3</w:t>
      </w:r>
      <w:r w:rsidR="00B853B3" w:rsidRPr="00D616B9">
        <w:rPr>
          <w:color w:val="000000" w:themeColor="text1"/>
        </w:rPr>
        <w:t xml:space="preserve"> – Vantec Thermal Technologies—a worldwide leader specializing</w:t>
      </w:r>
      <w:r w:rsidR="00E76343" w:rsidRPr="00D616B9">
        <w:rPr>
          <w:color w:val="000000" w:themeColor="text1"/>
        </w:rPr>
        <w:t xml:space="preserve"> </w:t>
      </w:r>
      <w:r w:rsidR="00B853B3" w:rsidRPr="00D616B9">
        <w:rPr>
          <w:color w:val="000000" w:themeColor="text1"/>
        </w:rPr>
        <w:t>in</w:t>
      </w:r>
      <w:r w:rsidR="00B853B3">
        <w:t xml:space="preserve"> computer accessories, storage and mobile solutions—announces the new addition to the Hard Drive </w:t>
      </w:r>
    </w:p>
    <w:p w:rsidR="00B853B3" w:rsidRDefault="00B853B3" w:rsidP="00B4103C">
      <w:pPr>
        <w:pStyle w:val="NoSpacing"/>
      </w:pPr>
      <w:r>
        <w:t xml:space="preserve">Dock lineup, the NexStar® </w:t>
      </w:r>
      <w:r w:rsidR="00B4103C">
        <w:t>HDD Duplicators</w:t>
      </w:r>
      <w:r>
        <w:t xml:space="preserve">. The new model, NexStar </w:t>
      </w:r>
      <w:r w:rsidR="00B4103C">
        <w:t>HDD Duplicator and the HDD Duplicator II</w:t>
      </w:r>
      <w:r>
        <w:t xml:space="preserve"> allows users </w:t>
      </w:r>
      <w:r w:rsidR="00E76343">
        <w:t xml:space="preserve">a simple one touch </w:t>
      </w:r>
      <w:r w:rsidR="00B4103C">
        <w:t>duplicat</w:t>
      </w:r>
      <w:r w:rsidR="00E76343">
        <w:t>ion of the entire</w:t>
      </w:r>
      <w:r w:rsidR="00B4103C">
        <w:t xml:space="preserve"> content of the hard drives. The HDD Duplicator can also serve as a </w:t>
      </w:r>
      <w:r w:rsidR="00E76343">
        <w:t xml:space="preserve">USB 3.0 SuperSpeed </w:t>
      </w:r>
      <w:r w:rsidR="00B4103C">
        <w:t xml:space="preserve">Hard Drive Dock when connected to a system.  </w:t>
      </w:r>
    </w:p>
    <w:p w:rsidR="00B4103C" w:rsidRDefault="00B4103C" w:rsidP="00B4103C">
      <w:pPr>
        <w:pStyle w:val="NoSpacing"/>
      </w:pPr>
    </w:p>
    <w:p w:rsidR="00B853B3" w:rsidRDefault="00E76343" w:rsidP="00DF208A">
      <w:pPr>
        <w:pStyle w:val="NoSpacing"/>
      </w:pPr>
      <w:r>
        <w:t xml:space="preserve">This HDD Duplicator </w:t>
      </w:r>
      <w:r w:rsidR="00DF208A">
        <w:t>opens</w:t>
      </w:r>
      <w:r>
        <w:t xml:space="preserve"> up functionality of a standalone cloning</w:t>
      </w:r>
      <w:r w:rsidR="00DF208A">
        <w:t xml:space="preserve"> device, using sector by sector copy it gives the users</w:t>
      </w:r>
      <w:r>
        <w:t xml:space="preserve"> an exact copy of the hard drive. It takes away the task of </w:t>
      </w:r>
      <w:r w:rsidR="00DF208A">
        <w:t xml:space="preserve">having to source </w:t>
      </w:r>
      <w:r>
        <w:t>the right software</w:t>
      </w:r>
      <w:r w:rsidR="00DF208A">
        <w:t xml:space="preserve"> and </w:t>
      </w:r>
      <w:r>
        <w:t>hardware</w:t>
      </w:r>
      <w:r w:rsidR="00DF208A">
        <w:t xml:space="preserve"> just to duplicate the data.</w:t>
      </w:r>
      <w:r w:rsidR="00EB2692">
        <w:t xml:space="preserve"> It does not require any connection to a system for the duplication function, just one button to start the duplication.</w:t>
      </w:r>
      <w:r w:rsidR="00DF208A">
        <w:t xml:space="preserve">  </w:t>
      </w:r>
      <w:r>
        <w:t xml:space="preserve"> </w:t>
      </w:r>
    </w:p>
    <w:p w:rsidR="00E41109" w:rsidRDefault="00E41109" w:rsidP="00DF208A">
      <w:pPr>
        <w:pStyle w:val="NoSpacing"/>
      </w:pPr>
    </w:p>
    <w:p w:rsidR="002866E0" w:rsidRDefault="002866E0" w:rsidP="00B853B3">
      <w:pPr>
        <w:pStyle w:val="NoSpacing"/>
      </w:pPr>
    </w:p>
    <w:p w:rsidR="00B853B3" w:rsidRDefault="00B853B3" w:rsidP="00B853B3">
      <w:pPr>
        <w:pStyle w:val="NoSpacing"/>
      </w:pPr>
      <w:r w:rsidRPr="00D616B9">
        <w:rPr>
          <w:color w:val="000000" w:themeColor="text1"/>
        </w:rPr>
        <w:t xml:space="preserve">The NexStar </w:t>
      </w:r>
      <w:r w:rsidR="002866E0" w:rsidRPr="00D616B9">
        <w:rPr>
          <w:color w:val="000000" w:themeColor="text1"/>
        </w:rPr>
        <w:t xml:space="preserve">Duplicators will be available on the market this </w:t>
      </w:r>
      <w:r w:rsidR="00C52ABA" w:rsidRPr="00D616B9">
        <w:rPr>
          <w:color w:val="000000" w:themeColor="text1"/>
        </w:rPr>
        <w:t xml:space="preserve">August.  </w:t>
      </w:r>
      <w:r w:rsidRPr="00D616B9">
        <w:rPr>
          <w:color w:val="000000" w:themeColor="text1"/>
        </w:rPr>
        <w:t xml:space="preserve"> For additional product</w:t>
      </w:r>
      <w:r w:rsidR="002866E0" w:rsidRPr="00D616B9">
        <w:rPr>
          <w:color w:val="000000" w:themeColor="text1"/>
        </w:rPr>
        <w:t xml:space="preserve"> </w:t>
      </w:r>
      <w:r w:rsidRPr="00D616B9">
        <w:rPr>
          <w:color w:val="000000" w:themeColor="text1"/>
        </w:rPr>
        <w:t>information</w:t>
      </w:r>
      <w:r>
        <w:t xml:space="preserve"> and full technical specifications, please visit </w:t>
      </w:r>
      <w:hyperlink r:id="rId8" w:history="1">
        <w:r w:rsidR="002866E0" w:rsidRPr="00652F0A">
          <w:rPr>
            <w:rStyle w:val="Hyperlink"/>
          </w:rPr>
          <w:t>www.vantecusa.com</w:t>
        </w:r>
      </w:hyperlink>
      <w:r>
        <w:t>.</w:t>
      </w:r>
    </w:p>
    <w:p w:rsidR="002866E0" w:rsidRDefault="002866E0" w:rsidP="00B853B3">
      <w:pPr>
        <w:pStyle w:val="NoSpacing"/>
      </w:pPr>
    </w:p>
    <w:p w:rsidR="00B853B3" w:rsidRPr="002866E0" w:rsidRDefault="00B853B3" w:rsidP="00B853B3">
      <w:pPr>
        <w:pStyle w:val="NoSpacing"/>
        <w:rPr>
          <w:b/>
        </w:rPr>
      </w:pPr>
      <w:r w:rsidRPr="002866E0">
        <w:rPr>
          <w:b/>
        </w:rPr>
        <w:t>About Vantec:</w:t>
      </w:r>
    </w:p>
    <w:p w:rsidR="00B853B3" w:rsidRDefault="00B853B3" w:rsidP="00B853B3">
      <w:pPr>
        <w:pStyle w:val="NoSpacing"/>
      </w:pPr>
      <w:r>
        <w:t xml:space="preserve">Founded in 1994, Vantec is a leading brand of computer accessories that provides a complete line of </w:t>
      </w:r>
      <w:r w:rsidR="00EB2692">
        <w:t>s</w:t>
      </w:r>
      <w:r>
        <w:t>torage, Thermal, and Mobile solutions. Vantec is devoted to every computer user from mainstream to</w:t>
      </w:r>
      <w:r w:rsidR="00EB2692">
        <w:t xml:space="preserve"> </w:t>
      </w:r>
      <w:r>
        <w:t xml:space="preserve">enthusiast. Vantec’s goal is to provide a complete and affordable way for computing needs of all kinds. </w:t>
      </w:r>
    </w:p>
    <w:p w:rsidR="00B853B3" w:rsidRDefault="00B853B3" w:rsidP="00B853B3">
      <w:pPr>
        <w:spacing w:line="240" w:lineRule="auto"/>
      </w:pPr>
      <w:r>
        <w:t xml:space="preserve">For more information, visit </w:t>
      </w:r>
      <w:hyperlink r:id="rId9" w:history="1">
        <w:r w:rsidR="00255AA5" w:rsidRPr="00D465BF">
          <w:rPr>
            <w:rStyle w:val="Hyperlink"/>
          </w:rPr>
          <w:t>www.vantecusa.com</w:t>
        </w:r>
      </w:hyperlink>
      <w:r>
        <w:t>.</w:t>
      </w:r>
    </w:p>
    <w:p w:rsidR="00430EFA" w:rsidRDefault="00430EFA" w:rsidP="002866E0">
      <w:pPr>
        <w:pStyle w:val="NoSpacing"/>
        <w:rPr>
          <w:b/>
        </w:rPr>
      </w:pPr>
    </w:p>
    <w:p w:rsidR="00B853B3" w:rsidRDefault="00C52ABA" w:rsidP="002866E0">
      <w:pPr>
        <w:pStyle w:val="NoSpacing"/>
        <w:rPr>
          <w:b/>
        </w:rPr>
      </w:pPr>
      <w:bookmarkStart w:id="0" w:name="_GoBack"/>
      <w:bookmarkEnd w:id="0"/>
      <w:r>
        <w:rPr>
          <w:b/>
        </w:rPr>
        <w:t>Contact:</w:t>
      </w:r>
    </w:p>
    <w:p w:rsidR="00B853B3" w:rsidRPr="00D616B9" w:rsidRDefault="00B853B3" w:rsidP="002866E0">
      <w:pPr>
        <w:pStyle w:val="NoSpacing"/>
        <w:rPr>
          <w:color w:val="000000" w:themeColor="text1"/>
        </w:rPr>
      </w:pPr>
      <w:r w:rsidRPr="00D616B9">
        <w:rPr>
          <w:color w:val="000000" w:themeColor="text1"/>
        </w:rPr>
        <w:t xml:space="preserve">Vantec Thermal Technologies </w:t>
      </w:r>
    </w:p>
    <w:p w:rsidR="00D616B9" w:rsidRDefault="00E41109" w:rsidP="002866E0">
      <w:pPr>
        <w:pStyle w:val="NoSpacing"/>
        <w:rPr>
          <w:color w:val="000000" w:themeColor="text1"/>
        </w:rPr>
      </w:pPr>
      <w:r w:rsidRPr="00D616B9">
        <w:rPr>
          <w:color w:val="000000" w:themeColor="text1"/>
        </w:rPr>
        <w:t xml:space="preserve">Telephone: </w:t>
      </w:r>
      <w:r w:rsidR="00D616B9">
        <w:rPr>
          <w:color w:val="000000" w:themeColor="text1"/>
        </w:rPr>
        <w:t>510-668-0368</w:t>
      </w:r>
    </w:p>
    <w:p w:rsidR="00D616B9" w:rsidRDefault="00D616B9" w:rsidP="002866E0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E-mail: </w:t>
      </w:r>
      <w:hyperlink r:id="rId10" w:history="1">
        <w:r w:rsidRPr="00D465BF">
          <w:rPr>
            <w:rStyle w:val="Hyperlink"/>
          </w:rPr>
          <w:t>inquiry@vantecusa.com</w:t>
        </w:r>
      </w:hyperlink>
    </w:p>
    <w:p w:rsidR="00E41109" w:rsidRPr="00D616B9" w:rsidRDefault="00E41109" w:rsidP="002866E0">
      <w:pPr>
        <w:pStyle w:val="NoSpacing"/>
        <w:rPr>
          <w:color w:val="000000" w:themeColor="text1"/>
        </w:rPr>
      </w:pPr>
      <w:r w:rsidRPr="00D616B9">
        <w:rPr>
          <w:color w:val="000000" w:themeColor="text1"/>
        </w:rPr>
        <w:t xml:space="preserve"> </w:t>
      </w:r>
    </w:p>
    <w:p w:rsidR="00430EFA" w:rsidRDefault="00430EFA" w:rsidP="00430EFA">
      <w:pPr>
        <w:spacing w:line="240" w:lineRule="auto"/>
      </w:pPr>
    </w:p>
    <w:p w:rsidR="00430EFA" w:rsidRDefault="00430EFA" w:rsidP="00430EFA">
      <w:pPr>
        <w:spacing w:line="240" w:lineRule="auto"/>
        <w:jc w:val="center"/>
      </w:pPr>
      <w:r>
        <w:t>-   ###   -</w:t>
      </w:r>
    </w:p>
    <w:p w:rsidR="00C52ABA" w:rsidRPr="002866E0" w:rsidRDefault="00C52ABA" w:rsidP="002866E0">
      <w:pPr>
        <w:pStyle w:val="NoSpacing"/>
        <w:rPr>
          <w:color w:val="FF0000"/>
        </w:rPr>
      </w:pPr>
    </w:p>
    <w:sectPr w:rsidR="00C52ABA" w:rsidRPr="002866E0" w:rsidSect="006151D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6B" w:rsidRDefault="00AC216B" w:rsidP="00B853B3">
      <w:pPr>
        <w:spacing w:after="0" w:line="240" w:lineRule="auto"/>
      </w:pPr>
      <w:r>
        <w:separator/>
      </w:r>
    </w:p>
  </w:endnote>
  <w:endnote w:type="continuationSeparator" w:id="0">
    <w:p w:rsidR="00AC216B" w:rsidRDefault="00AC216B" w:rsidP="00B8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6B" w:rsidRDefault="00AC216B" w:rsidP="00B853B3">
      <w:pPr>
        <w:spacing w:after="0" w:line="240" w:lineRule="auto"/>
      </w:pPr>
      <w:r>
        <w:separator/>
      </w:r>
    </w:p>
  </w:footnote>
  <w:footnote w:type="continuationSeparator" w:id="0">
    <w:p w:rsidR="00AC216B" w:rsidRDefault="00AC216B" w:rsidP="00B8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3B3" w:rsidRPr="00B853B3" w:rsidRDefault="00B853B3" w:rsidP="00B853B3">
    <w:pPr>
      <w:pStyle w:val="NoSpacing"/>
      <w:rPr>
        <w:b/>
      </w:rPr>
    </w:pPr>
    <w:r w:rsidRPr="00B853B3">
      <w:rPr>
        <w:b/>
      </w:rPr>
      <w:t>PRESS RELEASE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2866E0">
      <w:rPr>
        <w:b/>
      </w:rPr>
      <w:tab/>
    </w:r>
    <w:r w:rsidR="002866E0">
      <w:rPr>
        <w:b/>
      </w:rPr>
      <w:tab/>
    </w:r>
    <w:r w:rsidR="002866E0">
      <w:rPr>
        <w:b/>
      </w:rPr>
      <w:tab/>
    </w:r>
    <w:r w:rsidR="002866E0">
      <w:rPr>
        <w:b/>
      </w:rPr>
      <w:tab/>
    </w:r>
    <w:r w:rsidR="002866E0">
      <w:rPr>
        <w:b/>
      </w:rPr>
      <w:tab/>
    </w:r>
    <w:r w:rsidRPr="00B853B3">
      <w:rPr>
        <w:b/>
      </w:rPr>
      <w:t xml:space="preserve"> </w:t>
    </w:r>
    <w:r>
      <w:rPr>
        <w:b/>
        <w:noProof/>
      </w:rPr>
      <w:drawing>
        <wp:inline distT="0" distB="0" distL="0" distR="0">
          <wp:extent cx="1120680" cy="588906"/>
          <wp:effectExtent l="0" t="0" r="3810" b="1905"/>
          <wp:docPr id="1" name="Picture 1" descr="C:\Users\alvin\Desktop\ScreenHunter_258 Jul. 24 16.5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vin\Desktop\ScreenHunter_258 Jul. 24 16.5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680" cy="588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53B3" w:rsidRPr="00B853B3" w:rsidRDefault="00B853B3" w:rsidP="00B853B3">
    <w:pPr>
      <w:pStyle w:val="NoSpacing"/>
      <w:rPr>
        <w:b/>
      </w:rPr>
    </w:pPr>
    <w:r w:rsidRPr="00B853B3">
      <w:rPr>
        <w:b/>
      </w:rPr>
      <w:t>FOR IMMEDIATE DISTRIBUTION:</w:t>
    </w:r>
  </w:p>
  <w:p w:rsidR="00B853B3" w:rsidRDefault="00B853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14767"/>
    <w:multiLevelType w:val="hybridMultilevel"/>
    <w:tmpl w:val="8F148850"/>
    <w:lvl w:ilvl="0" w:tplc="72884D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B3"/>
    <w:rsid w:val="00255AA5"/>
    <w:rsid w:val="002866E0"/>
    <w:rsid w:val="00387EA1"/>
    <w:rsid w:val="0039788F"/>
    <w:rsid w:val="00430EFA"/>
    <w:rsid w:val="00484294"/>
    <w:rsid w:val="006151D5"/>
    <w:rsid w:val="0071297A"/>
    <w:rsid w:val="00726D15"/>
    <w:rsid w:val="00806823"/>
    <w:rsid w:val="00845CC7"/>
    <w:rsid w:val="00974449"/>
    <w:rsid w:val="00AC216B"/>
    <w:rsid w:val="00B4103C"/>
    <w:rsid w:val="00B853B3"/>
    <w:rsid w:val="00C52ABA"/>
    <w:rsid w:val="00D616B9"/>
    <w:rsid w:val="00DF208A"/>
    <w:rsid w:val="00E41109"/>
    <w:rsid w:val="00E76343"/>
    <w:rsid w:val="00EB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3B3"/>
  </w:style>
  <w:style w:type="paragraph" w:styleId="Footer">
    <w:name w:val="footer"/>
    <w:basedOn w:val="Normal"/>
    <w:link w:val="FooterChar"/>
    <w:uiPriority w:val="99"/>
    <w:unhideWhenUsed/>
    <w:rsid w:val="00B8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3B3"/>
  </w:style>
  <w:style w:type="paragraph" w:styleId="BalloonText">
    <w:name w:val="Balloon Text"/>
    <w:basedOn w:val="Normal"/>
    <w:link w:val="BalloonTextChar"/>
    <w:uiPriority w:val="99"/>
    <w:semiHidden/>
    <w:unhideWhenUsed/>
    <w:rsid w:val="00B8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5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3B3"/>
  </w:style>
  <w:style w:type="paragraph" w:styleId="Footer">
    <w:name w:val="footer"/>
    <w:basedOn w:val="Normal"/>
    <w:link w:val="FooterChar"/>
    <w:uiPriority w:val="99"/>
    <w:unhideWhenUsed/>
    <w:rsid w:val="00B8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3B3"/>
  </w:style>
  <w:style w:type="paragraph" w:styleId="BalloonText">
    <w:name w:val="Balloon Text"/>
    <w:basedOn w:val="Normal"/>
    <w:link w:val="BalloonTextChar"/>
    <w:uiPriority w:val="99"/>
    <w:semiHidden/>
    <w:unhideWhenUsed/>
    <w:rsid w:val="00B8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5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ntecusa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quiry@vantecus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ntecus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 Tan</dc:creator>
  <cp:lastModifiedBy>Alvin Tan</cp:lastModifiedBy>
  <cp:revision>5</cp:revision>
  <dcterms:created xsi:type="dcterms:W3CDTF">2013-07-26T22:07:00Z</dcterms:created>
  <dcterms:modified xsi:type="dcterms:W3CDTF">2013-07-26T23:19:00Z</dcterms:modified>
</cp:coreProperties>
</file>