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641880" w14:textId="77777777" w:rsidR="008619A6" w:rsidRDefault="008619A6" w:rsidP="008619A6">
      <w:pPr>
        <w:pStyle w:val="BodyTextIndent"/>
        <w:ind w:left="1800"/>
        <w:rPr>
          <w:rFonts w:asciiTheme="minorHAnsi" w:hAnsiTheme="minorHAnsi" w:cs="Arial"/>
          <w:bCs/>
          <w:noProof/>
          <w:sz w:val="22"/>
          <w:szCs w:val="22"/>
        </w:rPr>
      </w:pPr>
      <w:bookmarkStart w:id="0" w:name="OLE_LINK5"/>
      <w:bookmarkStart w:id="1" w:name="OLE_LINK6"/>
      <w:r>
        <w:rPr>
          <w:rFonts w:asciiTheme="minorHAnsi" w:hAnsiTheme="minorHAnsi" w:cs="Arial"/>
          <w:bCs/>
          <w:noProof/>
          <w:sz w:val="22"/>
          <w:szCs w:val="22"/>
        </w:rPr>
        <w:t>For more information, please contact:</w:t>
      </w:r>
    </w:p>
    <w:p w14:paraId="720CCF06" w14:textId="77777777" w:rsidR="008619A6" w:rsidRDefault="008619A6" w:rsidP="00C27653">
      <w:pPr>
        <w:pStyle w:val="BodyTextIndent"/>
        <w:ind w:left="1800"/>
        <w:rPr>
          <w:rFonts w:asciiTheme="minorHAnsi" w:hAnsiTheme="minorHAnsi" w:cs="Arial"/>
          <w:bCs/>
          <w:noProof/>
          <w:sz w:val="22"/>
          <w:szCs w:val="22"/>
        </w:rPr>
      </w:pPr>
    </w:p>
    <w:p w14:paraId="228695F5" w14:textId="77777777" w:rsidR="00C27653" w:rsidRPr="00A5292D" w:rsidRDefault="00884B85" w:rsidP="00C27653">
      <w:pPr>
        <w:pStyle w:val="BodyTextIndent"/>
        <w:ind w:left="1800"/>
        <w:rPr>
          <w:rFonts w:asciiTheme="minorHAnsi" w:hAnsiTheme="minorHAnsi" w:cs="Arial"/>
          <w:bCs/>
          <w:noProof/>
          <w:sz w:val="22"/>
          <w:szCs w:val="22"/>
        </w:rPr>
      </w:pPr>
      <w:r w:rsidRPr="00A5292D">
        <w:rPr>
          <w:rFonts w:asciiTheme="minorHAnsi" w:hAnsiTheme="minorHAnsi" w:cs="Arial"/>
          <w:bCs/>
          <w:noProof/>
          <w:sz w:val="22"/>
          <w:szCs w:val="22"/>
        </w:rPr>
        <w:t>Jamie Pizzarello</w:t>
      </w:r>
    </w:p>
    <w:p w14:paraId="20339BF7" w14:textId="77777777" w:rsidR="00C27653" w:rsidRPr="00A5292D" w:rsidRDefault="003F3F76" w:rsidP="00C27653">
      <w:pPr>
        <w:ind w:left="1800"/>
        <w:rPr>
          <w:rFonts w:asciiTheme="minorHAnsi" w:hAnsiTheme="minorHAnsi" w:cs="Arial"/>
          <w:sz w:val="22"/>
          <w:szCs w:val="22"/>
        </w:rPr>
      </w:pPr>
      <w:hyperlink r:id="rId9" w:history="1">
        <w:r w:rsidR="00884B85" w:rsidRPr="00A5292D">
          <w:rPr>
            <w:rStyle w:val="Hyperlink"/>
            <w:rFonts w:asciiTheme="minorHAnsi" w:hAnsiTheme="minorHAnsi" w:cs="Arial"/>
          </w:rPr>
          <w:t>jamie.pizzarello@smithgroupjjr.com</w:t>
        </w:r>
      </w:hyperlink>
      <w:r w:rsidR="00C27653" w:rsidRPr="00A5292D">
        <w:rPr>
          <w:rFonts w:asciiTheme="minorHAnsi" w:hAnsiTheme="minorHAnsi" w:cs="Arial"/>
          <w:sz w:val="22"/>
          <w:szCs w:val="22"/>
        </w:rPr>
        <w:tab/>
      </w:r>
      <w:r w:rsidR="00C27653" w:rsidRPr="00A5292D">
        <w:rPr>
          <w:rFonts w:asciiTheme="minorHAnsi" w:hAnsiTheme="minorHAnsi" w:cs="Arial"/>
          <w:sz w:val="22"/>
          <w:szCs w:val="22"/>
        </w:rPr>
        <w:tab/>
      </w:r>
      <w:r w:rsidR="00C27653" w:rsidRPr="00A5292D">
        <w:rPr>
          <w:rFonts w:asciiTheme="minorHAnsi" w:hAnsiTheme="minorHAnsi" w:cs="Arial"/>
          <w:sz w:val="22"/>
          <w:szCs w:val="22"/>
        </w:rPr>
        <w:tab/>
      </w:r>
    </w:p>
    <w:p w14:paraId="76F322E7" w14:textId="77777777" w:rsidR="00C56F4D" w:rsidRPr="00A5292D" w:rsidRDefault="00884B85" w:rsidP="00C27653">
      <w:pPr>
        <w:ind w:left="1800"/>
        <w:rPr>
          <w:rFonts w:asciiTheme="minorHAnsi" w:hAnsiTheme="minorHAnsi" w:cs="Arial"/>
          <w:sz w:val="22"/>
          <w:szCs w:val="22"/>
        </w:rPr>
      </w:pPr>
      <w:r w:rsidRPr="00A5292D">
        <w:rPr>
          <w:rFonts w:asciiTheme="minorHAnsi" w:hAnsiTheme="minorHAnsi" w:cs="Arial"/>
          <w:sz w:val="22"/>
          <w:szCs w:val="22"/>
        </w:rPr>
        <w:t>602.824.5304</w:t>
      </w:r>
    </w:p>
    <w:p w14:paraId="688EDF64" w14:textId="77777777" w:rsidR="00C27653" w:rsidRPr="00A5292D" w:rsidRDefault="00C27653" w:rsidP="00EA4C4D">
      <w:pPr>
        <w:pStyle w:val="BodyTextIndent"/>
        <w:ind w:left="1800"/>
        <w:rPr>
          <w:rFonts w:asciiTheme="minorHAnsi" w:hAnsiTheme="minorHAnsi" w:cs="Arial"/>
          <w:bCs/>
          <w:noProof/>
          <w:sz w:val="22"/>
          <w:szCs w:val="22"/>
        </w:rPr>
      </w:pPr>
    </w:p>
    <w:p w14:paraId="4C1CF9B0" w14:textId="77777777" w:rsidR="00A66B1D" w:rsidRPr="00A5292D" w:rsidRDefault="00923140" w:rsidP="00182F4B">
      <w:pPr>
        <w:ind w:left="1800"/>
        <w:rPr>
          <w:rFonts w:asciiTheme="minorHAnsi" w:hAnsiTheme="minorHAnsi" w:cs="Arial"/>
          <w:sz w:val="22"/>
          <w:szCs w:val="22"/>
        </w:rPr>
      </w:pPr>
      <w:r w:rsidRPr="00A5292D">
        <w:rPr>
          <w:rFonts w:asciiTheme="minorHAnsi" w:hAnsiTheme="minorHAnsi" w:cs="Arial"/>
          <w:sz w:val="22"/>
          <w:szCs w:val="22"/>
        </w:rPr>
        <w:t>Sandra Knight, APR</w:t>
      </w:r>
    </w:p>
    <w:p w14:paraId="0EA3A02B" w14:textId="30981BD8" w:rsidR="00923140" w:rsidRPr="00A5292D" w:rsidRDefault="003F3F76" w:rsidP="00182F4B">
      <w:pPr>
        <w:ind w:left="1800"/>
        <w:rPr>
          <w:rFonts w:asciiTheme="minorHAnsi" w:hAnsiTheme="minorHAnsi" w:cs="Arial"/>
          <w:sz w:val="22"/>
          <w:szCs w:val="22"/>
        </w:rPr>
      </w:pPr>
      <w:hyperlink r:id="rId10" w:history="1">
        <w:r w:rsidR="00A92E13" w:rsidRPr="00C55E1D">
          <w:rPr>
            <w:rStyle w:val="Hyperlink"/>
            <w:rFonts w:asciiTheme="minorHAnsi" w:hAnsiTheme="minorHAnsi" w:cs="Arial"/>
          </w:rPr>
          <w:t>sandra.knight@smithgroupjjr.com</w:t>
        </w:r>
      </w:hyperlink>
    </w:p>
    <w:p w14:paraId="3644532F" w14:textId="77777777" w:rsidR="00923140" w:rsidRPr="00A5292D" w:rsidRDefault="00923140" w:rsidP="00182F4B">
      <w:pPr>
        <w:ind w:left="1800"/>
        <w:rPr>
          <w:rFonts w:asciiTheme="minorHAnsi" w:hAnsiTheme="minorHAnsi" w:cs="Arial"/>
          <w:sz w:val="22"/>
          <w:szCs w:val="22"/>
        </w:rPr>
      </w:pPr>
      <w:r w:rsidRPr="00A5292D">
        <w:rPr>
          <w:rFonts w:asciiTheme="minorHAnsi" w:hAnsiTheme="minorHAnsi" w:cs="Arial"/>
          <w:sz w:val="22"/>
          <w:szCs w:val="22"/>
        </w:rPr>
        <w:t>313.442.8470</w:t>
      </w:r>
    </w:p>
    <w:p w14:paraId="76380970" w14:textId="77777777" w:rsidR="00C27653" w:rsidRPr="00EA4C4D" w:rsidRDefault="00C27653" w:rsidP="00182F4B">
      <w:pPr>
        <w:ind w:left="1800"/>
        <w:rPr>
          <w:rFonts w:ascii="Arial Narrow" w:hAnsi="Arial Narrow" w:cs="Arial"/>
          <w:b/>
          <w:sz w:val="22"/>
          <w:szCs w:val="22"/>
        </w:rPr>
      </w:pPr>
    </w:p>
    <w:p w14:paraId="5ECF05F2" w14:textId="7D4CB35C" w:rsidR="003901A6" w:rsidRPr="00A5292D" w:rsidRDefault="009F7DF9" w:rsidP="003901A6">
      <w:pPr>
        <w:pStyle w:val="NormalWeb"/>
        <w:spacing w:before="0" w:beforeAutospacing="0" w:after="0" w:afterAutospacing="0"/>
        <w:ind w:left="1800"/>
        <w:rPr>
          <w:rFonts w:asciiTheme="minorHAnsi" w:hAnsiTheme="minorHAnsi" w:cs="Times"/>
          <w:b/>
          <w:bCs/>
          <w:i/>
          <w:sz w:val="36"/>
          <w:szCs w:val="36"/>
        </w:rPr>
      </w:pPr>
      <w:bookmarkStart w:id="2" w:name="OLE_LINK3"/>
      <w:bookmarkStart w:id="3" w:name="OLE_LINK4"/>
      <w:r w:rsidRPr="00A5292D">
        <w:rPr>
          <w:rFonts w:asciiTheme="minorHAnsi" w:hAnsiTheme="minorHAnsi" w:cs="Times"/>
          <w:b/>
          <w:bCs/>
          <w:sz w:val="36"/>
          <w:szCs w:val="36"/>
        </w:rPr>
        <w:t>SmithGroupJJR</w:t>
      </w:r>
      <w:r w:rsidR="00A03955">
        <w:rPr>
          <w:rFonts w:asciiTheme="minorHAnsi" w:hAnsiTheme="minorHAnsi" w:cs="Times"/>
          <w:b/>
          <w:bCs/>
          <w:sz w:val="36"/>
          <w:szCs w:val="36"/>
        </w:rPr>
        <w:t xml:space="preserve"> </w:t>
      </w:r>
      <w:r w:rsidR="00177241" w:rsidRPr="00A5292D">
        <w:rPr>
          <w:rFonts w:asciiTheme="minorHAnsi" w:hAnsiTheme="minorHAnsi" w:cs="Times"/>
          <w:b/>
          <w:bCs/>
          <w:sz w:val="36"/>
          <w:szCs w:val="36"/>
        </w:rPr>
        <w:t xml:space="preserve">designed </w:t>
      </w:r>
      <w:r w:rsidR="00923140" w:rsidRPr="00A5292D">
        <w:rPr>
          <w:rFonts w:asciiTheme="minorHAnsi" w:hAnsiTheme="minorHAnsi" w:cs="Times"/>
          <w:b/>
          <w:bCs/>
          <w:sz w:val="36"/>
          <w:szCs w:val="36"/>
        </w:rPr>
        <w:t>project</w:t>
      </w:r>
      <w:r w:rsidR="0032241C" w:rsidRPr="00A5292D">
        <w:rPr>
          <w:rFonts w:asciiTheme="minorHAnsi" w:hAnsiTheme="minorHAnsi" w:cs="Times"/>
          <w:b/>
          <w:bCs/>
          <w:sz w:val="36"/>
          <w:szCs w:val="36"/>
        </w:rPr>
        <w:t xml:space="preserve"> </w:t>
      </w:r>
      <w:r w:rsidR="00177241" w:rsidRPr="00A5292D">
        <w:rPr>
          <w:rFonts w:asciiTheme="minorHAnsi" w:hAnsiTheme="minorHAnsi" w:cs="Times"/>
          <w:b/>
          <w:bCs/>
          <w:sz w:val="36"/>
          <w:szCs w:val="36"/>
        </w:rPr>
        <w:t xml:space="preserve">certified </w:t>
      </w:r>
      <w:r w:rsidR="00004AAE">
        <w:rPr>
          <w:rFonts w:asciiTheme="minorHAnsi" w:hAnsiTheme="minorHAnsi" w:cs="Times"/>
          <w:b/>
          <w:bCs/>
          <w:sz w:val="36"/>
          <w:szCs w:val="36"/>
        </w:rPr>
        <w:t xml:space="preserve">by the ILFI </w:t>
      </w:r>
      <w:r w:rsidR="00177241" w:rsidRPr="00A5292D">
        <w:rPr>
          <w:rFonts w:asciiTheme="minorHAnsi" w:hAnsiTheme="minorHAnsi" w:cs="Times"/>
          <w:b/>
          <w:bCs/>
          <w:sz w:val="36"/>
          <w:szCs w:val="36"/>
        </w:rPr>
        <w:t>as</w:t>
      </w:r>
      <w:r w:rsidR="00A03955">
        <w:rPr>
          <w:rFonts w:asciiTheme="minorHAnsi" w:hAnsiTheme="minorHAnsi" w:cs="Times"/>
          <w:b/>
          <w:bCs/>
          <w:iCs/>
          <w:sz w:val="36"/>
          <w:szCs w:val="36"/>
        </w:rPr>
        <w:t xml:space="preserve"> </w:t>
      </w:r>
      <w:r w:rsidR="00004AAE">
        <w:rPr>
          <w:rFonts w:asciiTheme="minorHAnsi" w:hAnsiTheme="minorHAnsi" w:cs="Times"/>
          <w:b/>
          <w:bCs/>
          <w:iCs/>
          <w:sz w:val="36"/>
          <w:szCs w:val="36"/>
        </w:rPr>
        <w:t xml:space="preserve">the largest </w:t>
      </w:r>
      <w:r w:rsidR="00177241" w:rsidRPr="00A5292D">
        <w:rPr>
          <w:rFonts w:asciiTheme="minorHAnsi" w:hAnsiTheme="minorHAnsi" w:cs="Times"/>
          <w:b/>
          <w:bCs/>
          <w:iCs/>
          <w:sz w:val="36"/>
          <w:szCs w:val="36"/>
        </w:rPr>
        <w:t>Net</w:t>
      </w:r>
      <w:r w:rsidR="005D0DBC">
        <w:rPr>
          <w:rFonts w:asciiTheme="minorHAnsi" w:hAnsiTheme="minorHAnsi" w:cs="Times"/>
          <w:b/>
          <w:bCs/>
          <w:iCs/>
          <w:sz w:val="36"/>
          <w:szCs w:val="36"/>
        </w:rPr>
        <w:t xml:space="preserve"> </w:t>
      </w:r>
      <w:r w:rsidR="00177241" w:rsidRPr="00A5292D">
        <w:rPr>
          <w:rFonts w:asciiTheme="minorHAnsi" w:hAnsiTheme="minorHAnsi" w:cs="Times"/>
          <w:b/>
          <w:bCs/>
          <w:iCs/>
          <w:sz w:val="36"/>
          <w:szCs w:val="36"/>
        </w:rPr>
        <w:t>Zero Energy</w:t>
      </w:r>
      <w:r w:rsidR="00923140" w:rsidRPr="00A5292D">
        <w:rPr>
          <w:rFonts w:asciiTheme="minorHAnsi" w:hAnsiTheme="minorHAnsi" w:cs="Times"/>
          <w:b/>
          <w:bCs/>
          <w:iCs/>
          <w:sz w:val="36"/>
          <w:szCs w:val="36"/>
        </w:rPr>
        <w:t xml:space="preserve"> Building</w:t>
      </w:r>
      <w:r w:rsidR="00004AAE">
        <w:rPr>
          <w:rFonts w:asciiTheme="minorHAnsi" w:hAnsiTheme="minorHAnsi" w:cs="Times"/>
          <w:b/>
          <w:bCs/>
          <w:iCs/>
          <w:sz w:val="36"/>
          <w:szCs w:val="36"/>
        </w:rPr>
        <w:t xml:space="preserve"> in the world</w:t>
      </w:r>
    </w:p>
    <w:p w14:paraId="47240349" w14:textId="77777777" w:rsidR="003901A6" w:rsidRDefault="003901A6" w:rsidP="003901A6">
      <w:pPr>
        <w:pStyle w:val="NormalWeb"/>
        <w:spacing w:before="0" w:beforeAutospacing="0" w:after="0" w:afterAutospacing="0"/>
        <w:ind w:left="1800"/>
        <w:rPr>
          <w:rFonts w:ascii="Arial Narrow" w:hAnsi="Arial Narrow" w:cs="Times"/>
          <w:b/>
          <w:bCs/>
          <w:i/>
          <w:sz w:val="28"/>
          <w:szCs w:val="28"/>
        </w:rPr>
      </w:pPr>
    </w:p>
    <w:p w14:paraId="4B9ED059" w14:textId="77777777" w:rsidR="00427E9E" w:rsidRPr="000F6EF6" w:rsidRDefault="00427E9E" w:rsidP="00A03955">
      <w:pPr>
        <w:pStyle w:val="NormalWeb"/>
        <w:spacing w:before="0" w:beforeAutospacing="0" w:after="0" w:afterAutospacing="0"/>
        <w:ind w:left="1800"/>
        <w:rPr>
          <w:rFonts w:asciiTheme="minorHAnsi" w:hAnsiTheme="minorHAnsi" w:cs="Times"/>
          <w:bCs/>
          <w:i/>
          <w:sz w:val="28"/>
          <w:szCs w:val="28"/>
        </w:rPr>
      </w:pPr>
      <w:r w:rsidRPr="000F6EF6">
        <w:rPr>
          <w:rFonts w:asciiTheme="minorHAnsi" w:hAnsiTheme="minorHAnsi" w:cs="Times"/>
          <w:bCs/>
          <w:i/>
          <w:sz w:val="28"/>
          <w:szCs w:val="28"/>
        </w:rPr>
        <w:t xml:space="preserve">Phoenix Regional Office </w:t>
      </w:r>
      <w:r w:rsidR="00177241" w:rsidRPr="000F6EF6">
        <w:rPr>
          <w:rFonts w:asciiTheme="minorHAnsi" w:hAnsiTheme="minorHAnsi" w:cs="Times"/>
          <w:bCs/>
          <w:i/>
          <w:sz w:val="28"/>
          <w:szCs w:val="28"/>
        </w:rPr>
        <w:t>of DPR Construction</w:t>
      </w:r>
      <w:r w:rsidR="00A03955" w:rsidRPr="000F6EF6">
        <w:rPr>
          <w:rFonts w:asciiTheme="minorHAnsi" w:hAnsiTheme="minorHAnsi" w:cs="Times"/>
          <w:bCs/>
          <w:i/>
          <w:sz w:val="28"/>
          <w:szCs w:val="28"/>
        </w:rPr>
        <w:t xml:space="preserve"> </w:t>
      </w:r>
      <w:r w:rsidR="00B6660D" w:rsidRPr="000F6EF6">
        <w:rPr>
          <w:rFonts w:asciiTheme="minorHAnsi" w:hAnsiTheme="minorHAnsi" w:cs="Times"/>
          <w:bCs/>
          <w:i/>
          <w:sz w:val="28"/>
          <w:szCs w:val="28"/>
        </w:rPr>
        <w:t xml:space="preserve">produces as much </w:t>
      </w:r>
      <w:r w:rsidR="004853A6" w:rsidRPr="000F6EF6">
        <w:rPr>
          <w:rFonts w:asciiTheme="minorHAnsi" w:hAnsiTheme="minorHAnsi" w:cs="Times"/>
          <w:bCs/>
          <w:i/>
          <w:sz w:val="28"/>
          <w:szCs w:val="28"/>
        </w:rPr>
        <w:t xml:space="preserve">or more </w:t>
      </w:r>
      <w:r w:rsidR="00B6660D" w:rsidRPr="000F6EF6">
        <w:rPr>
          <w:rFonts w:asciiTheme="minorHAnsi" w:hAnsiTheme="minorHAnsi" w:cs="Times"/>
          <w:bCs/>
          <w:i/>
          <w:sz w:val="28"/>
          <w:szCs w:val="28"/>
        </w:rPr>
        <w:t xml:space="preserve">energy </w:t>
      </w:r>
      <w:r w:rsidR="00EA737F" w:rsidRPr="000F6EF6">
        <w:rPr>
          <w:rFonts w:asciiTheme="minorHAnsi" w:hAnsiTheme="minorHAnsi" w:cs="Times"/>
          <w:bCs/>
          <w:i/>
          <w:sz w:val="28"/>
          <w:szCs w:val="28"/>
        </w:rPr>
        <w:t>than it consumes</w:t>
      </w:r>
    </w:p>
    <w:p w14:paraId="26ABD574" w14:textId="77777777" w:rsidR="003901A6" w:rsidRDefault="003901A6" w:rsidP="008D048A">
      <w:pPr>
        <w:spacing w:line="320" w:lineRule="atLeast"/>
        <w:ind w:left="1800"/>
        <w:rPr>
          <w:rFonts w:ascii="Arial Narrow" w:hAnsi="Arial Narrow"/>
          <w:b/>
        </w:rPr>
      </w:pPr>
    </w:p>
    <w:p w14:paraId="292884EE" w14:textId="53533434" w:rsidR="00E043F9" w:rsidRPr="008619A6" w:rsidRDefault="009F7DF9" w:rsidP="00C150C3">
      <w:pPr>
        <w:spacing w:line="276" w:lineRule="auto"/>
        <w:ind w:left="1800"/>
        <w:rPr>
          <w:rFonts w:asciiTheme="minorHAnsi" w:hAnsiTheme="minorHAnsi"/>
        </w:rPr>
      </w:pPr>
      <w:r w:rsidRPr="00EB17C0">
        <w:rPr>
          <w:rFonts w:asciiTheme="minorHAnsi" w:hAnsiTheme="minorHAnsi"/>
          <w:b/>
        </w:rPr>
        <w:t>Phoenix</w:t>
      </w:r>
      <w:r w:rsidR="00EB17C0" w:rsidRPr="00EB17C0">
        <w:rPr>
          <w:rFonts w:asciiTheme="minorHAnsi" w:hAnsiTheme="minorHAnsi"/>
          <w:b/>
        </w:rPr>
        <w:t>, AZ</w:t>
      </w:r>
      <w:r w:rsidR="00D335D3" w:rsidRPr="00EB17C0">
        <w:rPr>
          <w:rFonts w:asciiTheme="minorHAnsi" w:hAnsiTheme="minorHAnsi"/>
          <w:b/>
        </w:rPr>
        <w:t xml:space="preserve">, </w:t>
      </w:r>
      <w:r w:rsidR="008619A6" w:rsidRPr="00EB17C0">
        <w:rPr>
          <w:rFonts w:asciiTheme="minorHAnsi" w:hAnsiTheme="minorHAnsi"/>
          <w:b/>
        </w:rPr>
        <w:t>August</w:t>
      </w:r>
      <w:r w:rsidR="00541490">
        <w:rPr>
          <w:rFonts w:asciiTheme="minorHAnsi" w:hAnsiTheme="minorHAnsi"/>
          <w:b/>
        </w:rPr>
        <w:t xml:space="preserve"> 13</w:t>
      </w:r>
      <w:r w:rsidR="00E043F9" w:rsidRPr="00EB17C0">
        <w:rPr>
          <w:rFonts w:asciiTheme="minorHAnsi" w:hAnsiTheme="minorHAnsi"/>
          <w:b/>
        </w:rPr>
        <w:t>, 2013 --</w:t>
      </w:r>
      <w:r w:rsidR="00E043F9" w:rsidRPr="00A5292D">
        <w:rPr>
          <w:rFonts w:asciiTheme="minorHAnsi" w:hAnsiTheme="minorHAnsi"/>
          <w:b/>
          <w:sz w:val="22"/>
          <w:szCs w:val="22"/>
        </w:rPr>
        <w:t xml:space="preserve"> </w:t>
      </w:r>
      <w:r w:rsidR="00E043F9" w:rsidRPr="008619A6">
        <w:rPr>
          <w:rFonts w:asciiTheme="minorHAnsi" w:hAnsiTheme="minorHAnsi"/>
        </w:rPr>
        <w:t>T</w:t>
      </w:r>
      <w:r w:rsidR="008619A6" w:rsidRPr="008619A6">
        <w:rPr>
          <w:rFonts w:asciiTheme="minorHAnsi" w:hAnsiTheme="minorHAnsi"/>
        </w:rPr>
        <w:t>h</w:t>
      </w:r>
      <w:r w:rsidR="00E043F9" w:rsidRPr="008619A6">
        <w:rPr>
          <w:rFonts w:asciiTheme="minorHAnsi" w:hAnsiTheme="minorHAnsi"/>
        </w:rPr>
        <w:t xml:space="preserve">e new </w:t>
      </w:r>
      <w:r w:rsidR="00177241" w:rsidRPr="008619A6">
        <w:rPr>
          <w:rFonts w:asciiTheme="minorHAnsi" w:hAnsiTheme="minorHAnsi"/>
        </w:rPr>
        <w:t>Phoenix Regional O</w:t>
      </w:r>
      <w:r w:rsidR="00E043F9" w:rsidRPr="008619A6">
        <w:rPr>
          <w:rFonts w:asciiTheme="minorHAnsi" w:hAnsiTheme="minorHAnsi"/>
        </w:rPr>
        <w:t xml:space="preserve">ffice of DPR Construction, designed by SmithGroupJJR, has </w:t>
      </w:r>
      <w:r w:rsidR="0083786D" w:rsidRPr="008619A6">
        <w:rPr>
          <w:rFonts w:asciiTheme="minorHAnsi" w:hAnsiTheme="minorHAnsi"/>
        </w:rPr>
        <w:t>bee</w:t>
      </w:r>
      <w:r w:rsidR="00206719" w:rsidRPr="008619A6">
        <w:rPr>
          <w:rFonts w:asciiTheme="minorHAnsi" w:hAnsiTheme="minorHAnsi"/>
        </w:rPr>
        <w:t>n offic</w:t>
      </w:r>
      <w:r w:rsidR="00B33B66" w:rsidRPr="008619A6">
        <w:rPr>
          <w:rFonts w:asciiTheme="minorHAnsi" w:hAnsiTheme="minorHAnsi"/>
        </w:rPr>
        <w:t xml:space="preserve">ially certified as a </w:t>
      </w:r>
      <w:hyperlink r:id="rId11" w:history="1">
        <w:r w:rsidR="00B33B66" w:rsidRPr="008619A6">
          <w:rPr>
            <w:rStyle w:val="Hyperlink"/>
            <w:rFonts w:asciiTheme="minorHAnsi" w:hAnsiTheme="minorHAnsi"/>
            <w:sz w:val="24"/>
            <w:szCs w:val="24"/>
          </w:rPr>
          <w:t>Net</w:t>
        </w:r>
        <w:r w:rsidR="00206719" w:rsidRPr="008619A6">
          <w:rPr>
            <w:rStyle w:val="Hyperlink"/>
            <w:rFonts w:asciiTheme="minorHAnsi" w:hAnsiTheme="minorHAnsi"/>
            <w:sz w:val="24"/>
            <w:szCs w:val="24"/>
          </w:rPr>
          <w:t xml:space="preserve"> </w:t>
        </w:r>
        <w:r w:rsidR="0083786D" w:rsidRPr="008619A6">
          <w:rPr>
            <w:rStyle w:val="Hyperlink"/>
            <w:rFonts w:asciiTheme="minorHAnsi" w:hAnsiTheme="minorHAnsi"/>
            <w:sz w:val="24"/>
            <w:szCs w:val="24"/>
          </w:rPr>
          <w:t>Zero Energy Building</w:t>
        </w:r>
      </w:hyperlink>
      <w:r w:rsidR="0083786D" w:rsidRPr="008619A6">
        <w:rPr>
          <w:rFonts w:asciiTheme="minorHAnsi" w:hAnsiTheme="minorHAnsi"/>
        </w:rPr>
        <w:t xml:space="preserve"> by the </w:t>
      </w:r>
      <w:hyperlink r:id="rId12" w:history="1">
        <w:r w:rsidR="0083786D" w:rsidRPr="00753D14">
          <w:rPr>
            <w:rStyle w:val="Hyperlink"/>
            <w:rFonts w:asciiTheme="minorHAnsi" w:hAnsiTheme="minorHAnsi"/>
            <w:sz w:val="24"/>
            <w:szCs w:val="24"/>
          </w:rPr>
          <w:t>International Living Future Institute</w:t>
        </w:r>
        <w:r w:rsidR="0096406E" w:rsidRPr="00753D14">
          <w:rPr>
            <w:rStyle w:val="Hyperlink"/>
            <w:rFonts w:asciiTheme="minorHAnsi" w:hAnsiTheme="minorHAnsi"/>
            <w:sz w:val="24"/>
            <w:szCs w:val="24"/>
          </w:rPr>
          <w:t xml:space="preserve"> (ILFI)</w:t>
        </w:r>
      </w:hyperlink>
      <w:r w:rsidR="00F86F10" w:rsidRPr="008619A6">
        <w:rPr>
          <w:rFonts w:asciiTheme="minorHAnsi" w:hAnsiTheme="minorHAnsi"/>
        </w:rPr>
        <w:t>.</w:t>
      </w:r>
      <w:r w:rsidR="0096406E" w:rsidRPr="008619A6">
        <w:rPr>
          <w:rFonts w:asciiTheme="minorHAnsi" w:hAnsiTheme="minorHAnsi"/>
        </w:rPr>
        <w:t xml:space="preserve">  </w:t>
      </w:r>
      <w:r w:rsidR="005D0DBC" w:rsidRPr="008619A6">
        <w:rPr>
          <w:rFonts w:asciiTheme="minorHAnsi" w:hAnsiTheme="minorHAnsi"/>
        </w:rPr>
        <w:t>It’s the largest building in the world to achieve Net Zero Energy Building Certification through the Institute to-date.</w:t>
      </w:r>
    </w:p>
    <w:p w14:paraId="1280645F" w14:textId="77777777" w:rsidR="00EA737F" w:rsidRDefault="00EA737F" w:rsidP="00206719">
      <w:pPr>
        <w:spacing w:line="276" w:lineRule="auto"/>
        <w:ind w:left="1800"/>
        <w:contextualSpacing/>
        <w:rPr>
          <w:rFonts w:asciiTheme="minorHAnsi" w:hAnsiTheme="minorHAnsi"/>
        </w:rPr>
      </w:pPr>
    </w:p>
    <w:p w14:paraId="6297560B" w14:textId="77777777" w:rsidR="00D42697" w:rsidRDefault="003F3F76" w:rsidP="00206719">
      <w:pPr>
        <w:spacing w:line="276" w:lineRule="auto"/>
        <w:ind w:left="1800"/>
        <w:contextualSpacing/>
        <w:rPr>
          <w:rFonts w:asciiTheme="minorHAnsi" w:hAnsiTheme="minorHAnsi" w:cstheme="minorHAnsi"/>
        </w:rPr>
      </w:pPr>
      <w:hyperlink r:id="rId13" w:history="1">
        <w:r w:rsidR="00E043F9" w:rsidRPr="00D42697">
          <w:rPr>
            <w:rStyle w:val="Hyperlink"/>
            <w:rFonts w:asciiTheme="minorHAnsi" w:hAnsiTheme="minorHAnsi"/>
            <w:sz w:val="24"/>
            <w:szCs w:val="24"/>
          </w:rPr>
          <w:t>SmithGroupJJR</w:t>
        </w:r>
      </w:hyperlink>
      <w:r w:rsidR="00E043F9" w:rsidRPr="00D42697">
        <w:rPr>
          <w:rFonts w:asciiTheme="minorHAnsi" w:hAnsiTheme="minorHAnsi"/>
        </w:rPr>
        <w:t xml:space="preserve"> </w:t>
      </w:r>
      <w:r w:rsidR="009F7DF9" w:rsidRPr="00D42697">
        <w:rPr>
          <w:rFonts w:asciiTheme="minorHAnsi" w:hAnsiTheme="minorHAnsi"/>
        </w:rPr>
        <w:t xml:space="preserve">designed the </w:t>
      </w:r>
      <w:r w:rsidR="00ED22D0" w:rsidRPr="00D42697">
        <w:rPr>
          <w:rFonts w:asciiTheme="minorHAnsi" w:hAnsiTheme="minorHAnsi"/>
        </w:rPr>
        <w:t xml:space="preserve">comprehensive </w:t>
      </w:r>
      <w:r w:rsidR="009F7DF9" w:rsidRPr="00D42697">
        <w:rPr>
          <w:rFonts w:asciiTheme="minorHAnsi" w:hAnsiTheme="minorHAnsi"/>
        </w:rPr>
        <w:t>renovation of</w:t>
      </w:r>
      <w:r w:rsidR="00E043F9" w:rsidRPr="00D42697">
        <w:rPr>
          <w:rFonts w:asciiTheme="minorHAnsi" w:hAnsiTheme="minorHAnsi"/>
        </w:rPr>
        <w:t xml:space="preserve"> the</w:t>
      </w:r>
      <w:r w:rsidR="00ED22D0" w:rsidRPr="00D42697">
        <w:rPr>
          <w:rFonts w:asciiTheme="minorHAnsi" w:hAnsiTheme="minorHAnsi"/>
        </w:rPr>
        <w:t xml:space="preserve"> </w:t>
      </w:r>
      <w:r w:rsidR="00B6660D" w:rsidRPr="00D42697">
        <w:rPr>
          <w:rFonts w:asciiTheme="minorHAnsi" w:hAnsiTheme="minorHAnsi"/>
        </w:rPr>
        <w:t>windowless</w:t>
      </w:r>
      <w:r w:rsidR="003B0989" w:rsidRPr="00D42697">
        <w:rPr>
          <w:rFonts w:asciiTheme="minorHAnsi" w:hAnsiTheme="minorHAnsi"/>
        </w:rPr>
        <w:t xml:space="preserve">, </w:t>
      </w:r>
      <w:r w:rsidR="000F6EF6">
        <w:rPr>
          <w:rFonts w:asciiTheme="minorHAnsi" w:hAnsiTheme="minorHAnsi"/>
        </w:rPr>
        <w:t>1970s</w:t>
      </w:r>
      <w:r w:rsidR="00146760" w:rsidRPr="00D42697">
        <w:rPr>
          <w:rFonts w:asciiTheme="minorHAnsi" w:hAnsiTheme="minorHAnsi"/>
        </w:rPr>
        <w:t xml:space="preserve"> </w:t>
      </w:r>
      <w:r w:rsidR="00B6660D" w:rsidRPr="00D42697">
        <w:rPr>
          <w:rFonts w:asciiTheme="minorHAnsi" w:hAnsiTheme="minorHAnsi"/>
        </w:rPr>
        <w:t>concrete block</w:t>
      </w:r>
      <w:r w:rsidR="00146760" w:rsidRPr="00D42697">
        <w:rPr>
          <w:rFonts w:asciiTheme="minorHAnsi" w:hAnsiTheme="minorHAnsi"/>
        </w:rPr>
        <w:t xml:space="preserve"> </w:t>
      </w:r>
      <w:r w:rsidR="00D42697" w:rsidRPr="00D42697">
        <w:rPr>
          <w:rFonts w:asciiTheme="minorHAnsi" w:hAnsiTheme="minorHAnsi"/>
        </w:rPr>
        <w:t>building</w:t>
      </w:r>
      <w:r w:rsidR="006E7D21" w:rsidRPr="00D42697">
        <w:rPr>
          <w:rFonts w:asciiTheme="minorHAnsi" w:hAnsiTheme="minorHAnsi"/>
        </w:rPr>
        <w:t xml:space="preserve">, </w:t>
      </w:r>
      <w:r w:rsidR="003B0989" w:rsidRPr="00D42697">
        <w:rPr>
          <w:rFonts w:asciiTheme="minorHAnsi" w:hAnsiTheme="minorHAnsi"/>
        </w:rPr>
        <w:t xml:space="preserve">transitioning it into </w:t>
      </w:r>
      <w:r w:rsidR="003B0989" w:rsidRPr="00D42697">
        <w:rPr>
          <w:rFonts w:asciiTheme="minorHAnsi" w:hAnsiTheme="minorHAnsi" w:cstheme="minorHAnsi"/>
        </w:rPr>
        <w:t>a model for sustainable adaptive reuse</w:t>
      </w:r>
      <w:r w:rsidR="00146760" w:rsidRPr="00D42697">
        <w:rPr>
          <w:rFonts w:asciiTheme="minorHAnsi" w:hAnsiTheme="minorHAnsi" w:cstheme="minorHAnsi"/>
        </w:rPr>
        <w:t xml:space="preserve">.  </w:t>
      </w:r>
    </w:p>
    <w:p w14:paraId="62CCD36A" w14:textId="77777777" w:rsidR="00D42697" w:rsidRDefault="00D42697" w:rsidP="00206719">
      <w:pPr>
        <w:spacing w:line="276" w:lineRule="auto"/>
        <w:ind w:left="1800"/>
        <w:contextualSpacing/>
        <w:rPr>
          <w:rFonts w:asciiTheme="minorHAnsi" w:hAnsiTheme="minorHAnsi" w:cstheme="minorHAnsi"/>
        </w:rPr>
      </w:pPr>
    </w:p>
    <w:p w14:paraId="66D7672B" w14:textId="77777777" w:rsidR="00146760" w:rsidRPr="00206719" w:rsidRDefault="00146760" w:rsidP="00206719">
      <w:pPr>
        <w:spacing w:line="276" w:lineRule="auto"/>
        <w:ind w:left="1800"/>
        <w:contextualSpacing/>
        <w:rPr>
          <w:rFonts w:asciiTheme="minorHAnsi" w:hAnsiTheme="minorHAnsi" w:cstheme="minorHAnsi"/>
          <w:b/>
        </w:rPr>
      </w:pPr>
      <w:r w:rsidRPr="00C150C3">
        <w:rPr>
          <w:rFonts w:asciiTheme="minorHAnsi" w:hAnsiTheme="minorHAnsi" w:cstheme="minorHAnsi"/>
        </w:rPr>
        <w:t>L</w:t>
      </w:r>
      <w:r w:rsidR="00855999" w:rsidRPr="00C150C3">
        <w:rPr>
          <w:rFonts w:asciiTheme="minorHAnsi" w:hAnsiTheme="minorHAnsi"/>
        </w:rPr>
        <w:t>ocated at the corner of 44</w:t>
      </w:r>
      <w:r w:rsidR="00855999" w:rsidRPr="00C150C3">
        <w:rPr>
          <w:rFonts w:asciiTheme="minorHAnsi" w:hAnsiTheme="minorHAnsi"/>
          <w:vertAlign w:val="superscript"/>
        </w:rPr>
        <w:t>th</w:t>
      </w:r>
      <w:r w:rsidR="00855999" w:rsidRPr="00C150C3">
        <w:rPr>
          <w:rFonts w:asciiTheme="minorHAnsi" w:hAnsiTheme="minorHAnsi"/>
        </w:rPr>
        <w:t xml:space="preserve"> and Van Buren</w:t>
      </w:r>
      <w:r w:rsidRPr="00C150C3">
        <w:rPr>
          <w:rFonts w:asciiTheme="minorHAnsi" w:hAnsiTheme="minorHAnsi"/>
        </w:rPr>
        <w:t xml:space="preserve"> in a once declining area of Phoenix, the 16,533-square-foot </w:t>
      </w:r>
      <w:r w:rsidR="00D42697" w:rsidRPr="00C150C3">
        <w:rPr>
          <w:rFonts w:asciiTheme="minorHAnsi" w:hAnsiTheme="minorHAnsi"/>
        </w:rPr>
        <w:t>storefront</w:t>
      </w:r>
      <w:r w:rsidRPr="00C150C3">
        <w:rPr>
          <w:rFonts w:asciiTheme="minorHAnsi" w:hAnsiTheme="minorHAnsi"/>
        </w:rPr>
        <w:t xml:space="preserve"> </w:t>
      </w:r>
      <w:r w:rsidR="00855999" w:rsidRPr="00C150C3">
        <w:rPr>
          <w:rFonts w:asciiTheme="minorHAnsi" w:hAnsiTheme="minorHAnsi"/>
        </w:rPr>
        <w:t>had most recently operated as a</w:t>
      </w:r>
      <w:r w:rsidR="0083786D" w:rsidRPr="00C150C3">
        <w:rPr>
          <w:rFonts w:asciiTheme="minorHAnsi" w:hAnsiTheme="minorHAnsi"/>
        </w:rPr>
        <w:t>n</w:t>
      </w:r>
      <w:r w:rsidR="009F7DF9" w:rsidRPr="00C150C3">
        <w:rPr>
          <w:rFonts w:asciiTheme="minorHAnsi" w:hAnsiTheme="minorHAnsi"/>
        </w:rPr>
        <w:t xml:space="preserve"> adult-themed boutique </w:t>
      </w:r>
      <w:r w:rsidR="0032241C" w:rsidRPr="00206719">
        <w:rPr>
          <w:rFonts w:asciiTheme="minorHAnsi" w:hAnsiTheme="minorHAnsi"/>
        </w:rPr>
        <w:t xml:space="preserve">before </w:t>
      </w:r>
      <w:r w:rsidR="006E7D21" w:rsidRPr="00206719">
        <w:rPr>
          <w:rFonts w:asciiTheme="minorHAnsi" w:hAnsiTheme="minorHAnsi"/>
        </w:rPr>
        <w:t>standing vacant</w:t>
      </w:r>
      <w:r w:rsidR="00EA737F" w:rsidRPr="00206719">
        <w:rPr>
          <w:rFonts w:asciiTheme="minorHAnsi" w:hAnsiTheme="minorHAnsi"/>
        </w:rPr>
        <w:t xml:space="preserve"> for three years. </w:t>
      </w:r>
      <w:r w:rsidR="00D42697" w:rsidRPr="00206719">
        <w:rPr>
          <w:rFonts w:asciiTheme="minorHAnsi" w:hAnsiTheme="minorHAnsi"/>
        </w:rPr>
        <w:t xml:space="preserve"> The</w:t>
      </w:r>
      <w:r w:rsidR="004853A6" w:rsidRPr="00206719">
        <w:rPr>
          <w:rFonts w:asciiTheme="minorHAnsi" w:hAnsiTheme="minorHAnsi"/>
        </w:rPr>
        <w:t xml:space="preserve"> </w:t>
      </w:r>
      <w:r w:rsidR="000F6EF6" w:rsidRPr="00206719">
        <w:rPr>
          <w:rFonts w:asciiTheme="minorHAnsi" w:hAnsiTheme="minorHAnsi"/>
        </w:rPr>
        <w:t xml:space="preserve">eyesore </w:t>
      </w:r>
      <w:r w:rsidRPr="00206719">
        <w:rPr>
          <w:rFonts w:asciiTheme="minorHAnsi" w:hAnsiTheme="minorHAnsi"/>
        </w:rPr>
        <w:t xml:space="preserve">building was </w:t>
      </w:r>
      <w:r w:rsidR="00B6660D" w:rsidRPr="00206719">
        <w:rPr>
          <w:rFonts w:asciiTheme="minorHAnsi" w:hAnsiTheme="minorHAnsi"/>
        </w:rPr>
        <w:t>purchased</w:t>
      </w:r>
      <w:r w:rsidR="00AA517C" w:rsidRPr="00206719">
        <w:rPr>
          <w:rFonts w:asciiTheme="minorHAnsi" w:hAnsiTheme="minorHAnsi"/>
        </w:rPr>
        <w:t xml:space="preserve"> </w:t>
      </w:r>
      <w:r w:rsidR="00ED22D0" w:rsidRPr="00206719">
        <w:rPr>
          <w:rFonts w:asciiTheme="minorHAnsi" w:hAnsiTheme="minorHAnsi"/>
        </w:rPr>
        <w:t>by</w:t>
      </w:r>
      <w:r w:rsidR="0032241C" w:rsidRPr="00206719">
        <w:rPr>
          <w:rFonts w:asciiTheme="minorHAnsi" w:hAnsiTheme="minorHAnsi"/>
        </w:rPr>
        <w:t xml:space="preserve"> </w:t>
      </w:r>
      <w:hyperlink r:id="rId14" w:history="1">
        <w:r w:rsidR="0032241C" w:rsidRPr="00206719">
          <w:rPr>
            <w:rStyle w:val="Hyperlink"/>
            <w:rFonts w:asciiTheme="minorHAnsi" w:hAnsiTheme="minorHAnsi"/>
            <w:sz w:val="24"/>
            <w:szCs w:val="24"/>
          </w:rPr>
          <w:t>DPR Constructi</w:t>
        </w:r>
        <w:r w:rsidR="00240ABD" w:rsidRPr="00206719">
          <w:rPr>
            <w:rStyle w:val="Hyperlink"/>
            <w:rFonts w:asciiTheme="minorHAnsi" w:hAnsiTheme="minorHAnsi"/>
            <w:sz w:val="24"/>
            <w:szCs w:val="24"/>
          </w:rPr>
          <w:t>on</w:t>
        </w:r>
      </w:hyperlink>
      <w:r w:rsidR="008E0699" w:rsidRPr="00C150C3">
        <w:rPr>
          <w:rFonts w:asciiTheme="minorHAnsi" w:hAnsiTheme="minorHAnsi"/>
        </w:rPr>
        <w:t>, a national general contractor and construction manager</w:t>
      </w:r>
      <w:r w:rsidRPr="00C150C3">
        <w:rPr>
          <w:rFonts w:asciiTheme="minorHAnsi" w:hAnsiTheme="minorHAnsi"/>
        </w:rPr>
        <w:t>, which was looking to build</w:t>
      </w:r>
      <w:r w:rsidRPr="00C150C3">
        <w:rPr>
          <w:rFonts w:asciiTheme="minorHAnsi" w:hAnsiTheme="minorHAnsi" w:cstheme="minorHAnsi"/>
        </w:rPr>
        <w:t xml:space="preserve"> a highly-efficient</w:t>
      </w:r>
      <w:r w:rsidR="00DF3BA4" w:rsidRPr="00C150C3">
        <w:rPr>
          <w:rFonts w:asciiTheme="minorHAnsi" w:hAnsiTheme="minorHAnsi" w:cstheme="minorHAnsi"/>
        </w:rPr>
        <w:t>,</w:t>
      </w:r>
      <w:r w:rsidRPr="00C150C3">
        <w:rPr>
          <w:rFonts w:asciiTheme="minorHAnsi" w:hAnsiTheme="minorHAnsi" w:cstheme="minorHAnsi"/>
        </w:rPr>
        <w:t xml:space="preserve"> </w:t>
      </w:r>
      <w:r w:rsidR="00D42697" w:rsidRPr="00C150C3">
        <w:rPr>
          <w:rFonts w:asciiTheme="minorHAnsi" w:hAnsiTheme="minorHAnsi" w:cstheme="minorHAnsi"/>
        </w:rPr>
        <w:t xml:space="preserve">sustainable </w:t>
      </w:r>
      <w:r w:rsidRPr="00C150C3">
        <w:rPr>
          <w:rFonts w:asciiTheme="minorHAnsi" w:hAnsiTheme="minorHAnsi" w:cstheme="minorHAnsi"/>
        </w:rPr>
        <w:t>workplace</w:t>
      </w:r>
      <w:r w:rsidR="00EA737F" w:rsidRPr="00C150C3">
        <w:rPr>
          <w:rFonts w:asciiTheme="minorHAnsi" w:hAnsiTheme="minorHAnsi" w:cstheme="minorHAnsi"/>
        </w:rPr>
        <w:t xml:space="preserve"> and </w:t>
      </w:r>
      <w:r w:rsidR="00DF3BA4" w:rsidRPr="00C150C3">
        <w:rPr>
          <w:rFonts w:asciiTheme="minorHAnsi" w:hAnsiTheme="minorHAnsi" w:cstheme="minorHAnsi"/>
        </w:rPr>
        <w:t>reaffirm its</w:t>
      </w:r>
      <w:r w:rsidR="00EA737F" w:rsidRPr="00C150C3">
        <w:rPr>
          <w:rFonts w:asciiTheme="minorHAnsi" w:hAnsiTheme="minorHAnsi" w:cstheme="minorHAnsi"/>
        </w:rPr>
        <w:t xml:space="preserve"> </w:t>
      </w:r>
      <w:r w:rsidR="00EA737F" w:rsidRPr="00206719">
        <w:rPr>
          <w:rFonts w:asciiTheme="minorHAnsi" w:hAnsiTheme="minorHAnsi"/>
          <w:iCs/>
        </w:rPr>
        <w:t>commitment</w:t>
      </w:r>
      <w:r w:rsidR="00D42697" w:rsidRPr="00206719">
        <w:rPr>
          <w:rFonts w:asciiTheme="minorHAnsi" w:hAnsiTheme="minorHAnsi"/>
          <w:iCs/>
        </w:rPr>
        <w:t xml:space="preserve"> to </w:t>
      </w:r>
      <w:r w:rsidR="00EA737F" w:rsidRPr="00206719">
        <w:rPr>
          <w:rFonts w:asciiTheme="minorHAnsi" w:hAnsiTheme="minorHAnsi"/>
          <w:iCs/>
        </w:rPr>
        <w:t xml:space="preserve">better </w:t>
      </w:r>
      <w:r w:rsidR="00D42697" w:rsidRPr="00206719">
        <w:rPr>
          <w:rFonts w:asciiTheme="minorHAnsi" w:hAnsiTheme="minorHAnsi"/>
          <w:iCs/>
        </w:rPr>
        <w:t xml:space="preserve">the </w:t>
      </w:r>
      <w:r w:rsidR="00EA737F" w:rsidRPr="00206719">
        <w:rPr>
          <w:rFonts w:asciiTheme="minorHAnsi" w:hAnsiTheme="minorHAnsi"/>
          <w:iCs/>
        </w:rPr>
        <w:t>community in which it works.</w:t>
      </w:r>
    </w:p>
    <w:p w14:paraId="709DB868" w14:textId="77777777" w:rsidR="00146760" w:rsidRPr="00206719" w:rsidRDefault="00146760" w:rsidP="00206719">
      <w:pPr>
        <w:spacing w:line="276" w:lineRule="auto"/>
        <w:ind w:left="1800"/>
        <w:rPr>
          <w:rFonts w:asciiTheme="minorHAnsi" w:hAnsiTheme="minorHAnsi"/>
        </w:rPr>
      </w:pPr>
    </w:p>
    <w:p w14:paraId="6DB85B2D" w14:textId="77777777" w:rsidR="009F7DF9" w:rsidRPr="00206719" w:rsidRDefault="00F86F10" w:rsidP="00146760">
      <w:pPr>
        <w:spacing w:line="320" w:lineRule="exact"/>
        <w:ind w:left="1800"/>
        <w:rPr>
          <w:rFonts w:asciiTheme="minorHAnsi" w:hAnsiTheme="minorHAnsi"/>
        </w:rPr>
      </w:pPr>
      <w:r w:rsidRPr="00206719">
        <w:rPr>
          <w:rFonts w:asciiTheme="minorHAnsi" w:hAnsiTheme="minorHAnsi"/>
        </w:rPr>
        <w:t xml:space="preserve">Today, </w:t>
      </w:r>
      <w:r w:rsidR="000F6EF6" w:rsidRPr="00206719">
        <w:rPr>
          <w:rFonts w:asciiTheme="minorHAnsi" w:hAnsiTheme="minorHAnsi"/>
        </w:rPr>
        <w:t>DPR’s new building</w:t>
      </w:r>
      <w:r w:rsidR="00146760" w:rsidRPr="00206719">
        <w:rPr>
          <w:rFonts w:asciiTheme="minorHAnsi" w:hAnsiTheme="minorHAnsi"/>
        </w:rPr>
        <w:t xml:space="preserve"> i</w:t>
      </w:r>
      <w:r w:rsidR="00855999" w:rsidRPr="00206719">
        <w:rPr>
          <w:rFonts w:asciiTheme="minorHAnsi" w:hAnsiTheme="minorHAnsi"/>
        </w:rPr>
        <w:t>s an</w:t>
      </w:r>
      <w:r w:rsidR="009F7DF9" w:rsidRPr="00206719">
        <w:rPr>
          <w:rFonts w:asciiTheme="minorHAnsi" w:hAnsiTheme="minorHAnsi"/>
        </w:rPr>
        <w:t xml:space="preserve"> </w:t>
      </w:r>
      <w:r w:rsidR="00206719">
        <w:rPr>
          <w:rFonts w:asciiTheme="minorHAnsi" w:hAnsiTheme="minorHAnsi"/>
        </w:rPr>
        <w:t>ultra-</w:t>
      </w:r>
      <w:r w:rsidR="006E7D21" w:rsidRPr="00206719">
        <w:rPr>
          <w:rFonts w:asciiTheme="minorHAnsi" w:hAnsiTheme="minorHAnsi"/>
        </w:rPr>
        <w:t>energy</w:t>
      </w:r>
      <w:r w:rsidR="00206719">
        <w:rPr>
          <w:rFonts w:asciiTheme="minorHAnsi" w:hAnsiTheme="minorHAnsi"/>
        </w:rPr>
        <w:t xml:space="preserve"> </w:t>
      </w:r>
      <w:r w:rsidR="009F7DF9" w:rsidRPr="00206719">
        <w:rPr>
          <w:rFonts w:asciiTheme="minorHAnsi" w:hAnsiTheme="minorHAnsi"/>
        </w:rPr>
        <w:t>e</w:t>
      </w:r>
      <w:r w:rsidR="003C65F6" w:rsidRPr="00206719">
        <w:rPr>
          <w:rFonts w:asciiTheme="minorHAnsi" w:hAnsiTheme="minorHAnsi"/>
        </w:rPr>
        <w:t xml:space="preserve">fficient and </w:t>
      </w:r>
      <w:r w:rsidR="00FA278E" w:rsidRPr="00206719">
        <w:rPr>
          <w:rFonts w:asciiTheme="minorHAnsi" w:hAnsiTheme="minorHAnsi"/>
        </w:rPr>
        <w:t xml:space="preserve">modern </w:t>
      </w:r>
      <w:r w:rsidR="003C65F6" w:rsidRPr="00206719">
        <w:rPr>
          <w:rFonts w:asciiTheme="minorHAnsi" w:hAnsiTheme="minorHAnsi"/>
        </w:rPr>
        <w:t>workplace that’s embraced by its employees and the community.</w:t>
      </w:r>
    </w:p>
    <w:p w14:paraId="548EAEAE" w14:textId="77777777" w:rsidR="00B2231C" w:rsidRPr="00206719" w:rsidRDefault="00B2231C" w:rsidP="00923140">
      <w:pPr>
        <w:spacing w:line="276" w:lineRule="auto"/>
        <w:ind w:left="1800"/>
        <w:rPr>
          <w:rFonts w:asciiTheme="minorHAnsi" w:hAnsiTheme="minorHAnsi"/>
        </w:rPr>
      </w:pPr>
    </w:p>
    <w:p w14:paraId="00D02142" w14:textId="1C2C31C7" w:rsidR="00923140" w:rsidRPr="00206719" w:rsidRDefault="00923140" w:rsidP="00C150C3">
      <w:pPr>
        <w:spacing w:line="276" w:lineRule="auto"/>
        <w:ind w:left="1800"/>
        <w:rPr>
          <w:rFonts w:asciiTheme="minorHAnsi" w:hAnsiTheme="minorHAnsi"/>
        </w:rPr>
      </w:pPr>
      <w:r w:rsidRPr="00206719">
        <w:rPr>
          <w:rFonts w:asciiTheme="minorHAnsi" w:hAnsiTheme="minorHAnsi"/>
        </w:rPr>
        <w:t xml:space="preserve">“Many building owners may think it’s impossible to turn an aging, neglected building into </w:t>
      </w:r>
      <w:r w:rsidR="006E7D21" w:rsidRPr="00206719">
        <w:rPr>
          <w:rFonts w:asciiTheme="minorHAnsi" w:hAnsiTheme="minorHAnsi"/>
        </w:rPr>
        <w:t xml:space="preserve">something highly sustainable </w:t>
      </w:r>
      <w:r w:rsidRPr="00206719">
        <w:rPr>
          <w:rFonts w:asciiTheme="minorHAnsi" w:hAnsiTheme="minorHAnsi"/>
        </w:rPr>
        <w:t>– especially in an extreme climate</w:t>
      </w:r>
      <w:r w:rsidR="00DF3BA4" w:rsidRPr="00206719">
        <w:rPr>
          <w:rFonts w:asciiTheme="minorHAnsi" w:hAnsiTheme="minorHAnsi"/>
        </w:rPr>
        <w:t xml:space="preserve"> like Phoenix</w:t>
      </w:r>
      <w:r w:rsidR="00811FB0" w:rsidRPr="00206719">
        <w:rPr>
          <w:rFonts w:asciiTheme="minorHAnsi" w:hAnsiTheme="minorHAnsi"/>
        </w:rPr>
        <w:t xml:space="preserve">. </w:t>
      </w:r>
      <w:r w:rsidRPr="00206719">
        <w:rPr>
          <w:rFonts w:asciiTheme="minorHAnsi" w:hAnsiTheme="minorHAnsi"/>
        </w:rPr>
        <w:t xml:space="preserve"> But </w:t>
      </w:r>
      <w:r w:rsidRPr="00206719">
        <w:rPr>
          <w:rFonts w:asciiTheme="minorHAnsi" w:hAnsiTheme="minorHAnsi"/>
        </w:rPr>
        <w:lastRenderedPageBreak/>
        <w:t xml:space="preserve">that’s precisely what we’ve achieved,” said </w:t>
      </w:r>
      <w:hyperlink r:id="rId15" w:history="1">
        <w:r w:rsidRPr="00206719">
          <w:rPr>
            <w:rStyle w:val="Hyperlink"/>
            <w:rFonts w:asciiTheme="minorHAnsi" w:hAnsiTheme="minorHAnsi"/>
            <w:sz w:val="24"/>
            <w:szCs w:val="24"/>
          </w:rPr>
          <w:t>Mark Roddy,</w:t>
        </w:r>
      </w:hyperlink>
      <w:r w:rsidRPr="00206719">
        <w:rPr>
          <w:rFonts w:asciiTheme="minorHAnsi" w:hAnsiTheme="minorHAnsi"/>
        </w:rPr>
        <w:t xml:space="preserve"> AIA, LEED AP BD+C, </w:t>
      </w:r>
      <w:r w:rsidR="0096406E">
        <w:rPr>
          <w:rFonts w:asciiTheme="minorHAnsi" w:hAnsiTheme="minorHAnsi"/>
        </w:rPr>
        <w:t xml:space="preserve">SmithGroupJJR </w:t>
      </w:r>
      <w:r w:rsidRPr="00206719">
        <w:rPr>
          <w:rFonts w:asciiTheme="minorHAnsi" w:hAnsiTheme="minorHAnsi"/>
        </w:rPr>
        <w:t>design</w:t>
      </w:r>
      <w:r w:rsidR="0096406E">
        <w:rPr>
          <w:rFonts w:asciiTheme="minorHAnsi" w:hAnsiTheme="minorHAnsi"/>
        </w:rPr>
        <w:t xml:space="preserve"> principal. </w:t>
      </w:r>
      <w:r w:rsidR="00146760" w:rsidRPr="00206719">
        <w:rPr>
          <w:rFonts w:asciiTheme="minorHAnsi" w:hAnsiTheme="minorHAnsi"/>
        </w:rPr>
        <w:t xml:space="preserve">The </w:t>
      </w:r>
      <w:r w:rsidR="00DF3BA4" w:rsidRPr="00206719">
        <w:rPr>
          <w:rFonts w:asciiTheme="minorHAnsi" w:hAnsiTheme="minorHAnsi"/>
        </w:rPr>
        <w:t>entire project</w:t>
      </w:r>
      <w:r w:rsidR="00146760" w:rsidRPr="00206719">
        <w:rPr>
          <w:rFonts w:asciiTheme="minorHAnsi" w:hAnsiTheme="minorHAnsi"/>
        </w:rPr>
        <w:t xml:space="preserve"> was completed in </w:t>
      </w:r>
      <w:r w:rsidR="00DF3BA4" w:rsidRPr="00206719">
        <w:rPr>
          <w:rFonts w:asciiTheme="minorHAnsi" w:hAnsiTheme="minorHAnsi"/>
        </w:rPr>
        <w:t>less than</w:t>
      </w:r>
      <w:r w:rsidR="00EA4EA6">
        <w:rPr>
          <w:rFonts w:asciiTheme="minorHAnsi" w:hAnsiTheme="minorHAnsi"/>
        </w:rPr>
        <w:t xml:space="preserve"> 10 months and is the first Net Zero Energy Building SmithGroupJJR has designed.</w:t>
      </w:r>
    </w:p>
    <w:p w14:paraId="4B987E7F" w14:textId="77777777" w:rsidR="00923140" w:rsidRPr="00206719" w:rsidRDefault="00923140" w:rsidP="0083786D">
      <w:pPr>
        <w:spacing w:line="276" w:lineRule="auto"/>
        <w:ind w:left="1800"/>
        <w:rPr>
          <w:rFonts w:asciiTheme="minorHAnsi" w:hAnsiTheme="minorHAnsi"/>
        </w:rPr>
      </w:pPr>
    </w:p>
    <w:p w14:paraId="3439BDB5" w14:textId="321309E0" w:rsidR="009F7DF9" w:rsidRPr="00206719" w:rsidRDefault="009F7DF9" w:rsidP="0083786D">
      <w:pPr>
        <w:spacing w:line="276" w:lineRule="auto"/>
        <w:ind w:left="1800"/>
        <w:rPr>
          <w:rFonts w:asciiTheme="minorHAnsi" w:hAnsiTheme="minorHAnsi"/>
        </w:rPr>
      </w:pPr>
      <w:r w:rsidRPr="00206719">
        <w:rPr>
          <w:rFonts w:asciiTheme="minorHAnsi" w:hAnsiTheme="minorHAnsi"/>
        </w:rPr>
        <w:t>N</w:t>
      </w:r>
      <w:r w:rsidR="00206719">
        <w:rPr>
          <w:rFonts w:asciiTheme="minorHAnsi" w:hAnsiTheme="minorHAnsi" w:cs="Arial"/>
        </w:rPr>
        <w:t>et Z</w:t>
      </w:r>
      <w:r w:rsidRPr="00206719">
        <w:rPr>
          <w:rFonts w:asciiTheme="minorHAnsi" w:hAnsiTheme="minorHAnsi" w:cs="Arial"/>
        </w:rPr>
        <w:t xml:space="preserve">ero </w:t>
      </w:r>
      <w:r w:rsidR="00206719">
        <w:rPr>
          <w:rFonts w:asciiTheme="minorHAnsi" w:hAnsiTheme="minorHAnsi" w:cs="Arial"/>
        </w:rPr>
        <w:t>E</w:t>
      </w:r>
      <w:r w:rsidR="00D81F05" w:rsidRPr="00206719">
        <w:rPr>
          <w:rFonts w:asciiTheme="minorHAnsi" w:hAnsiTheme="minorHAnsi" w:cs="Arial"/>
        </w:rPr>
        <w:t xml:space="preserve">nergy </w:t>
      </w:r>
      <w:r w:rsidRPr="00206719">
        <w:rPr>
          <w:rFonts w:asciiTheme="minorHAnsi" w:hAnsiTheme="minorHAnsi" w:cs="Arial"/>
        </w:rPr>
        <w:t xml:space="preserve">facilities integrate </w:t>
      </w:r>
      <w:r w:rsidR="0032241C" w:rsidRPr="00206719">
        <w:rPr>
          <w:rFonts w:asciiTheme="minorHAnsi" w:hAnsiTheme="minorHAnsi"/>
          <w:lang w:val="en"/>
        </w:rPr>
        <w:t>a combination of energy-</w:t>
      </w:r>
      <w:r w:rsidRPr="00206719">
        <w:rPr>
          <w:rFonts w:asciiTheme="minorHAnsi" w:hAnsiTheme="minorHAnsi"/>
          <w:lang w:val="en"/>
        </w:rPr>
        <w:t xml:space="preserve">producing technologies like solar and wind, and implement efficient HVAC and lighting systems to reduce a building’s overall energy usage. To </w:t>
      </w:r>
      <w:r w:rsidR="0096406E">
        <w:rPr>
          <w:rFonts w:asciiTheme="minorHAnsi" w:hAnsiTheme="minorHAnsi" w:cs="Arial"/>
        </w:rPr>
        <w:t>achieve Net Z</w:t>
      </w:r>
      <w:r w:rsidRPr="00206719">
        <w:rPr>
          <w:rFonts w:asciiTheme="minorHAnsi" w:hAnsiTheme="minorHAnsi" w:cs="Arial"/>
        </w:rPr>
        <w:t xml:space="preserve">ero </w:t>
      </w:r>
      <w:r w:rsidR="0096406E">
        <w:rPr>
          <w:rFonts w:asciiTheme="minorHAnsi" w:hAnsiTheme="minorHAnsi" w:cs="Arial"/>
        </w:rPr>
        <w:t xml:space="preserve">Energy </w:t>
      </w:r>
      <w:r w:rsidR="005D0DBC">
        <w:rPr>
          <w:rFonts w:asciiTheme="minorHAnsi" w:hAnsiTheme="minorHAnsi" w:cs="Arial"/>
        </w:rPr>
        <w:t>Building Certification</w:t>
      </w:r>
      <w:r w:rsidRPr="00206719">
        <w:rPr>
          <w:rFonts w:asciiTheme="minorHAnsi" w:hAnsiTheme="minorHAnsi" w:cs="Arial"/>
        </w:rPr>
        <w:t xml:space="preserve">, a facility must demonstrate a net energy consumption of zero over the span of one year. </w:t>
      </w:r>
    </w:p>
    <w:p w14:paraId="262F9974" w14:textId="77777777" w:rsidR="00E043F9" w:rsidRPr="00206719" w:rsidRDefault="00E043F9" w:rsidP="0083786D">
      <w:pPr>
        <w:spacing w:line="276" w:lineRule="auto"/>
        <w:ind w:left="1800"/>
        <w:rPr>
          <w:rFonts w:asciiTheme="minorHAnsi" w:hAnsiTheme="minorHAnsi"/>
        </w:rPr>
      </w:pPr>
    </w:p>
    <w:p w14:paraId="0B1EC2AC" w14:textId="77777777" w:rsidR="002E303D" w:rsidRPr="00206719" w:rsidRDefault="00C23CBD" w:rsidP="00C150C3">
      <w:pPr>
        <w:spacing w:line="276" w:lineRule="auto"/>
        <w:ind w:left="1800"/>
        <w:rPr>
          <w:rFonts w:asciiTheme="minorHAnsi" w:hAnsiTheme="minorHAnsi"/>
        </w:rPr>
      </w:pPr>
      <w:r w:rsidRPr="00206719">
        <w:rPr>
          <w:rFonts w:asciiTheme="minorHAnsi" w:hAnsiTheme="minorHAnsi"/>
        </w:rPr>
        <w:t>SmithGroupJJR incorporated a</w:t>
      </w:r>
      <w:r w:rsidR="00AD2887" w:rsidRPr="00206719">
        <w:rPr>
          <w:rFonts w:asciiTheme="minorHAnsi" w:hAnsiTheme="minorHAnsi"/>
        </w:rPr>
        <w:t xml:space="preserve"> range of </w:t>
      </w:r>
      <w:r w:rsidR="0032241C" w:rsidRPr="00206719">
        <w:rPr>
          <w:rFonts w:asciiTheme="minorHAnsi" w:hAnsiTheme="minorHAnsi"/>
        </w:rPr>
        <w:t xml:space="preserve">advanced, </w:t>
      </w:r>
      <w:r w:rsidR="00EA737F" w:rsidRPr="00206719">
        <w:rPr>
          <w:rFonts w:asciiTheme="minorHAnsi" w:hAnsiTheme="minorHAnsi"/>
        </w:rPr>
        <w:t>sustainable design</w:t>
      </w:r>
      <w:r w:rsidR="00B179E3" w:rsidRPr="00206719">
        <w:rPr>
          <w:rFonts w:asciiTheme="minorHAnsi" w:hAnsiTheme="minorHAnsi"/>
        </w:rPr>
        <w:t xml:space="preserve"> </w:t>
      </w:r>
      <w:r w:rsidRPr="00206719">
        <w:rPr>
          <w:rFonts w:asciiTheme="minorHAnsi" w:hAnsiTheme="minorHAnsi"/>
        </w:rPr>
        <w:t>solutions</w:t>
      </w:r>
      <w:r w:rsidR="00B179E3" w:rsidRPr="00206719">
        <w:rPr>
          <w:rFonts w:asciiTheme="minorHAnsi" w:hAnsiTheme="minorHAnsi"/>
        </w:rPr>
        <w:t xml:space="preserve"> </w:t>
      </w:r>
      <w:r w:rsidR="00AD2887" w:rsidRPr="00206719">
        <w:rPr>
          <w:rFonts w:asciiTheme="minorHAnsi" w:hAnsiTheme="minorHAnsi"/>
        </w:rPr>
        <w:t>to achi</w:t>
      </w:r>
      <w:r w:rsidR="00EA737F" w:rsidRPr="00206719">
        <w:rPr>
          <w:rFonts w:asciiTheme="minorHAnsi" w:hAnsiTheme="minorHAnsi"/>
        </w:rPr>
        <w:t xml:space="preserve">eve </w:t>
      </w:r>
      <w:r w:rsidR="00206719">
        <w:rPr>
          <w:rFonts w:asciiTheme="minorHAnsi" w:hAnsiTheme="minorHAnsi"/>
        </w:rPr>
        <w:t>Net Zero E</w:t>
      </w:r>
      <w:r w:rsidR="0032241C" w:rsidRPr="00206719">
        <w:rPr>
          <w:rFonts w:asciiTheme="minorHAnsi" w:hAnsiTheme="minorHAnsi"/>
        </w:rPr>
        <w:t>nergy consumption, such as:</w:t>
      </w:r>
      <w:r w:rsidR="00AD2887" w:rsidRPr="00206719">
        <w:rPr>
          <w:rFonts w:asciiTheme="minorHAnsi" w:hAnsiTheme="minorHAnsi"/>
        </w:rPr>
        <w:t xml:space="preserve"> </w:t>
      </w:r>
    </w:p>
    <w:p w14:paraId="361EF78F" w14:textId="77777777" w:rsidR="002E303D" w:rsidRPr="00206719" w:rsidRDefault="002E303D" w:rsidP="00206719">
      <w:pPr>
        <w:spacing w:line="276" w:lineRule="auto"/>
        <w:ind w:left="1800"/>
        <w:rPr>
          <w:rFonts w:asciiTheme="minorHAnsi" w:hAnsiTheme="minorHAnsi"/>
        </w:rPr>
      </w:pPr>
    </w:p>
    <w:p w14:paraId="5D0BEFD4" w14:textId="77777777" w:rsidR="002E303D" w:rsidRPr="00206719" w:rsidRDefault="0032241C" w:rsidP="00206719">
      <w:pPr>
        <w:pStyle w:val="ListParagraph"/>
        <w:numPr>
          <w:ilvl w:val="0"/>
          <w:numId w:val="8"/>
        </w:numPr>
        <w:spacing w:line="276" w:lineRule="auto"/>
        <w:rPr>
          <w:rFonts w:asciiTheme="minorHAnsi" w:hAnsiTheme="minorHAnsi"/>
        </w:rPr>
      </w:pPr>
      <w:r w:rsidRPr="00206719">
        <w:rPr>
          <w:rFonts w:asciiTheme="minorHAnsi" w:hAnsiTheme="minorHAnsi"/>
        </w:rPr>
        <w:t>A</w:t>
      </w:r>
      <w:r w:rsidR="00EF6EE0" w:rsidRPr="00206719">
        <w:rPr>
          <w:rFonts w:asciiTheme="minorHAnsi" w:hAnsiTheme="minorHAnsi"/>
        </w:rPr>
        <w:t>n 8</w:t>
      </w:r>
      <w:r w:rsidR="002E303D" w:rsidRPr="00206719">
        <w:rPr>
          <w:rFonts w:asciiTheme="minorHAnsi" w:hAnsiTheme="minorHAnsi"/>
        </w:rPr>
        <w:t>7-foot</w:t>
      </w:r>
      <w:r w:rsidR="00855999" w:rsidRPr="00206719">
        <w:rPr>
          <w:rFonts w:asciiTheme="minorHAnsi" w:hAnsiTheme="minorHAnsi"/>
        </w:rPr>
        <w:t xml:space="preserve"> </w:t>
      </w:r>
      <w:r w:rsidR="002E303D" w:rsidRPr="00206719">
        <w:rPr>
          <w:rFonts w:asciiTheme="minorHAnsi" w:hAnsiTheme="minorHAnsi"/>
        </w:rPr>
        <w:t>solar chimney enables a passive cooling system, releasing hot air out of the building while drawing cooler air in</w:t>
      </w:r>
      <w:r w:rsidRPr="00206719">
        <w:rPr>
          <w:rFonts w:asciiTheme="minorHAnsi" w:hAnsiTheme="minorHAnsi"/>
        </w:rPr>
        <w:t>.</w:t>
      </w:r>
    </w:p>
    <w:p w14:paraId="2DFC91C7" w14:textId="77777777" w:rsidR="002E303D" w:rsidRPr="00206719" w:rsidRDefault="0032241C" w:rsidP="00206719">
      <w:pPr>
        <w:pStyle w:val="ListParagraph"/>
        <w:numPr>
          <w:ilvl w:val="0"/>
          <w:numId w:val="8"/>
        </w:numPr>
        <w:spacing w:line="276" w:lineRule="auto"/>
        <w:rPr>
          <w:rFonts w:asciiTheme="minorHAnsi" w:hAnsiTheme="minorHAnsi"/>
        </w:rPr>
      </w:pPr>
      <w:r w:rsidRPr="00206719">
        <w:rPr>
          <w:rFonts w:asciiTheme="minorHAnsi" w:hAnsiTheme="minorHAnsi"/>
        </w:rPr>
        <w:t>Nearly 90</w:t>
      </w:r>
      <w:r w:rsidR="002E303D" w:rsidRPr="00206719">
        <w:rPr>
          <w:rFonts w:asciiTheme="minorHAnsi" w:hAnsiTheme="minorHAnsi"/>
        </w:rPr>
        <w:t xml:space="preserve"> operable windows </w:t>
      </w:r>
      <w:r w:rsidRPr="00206719">
        <w:rPr>
          <w:rFonts w:asciiTheme="minorHAnsi" w:hAnsiTheme="minorHAnsi"/>
        </w:rPr>
        <w:t xml:space="preserve">throughout the building </w:t>
      </w:r>
      <w:r w:rsidR="002E303D" w:rsidRPr="00206719">
        <w:rPr>
          <w:rFonts w:asciiTheme="minorHAnsi" w:hAnsiTheme="minorHAnsi"/>
        </w:rPr>
        <w:t>work in tandem with the energy monitoring sys</w:t>
      </w:r>
      <w:r w:rsidR="008E0699" w:rsidRPr="00206719">
        <w:rPr>
          <w:rFonts w:asciiTheme="minorHAnsi" w:hAnsiTheme="minorHAnsi"/>
        </w:rPr>
        <w:t>tem to open and close based on</w:t>
      </w:r>
      <w:r w:rsidR="002E303D" w:rsidRPr="00206719">
        <w:rPr>
          <w:rFonts w:asciiTheme="minorHAnsi" w:hAnsiTheme="minorHAnsi"/>
        </w:rPr>
        <w:t xml:space="preserve"> indoor and outdoor temperatures</w:t>
      </w:r>
      <w:r w:rsidRPr="00206719">
        <w:rPr>
          <w:rFonts w:asciiTheme="minorHAnsi" w:hAnsiTheme="minorHAnsi"/>
        </w:rPr>
        <w:t>.</w:t>
      </w:r>
    </w:p>
    <w:p w14:paraId="4D713923" w14:textId="77777777" w:rsidR="00855999" w:rsidRPr="00206719" w:rsidRDefault="00855999" w:rsidP="00206719">
      <w:pPr>
        <w:pStyle w:val="ListParagraph"/>
        <w:numPr>
          <w:ilvl w:val="0"/>
          <w:numId w:val="8"/>
        </w:numPr>
        <w:spacing w:line="276" w:lineRule="auto"/>
        <w:rPr>
          <w:rFonts w:asciiTheme="minorHAnsi" w:hAnsiTheme="minorHAnsi"/>
        </w:rPr>
      </w:pPr>
      <w:r w:rsidRPr="00206719">
        <w:rPr>
          <w:rFonts w:asciiTheme="minorHAnsi" w:hAnsiTheme="minorHAnsi"/>
        </w:rPr>
        <w:t>Eighty-two solar optical tubes</w:t>
      </w:r>
      <w:r w:rsidR="00DF3BA4" w:rsidRPr="00206719">
        <w:rPr>
          <w:rFonts w:asciiTheme="minorHAnsi" w:hAnsiTheme="minorHAnsi"/>
        </w:rPr>
        <w:t xml:space="preserve">, </w:t>
      </w:r>
      <w:proofErr w:type="spellStart"/>
      <w:r w:rsidR="00B33B66">
        <w:rPr>
          <w:rFonts w:asciiTheme="minorHAnsi" w:hAnsiTheme="minorHAnsi"/>
        </w:rPr>
        <w:t>Solatubes</w:t>
      </w:r>
      <w:proofErr w:type="spellEnd"/>
      <w:r w:rsidR="00DF3BA4" w:rsidRPr="00206719">
        <w:rPr>
          <w:rFonts w:asciiTheme="minorHAnsi" w:hAnsiTheme="minorHAnsi"/>
        </w:rPr>
        <w:t xml:space="preserve"> </w:t>
      </w:r>
      <w:r w:rsidR="00AA517C" w:rsidRPr="00206719">
        <w:rPr>
          <w:rFonts w:asciiTheme="minorHAnsi" w:hAnsiTheme="minorHAnsi"/>
        </w:rPr>
        <w:t xml:space="preserve">harness light from rooftop domes and </w:t>
      </w:r>
      <w:r w:rsidRPr="00206719">
        <w:rPr>
          <w:rFonts w:asciiTheme="minorHAnsi" w:hAnsiTheme="minorHAnsi"/>
        </w:rPr>
        <w:t xml:space="preserve">bring </w:t>
      </w:r>
      <w:r w:rsidR="00AA517C" w:rsidRPr="00206719">
        <w:rPr>
          <w:rFonts w:asciiTheme="minorHAnsi" w:hAnsiTheme="minorHAnsi"/>
        </w:rPr>
        <w:t>it into the</w:t>
      </w:r>
      <w:r w:rsidRPr="00206719">
        <w:rPr>
          <w:rFonts w:asciiTheme="minorHAnsi" w:hAnsiTheme="minorHAnsi"/>
        </w:rPr>
        <w:t xml:space="preserve"> workspace, nearly eliminating the need for artificial lighting.</w:t>
      </w:r>
    </w:p>
    <w:p w14:paraId="0BA9D640" w14:textId="3664DB5D" w:rsidR="002E303D" w:rsidRPr="00206719" w:rsidRDefault="002E303D" w:rsidP="00206719">
      <w:pPr>
        <w:pStyle w:val="ListParagraph"/>
        <w:numPr>
          <w:ilvl w:val="0"/>
          <w:numId w:val="8"/>
        </w:numPr>
        <w:spacing w:line="276" w:lineRule="auto"/>
        <w:rPr>
          <w:rFonts w:asciiTheme="minorHAnsi" w:hAnsiTheme="minorHAnsi"/>
        </w:rPr>
      </w:pPr>
      <w:r w:rsidRPr="00206719">
        <w:rPr>
          <w:rFonts w:asciiTheme="minorHAnsi" w:hAnsiTheme="minorHAnsi"/>
        </w:rPr>
        <w:t>T</w:t>
      </w:r>
      <w:r w:rsidR="0032241C" w:rsidRPr="00206719">
        <w:rPr>
          <w:rFonts w:asciiTheme="minorHAnsi" w:hAnsiTheme="minorHAnsi"/>
        </w:rPr>
        <w:t xml:space="preserve">welve </w:t>
      </w:r>
      <w:r w:rsidR="00EF6EE0" w:rsidRPr="00206719">
        <w:rPr>
          <w:rFonts w:asciiTheme="minorHAnsi" w:hAnsiTheme="minorHAnsi"/>
        </w:rPr>
        <w:t>8-foot diameter Big Ass Fans</w:t>
      </w:r>
      <w:r w:rsidR="00EF6EE0" w:rsidRPr="00206719">
        <w:rPr>
          <w:rFonts w:asciiTheme="minorHAnsi" w:hAnsiTheme="minorHAnsi"/>
          <w:vertAlign w:val="superscript"/>
        </w:rPr>
        <w:t>®</w:t>
      </w:r>
      <w:r w:rsidRPr="00206719">
        <w:rPr>
          <w:rFonts w:asciiTheme="minorHAnsi" w:hAnsiTheme="minorHAnsi"/>
        </w:rPr>
        <w:t xml:space="preserve"> circulate air flow throughout the office</w:t>
      </w:r>
      <w:r w:rsidR="003A296D">
        <w:rPr>
          <w:rFonts w:asciiTheme="minorHAnsi" w:hAnsiTheme="minorHAnsi"/>
        </w:rPr>
        <w:t>.</w:t>
      </w:r>
    </w:p>
    <w:p w14:paraId="0D8D0342" w14:textId="77777777" w:rsidR="002E303D" w:rsidRPr="00206719" w:rsidRDefault="00DF3BA4" w:rsidP="00206719">
      <w:pPr>
        <w:pStyle w:val="ListParagraph"/>
        <w:numPr>
          <w:ilvl w:val="0"/>
          <w:numId w:val="8"/>
        </w:numPr>
        <w:spacing w:line="276" w:lineRule="auto"/>
        <w:rPr>
          <w:rFonts w:asciiTheme="minorHAnsi" w:hAnsiTheme="minorHAnsi"/>
        </w:rPr>
      </w:pPr>
      <w:r w:rsidRPr="00206719">
        <w:rPr>
          <w:rFonts w:asciiTheme="minorHAnsi" w:hAnsiTheme="minorHAnsi"/>
        </w:rPr>
        <w:t>A</w:t>
      </w:r>
      <w:r w:rsidR="00AA517C" w:rsidRPr="00206719">
        <w:rPr>
          <w:rFonts w:asciiTheme="minorHAnsi" w:hAnsiTheme="minorHAnsi"/>
        </w:rPr>
        <w:t xml:space="preserve"> </w:t>
      </w:r>
      <w:r w:rsidR="00EF6EE0" w:rsidRPr="00206719">
        <w:rPr>
          <w:rFonts w:asciiTheme="minorHAnsi" w:hAnsiTheme="minorHAnsi"/>
        </w:rPr>
        <w:t>“</w:t>
      </w:r>
      <w:r w:rsidR="002E303D" w:rsidRPr="00206719">
        <w:rPr>
          <w:rFonts w:asciiTheme="minorHAnsi" w:hAnsiTheme="minorHAnsi"/>
        </w:rPr>
        <w:t>v</w:t>
      </w:r>
      <w:r w:rsidR="00EF6EE0" w:rsidRPr="00206719">
        <w:rPr>
          <w:rFonts w:asciiTheme="minorHAnsi" w:hAnsiTheme="minorHAnsi"/>
        </w:rPr>
        <w:t>ampire</w:t>
      </w:r>
      <w:r w:rsidR="00861872" w:rsidRPr="00206719">
        <w:rPr>
          <w:rFonts w:asciiTheme="minorHAnsi" w:hAnsiTheme="minorHAnsi"/>
        </w:rPr>
        <w:t>”</w:t>
      </w:r>
      <w:r w:rsidR="00AA517C" w:rsidRPr="00206719">
        <w:rPr>
          <w:rFonts w:asciiTheme="minorHAnsi" w:hAnsiTheme="minorHAnsi"/>
        </w:rPr>
        <w:t xml:space="preserve"> switch </w:t>
      </w:r>
      <w:r w:rsidR="00EF6EE0" w:rsidRPr="00206719">
        <w:rPr>
          <w:rFonts w:asciiTheme="minorHAnsi" w:hAnsiTheme="minorHAnsi"/>
        </w:rPr>
        <w:t>cuts off 90</w:t>
      </w:r>
      <w:r w:rsidR="00F3028E" w:rsidRPr="00206719">
        <w:rPr>
          <w:rFonts w:asciiTheme="minorHAnsi" w:hAnsiTheme="minorHAnsi"/>
        </w:rPr>
        <w:t xml:space="preserve"> percent</w:t>
      </w:r>
      <w:r w:rsidR="00EF6EE0" w:rsidRPr="00206719">
        <w:rPr>
          <w:rFonts w:asciiTheme="minorHAnsi" w:hAnsiTheme="minorHAnsi"/>
        </w:rPr>
        <w:t xml:space="preserve"> of plug loads</w:t>
      </w:r>
      <w:r w:rsidR="002E303D" w:rsidRPr="00206719">
        <w:rPr>
          <w:rFonts w:asciiTheme="minorHAnsi" w:hAnsiTheme="minorHAnsi"/>
        </w:rPr>
        <w:t>, which would otherwise continue to draw power at night when the building is unoccupied.</w:t>
      </w:r>
    </w:p>
    <w:p w14:paraId="75C2C2AE" w14:textId="77777777" w:rsidR="00861872" w:rsidRPr="00206719" w:rsidRDefault="00861872" w:rsidP="00206719">
      <w:pPr>
        <w:pStyle w:val="ListParagraph"/>
        <w:numPr>
          <w:ilvl w:val="0"/>
          <w:numId w:val="8"/>
        </w:numPr>
        <w:spacing w:line="276" w:lineRule="auto"/>
        <w:rPr>
          <w:rFonts w:asciiTheme="minorHAnsi" w:hAnsiTheme="minorHAnsi"/>
        </w:rPr>
      </w:pPr>
      <w:r w:rsidRPr="00206719">
        <w:rPr>
          <w:rFonts w:asciiTheme="minorHAnsi" w:hAnsiTheme="minorHAnsi"/>
        </w:rPr>
        <w:t xml:space="preserve">Four </w:t>
      </w:r>
      <w:r w:rsidR="00584010" w:rsidRPr="00206719">
        <w:rPr>
          <w:rFonts w:asciiTheme="minorHAnsi" w:hAnsiTheme="minorHAnsi"/>
        </w:rPr>
        <w:t xml:space="preserve">evaporative </w:t>
      </w:r>
      <w:r w:rsidRPr="00206719">
        <w:rPr>
          <w:rFonts w:asciiTheme="minorHAnsi" w:hAnsiTheme="minorHAnsi"/>
        </w:rPr>
        <w:t xml:space="preserve">Shower Towers </w:t>
      </w:r>
      <w:r w:rsidR="00584010" w:rsidRPr="00206719">
        <w:rPr>
          <w:rFonts w:asciiTheme="minorHAnsi" w:hAnsiTheme="minorHAnsi"/>
        </w:rPr>
        <w:t>direct water-cooled air inside, also helping to re</w:t>
      </w:r>
      <w:r w:rsidRPr="00206719">
        <w:rPr>
          <w:rFonts w:asciiTheme="minorHAnsi" w:hAnsiTheme="minorHAnsi"/>
        </w:rPr>
        <w:t>gulate building temperatures.</w:t>
      </w:r>
    </w:p>
    <w:p w14:paraId="4BB386E5" w14:textId="307EF134" w:rsidR="001E6828" w:rsidRPr="00206719" w:rsidRDefault="001E6828" w:rsidP="00206719">
      <w:pPr>
        <w:pStyle w:val="ListParagraph"/>
        <w:numPr>
          <w:ilvl w:val="0"/>
          <w:numId w:val="8"/>
        </w:numPr>
        <w:spacing w:line="276" w:lineRule="auto"/>
        <w:rPr>
          <w:rFonts w:asciiTheme="minorHAnsi" w:hAnsiTheme="minorHAnsi" w:cstheme="minorHAnsi"/>
        </w:rPr>
      </w:pPr>
      <w:r w:rsidRPr="00206719">
        <w:rPr>
          <w:rFonts w:asciiTheme="minorHAnsi" w:hAnsiTheme="minorHAnsi"/>
          <w:i/>
        </w:rPr>
        <w:t>Producing</w:t>
      </w:r>
      <w:r w:rsidRPr="00206719">
        <w:rPr>
          <w:rFonts w:asciiTheme="minorHAnsi" w:hAnsiTheme="minorHAnsi"/>
        </w:rPr>
        <w:t xml:space="preserve"> power for the building is a 7</w:t>
      </w:r>
      <w:r w:rsidR="00D66A95">
        <w:rPr>
          <w:rFonts w:asciiTheme="minorHAnsi" w:hAnsiTheme="minorHAnsi"/>
        </w:rPr>
        <w:t>8.96</w:t>
      </w:r>
      <w:r w:rsidRPr="00206719">
        <w:rPr>
          <w:rFonts w:asciiTheme="minorHAnsi" w:hAnsiTheme="minorHAnsi"/>
        </w:rPr>
        <w:t xml:space="preserve"> kW photovoltaic-covered canopy over half of the parking lot.</w:t>
      </w:r>
      <w:r w:rsidRPr="00206719">
        <w:rPr>
          <w:rFonts w:asciiTheme="minorHAnsi" w:hAnsiTheme="minorHAnsi" w:cstheme="minorHAnsi"/>
        </w:rPr>
        <w:t xml:space="preserve">  The system is capable of generating enough power to offset the building’s annual energy usage and is critical to al</w:t>
      </w:r>
      <w:r w:rsidR="00206719">
        <w:rPr>
          <w:rFonts w:asciiTheme="minorHAnsi" w:hAnsiTheme="minorHAnsi" w:cstheme="minorHAnsi"/>
        </w:rPr>
        <w:t>lowing the facility to achieve Net Z</w:t>
      </w:r>
      <w:r w:rsidRPr="00206719">
        <w:rPr>
          <w:rFonts w:asciiTheme="minorHAnsi" w:hAnsiTheme="minorHAnsi" w:cstheme="minorHAnsi"/>
        </w:rPr>
        <w:t xml:space="preserve">ero energy consumption.   </w:t>
      </w:r>
    </w:p>
    <w:p w14:paraId="414AD86E" w14:textId="77777777" w:rsidR="001E6828" w:rsidRPr="00206719" w:rsidRDefault="001E6828" w:rsidP="001E6828">
      <w:pPr>
        <w:pStyle w:val="ListParagraph"/>
        <w:spacing w:line="276" w:lineRule="auto"/>
        <w:ind w:left="2160"/>
        <w:rPr>
          <w:rFonts w:asciiTheme="minorHAnsi" w:hAnsiTheme="minorHAnsi"/>
        </w:rPr>
      </w:pPr>
    </w:p>
    <w:p w14:paraId="6F5DDA9C" w14:textId="42A2B5C1" w:rsidR="008E0699" w:rsidRPr="00206719" w:rsidRDefault="001E6828" w:rsidP="001E6828">
      <w:pPr>
        <w:spacing w:line="276" w:lineRule="auto"/>
        <w:ind w:left="1800"/>
        <w:rPr>
          <w:rFonts w:asciiTheme="minorHAnsi" w:hAnsiTheme="minorHAnsi"/>
        </w:rPr>
      </w:pPr>
      <w:r w:rsidRPr="00206719">
        <w:rPr>
          <w:rFonts w:asciiTheme="minorHAnsi" w:hAnsiTheme="minorHAnsi"/>
        </w:rPr>
        <w:t>Tracking the building’s energy production and consumption in real time is a</w:t>
      </w:r>
      <w:r w:rsidR="008E0699" w:rsidRPr="00206719">
        <w:rPr>
          <w:rFonts w:asciiTheme="minorHAnsi" w:hAnsiTheme="minorHAnsi"/>
        </w:rPr>
        <w:t xml:space="preserve">n </w:t>
      </w:r>
      <w:bookmarkStart w:id="4" w:name="_GoBack"/>
      <w:bookmarkEnd w:id="4"/>
      <w:r w:rsidR="008E0699" w:rsidRPr="003F3F76">
        <w:rPr>
          <w:rFonts w:asciiTheme="minorHAnsi" w:hAnsiTheme="minorHAnsi"/>
        </w:rPr>
        <w:t>online building dashboard</w:t>
      </w:r>
      <w:r w:rsidR="00ED22D0" w:rsidRPr="00206719">
        <w:rPr>
          <w:rFonts w:asciiTheme="minorHAnsi" w:hAnsiTheme="minorHAnsi"/>
        </w:rPr>
        <w:t xml:space="preserve">, </w:t>
      </w:r>
      <w:r w:rsidR="00DF3BA4" w:rsidRPr="00206719">
        <w:rPr>
          <w:rFonts w:asciiTheme="minorHAnsi" w:hAnsiTheme="minorHAnsi"/>
        </w:rPr>
        <w:t xml:space="preserve">prominently </w:t>
      </w:r>
      <w:r w:rsidR="00ED22D0" w:rsidRPr="00206719">
        <w:rPr>
          <w:rFonts w:asciiTheme="minorHAnsi" w:hAnsiTheme="minorHAnsi"/>
        </w:rPr>
        <w:t>on display in the</w:t>
      </w:r>
      <w:r w:rsidRPr="00206719">
        <w:rPr>
          <w:rFonts w:asciiTheme="minorHAnsi" w:hAnsiTheme="minorHAnsi"/>
        </w:rPr>
        <w:t xml:space="preserve"> office’s reception area.</w:t>
      </w:r>
    </w:p>
    <w:p w14:paraId="7E988D07" w14:textId="77777777" w:rsidR="0087625F" w:rsidRPr="00206719" w:rsidRDefault="0087625F" w:rsidP="00F86F10">
      <w:pPr>
        <w:spacing w:line="276" w:lineRule="auto"/>
        <w:ind w:left="1800"/>
        <w:rPr>
          <w:rFonts w:asciiTheme="minorHAnsi" w:hAnsiTheme="minorHAnsi"/>
        </w:rPr>
      </w:pPr>
    </w:p>
    <w:p w14:paraId="3D673736" w14:textId="0F4DCAAC" w:rsidR="002805FA" w:rsidRPr="00206719" w:rsidRDefault="00240ABD" w:rsidP="00C150C3">
      <w:pPr>
        <w:spacing w:line="276" w:lineRule="auto"/>
        <w:ind w:left="1800"/>
        <w:rPr>
          <w:rFonts w:asciiTheme="minorHAnsi" w:hAnsiTheme="minorHAnsi"/>
        </w:rPr>
      </w:pPr>
      <w:r w:rsidRPr="00206719">
        <w:rPr>
          <w:rFonts w:asciiTheme="minorHAnsi" w:hAnsiTheme="minorHAnsi"/>
        </w:rPr>
        <w:t xml:space="preserve">The new office </w:t>
      </w:r>
      <w:r w:rsidR="00B6660D" w:rsidRPr="00206719">
        <w:rPr>
          <w:rFonts w:asciiTheme="minorHAnsi" w:hAnsiTheme="minorHAnsi"/>
        </w:rPr>
        <w:t xml:space="preserve">building for </w:t>
      </w:r>
      <w:r w:rsidRPr="00206719">
        <w:rPr>
          <w:rFonts w:asciiTheme="minorHAnsi" w:hAnsiTheme="minorHAnsi"/>
        </w:rPr>
        <w:t>DPR employees</w:t>
      </w:r>
      <w:r w:rsidR="00780183" w:rsidRPr="00206719">
        <w:rPr>
          <w:rFonts w:asciiTheme="minorHAnsi" w:hAnsiTheme="minorHAnsi"/>
        </w:rPr>
        <w:t xml:space="preserve"> </w:t>
      </w:r>
      <w:r w:rsidR="00151952">
        <w:rPr>
          <w:rFonts w:asciiTheme="minorHAnsi" w:hAnsiTheme="minorHAnsi"/>
        </w:rPr>
        <w:t xml:space="preserve">working </w:t>
      </w:r>
      <w:r w:rsidR="00780183" w:rsidRPr="00206719">
        <w:rPr>
          <w:rFonts w:asciiTheme="minorHAnsi" w:hAnsiTheme="minorHAnsi"/>
        </w:rPr>
        <w:t>in Phoenix</w:t>
      </w:r>
      <w:r w:rsidRPr="00206719">
        <w:rPr>
          <w:rFonts w:asciiTheme="minorHAnsi" w:hAnsiTheme="minorHAnsi"/>
        </w:rPr>
        <w:t xml:space="preserve"> is </w:t>
      </w:r>
      <w:r w:rsidR="00B2231C" w:rsidRPr="00206719">
        <w:rPr>
          <w:rFonts w:asciiTheme="minorHAnsi" w:hAnsiTheme="minorHAnsi"/>
        </w:rPr>
        <w:t xml:space="preserve">more than a sustainability </w:t>
      </w:r>
      <w:r w:rsidR="00206719">
        <w:rPr>
          <w:rFonts w:asciiTheme="minorHAnsi" w:hAnsiTheme="minorHAnsi"/>
        </w:rPr>
        <w:t xml:space="preserve">powerhouse. </w:t>
      </w:r>
      <w:r w:rsidR="00AF1BFC">
        <w:rPr>
          <w:rFonts w:asciiTheme="minorHAnsi" w:hAnsiTheme="minorHAnsi"/>
        </w:rPr>
        <w:t>Inside, SmithGroupJJR designed</w:t>
      </w:r>
      <w:r w:rsidR="003B0989" w:rsidRPr="00206719">
        <w:rPr>
          <w:rFonts w:asciiTheme="minorHAnsi" w:hAnsiTheme="minorHAnsi" w:cstheme="minorHAnsi"/>
        </w:rPr>
        <w:t xml:space="preserve"> a “</w:t>
      </w:r>
      <w:r w:rsidR="00AF1BFC">
        <w:rPr>
          <w:rFonts w:asciiTheme="minorHAnsi" w:hAnsiTheme="minorHAnsi" w:cstheme="minorHAnsi"/>
        </w:rPr>
        <w:t xml:space="preserve">workplace of the </w:t>
      </w:r>
      <w:r w:rsidR="00AF1BFC">
        <w:rPr>
          <w:rFonts w:asciiTheme="minorHAnsi" w:hAnsiTheme="minorHAnsi" w:cstheme="minorHAnsi"/>
        </w:rPr>
        <w:lastRenderedPageBreak/>
        <w:t>future” environment</w:t>
      </w:r>
      <w:r w:rsidR="003B0989" w:rsidRPr="00206719">
        <w:rPr>
          <w:rFonts w:asciiTheme="minorHAnsi" w:hAnsiTheme="minorHAnsi" w:cstheme="minorHAnsi"/>
        </w:rPr>
        <w:t xml:space="preserve">, where employees share a common, open work environment void of enclosed, private offices. </w:t>
      </w:r>
      <w:r w:rsidR="00B068F8" w:rsidRPr="00206719">
        <w:rPr>
          <w:rFonts w:asciiTheme="minorHAnsi" w:hAnsiTheme="minorHAnsi"/>
        </w:rPr>
        <w:t>Unique</w:t>
      </w:r>
      <w:r w:rsidR="00584010" w:rsidRPr="00206719">
        <w:rPr>
          <w:rFonts w:asciiTheme="minorHAnsi" w:hAnsiTheme="minorHAnsi"/>
        </w:rPr>
        <w:t>,</w:t>
      </w:r>
      <w:r w:rsidR="00B068F8" w:rsidRPr="00206719">
        <w:rPr>
          <w:rFonts w:asciiTheme="minorHAnsi" w:hAnsiTheme="minorHAnsi"/>
        </w:rPr>
        <w:t xml:space="preserve"> on-site </w:t>
      </w:r>
      <w:r w:rsidR="002805FA" w:rsidRPr="00206719">
        <w:rPr>
          <w:rFonts w:asciiTheme="minorHAnsi" w:hAnsiTheme="minorHAnsi"/>
        </w:rPr>
        <w:t xml:space="preserve">amenities </w:t>
      </w:r>
      <w:r w:rsidR="00B068F8" w:rsidRPr="00206719">
        <w:rPr>
          <w:rFonts w:asciiTheme="minorHAnsi" w:hAnsiTheme="minorHAnsi"/>
        </w:rPr>
        <w:t xml:space="preserve">include </w:t>
      </w:r>
      <w:r w:rsidR="00923140" w:rsidRPr="00206719">
        <w:rPr>
          <w:rFonts w:asciiTheme="minorHAnsi" w:hAnsiTheme="minorHAnsi"/>
        </w:rPr>
        <w:t>a</w:t>
      </w:r>
      <w:r w:rsidR="008E0699" w:rsidRPr="00206719">
        <w:rPr>
          <w:rFonts w:asciiTheme="minorHAnsi" w:hAnsiTheme="minorHAnsi"/>
        </w:rPr>
        <w:t xml:space="preserve"> gym </w:t>
      </w:r>
      <w:r w:rsidR="002805FA" w:rsidRPr="00206719">
        <w:rPr>
          <w:rFonts w:asciiTheme="minorHAnsi" w:hAnsiTheme="minorHAnsi"/>
        </w:rPr>
        <w:t>complete with men’s and women’s showers, a Zen Room for quiet breaks, and</w:t>
      </w:r>
      <w:r w:rsidR="00923140" w:rsidRPr="00206719">
        <w:rPr>
          <w:rFonts w:asciiTheme="minorHAnsi" w:hAnsiTheme="minorHAnsi"/>
        </w:rPr>
        <w:t xml:space="preserve"> an 18-foot wine bar</w:t>
      </w:r>
      <w:r w:rsidR="002805FA" w:rsidRPr="00206719">
        <w:rPr>
          <w:rFonts w:asciiTheme="minorHAnsi" w:hAnsiTheme="minorHAnsi"/>
        </w:rPr>
        <w:t>.</w:t>
      </w:r>
      <w:r w:rsidR="001240F9" w:rsidRPr="00206719">
        <w:rPr>
          <w:rFonts w:asciiTheme="minorHAnsi" w:hAnsiTheme="minorHAnsi"/>
        </w:rPr>
        <w:t xml:space="preserve"> A kitchen with café and </w:t>
      </w:r>
      <w:r w:rsidR="008E0699" w:rsidRPr="00206719">
        <w:rPr>
          <w:rFonts w:asciiTheme="minorHAnsi" w:hAnsiTheme="minorHAnsi"/>
        </w:rPr>
        <w:t>two green-screened outside courtyards</w:t>
      </w:r>
      <w:r w:rsidR="001240F9" w:rsidRPr="00206719">
        <w:rPr>
          <w:rFonts w:asciiTheme="minorHAnsi" w:hAnsiTheme="minorHAnsi"/>
        </w:rPr>
        <w:t xml:space="preserve"> </w:t>
      </w:r>
      <w:r w:rsidR="00D0756A" w:rsidRPr="00206719">
        <w:rPr>
          <w:rFonts w:asciiTheme="minorHAnsi" w:hAnsiTheme="minorHAnsi"/>
        </w:rPr>
        <w:t xml:space="preserve">provide </w:t>
      </w:r>
      <w:r w:rsidR="001240F9" w:rsidRPr="00206719">
        <w:rPr>
          <w:rFonts w:asciiTheme="minorHAnsi" w:hAnsiTheme="minorHAnsi"/>
        </w:rPr>
        <w:t xml:space="preserve">additional </w:t>
      </w:r>
      <w:r w:rsidR="00D0756A" w:rsidRPr="00206719">
        <w:rPr>
          <w:rFonts w:asciiTheme="minorHAnsi" w:hAnsiTheme="minorHAnsi"/>
        </w:rPr>
        <w:t xml:space="preserve">breakout </w:t>
      </w:r>
      <w:r w:rsidR="001240F9" w:rsidRPr="00206719">
        <w:rPr>
          <w:rFonts w:asciiTheme="minorHAnsi" w:hAnsiTheme="minorHAnsi"/>
        </w:rPr>
        <w:t xml:space="preserve">venues. Video conferencing rooms, a learning lab, and </w:t>
      </w:r>
      <w:r w:rsidR="00D0756A" w:rsidRPr="00206719">
        <w:rPr>
          <w:rFonts w:asciiTheme="minorHAnsi" w:hAnsiTheme="minorHAnsi"/>
        </w:rPr>
        <w:t>a glass-walled Innov</w:t>
      </w:r>
      <w:r w:rsidR="001240F9" w:rsidRPr="00206719">
        <w:rPr>
          <w:rFonts w:asciiTheme="minorHAnsi" w:hAnsiTheme="minorHAnsi"/>
        </w:rPr>
        <w:t xml:space="preserve">ation Room with whiteboards and reconfigurable furniture </w:t>
      </w:r>
      <w:r w:rsidRPr="00206719">
        <w:rPr>
          <w:rFonts w:asciiTheme="minorHAnsi" w:hAnsiTheme="minorHAnsi"/>
        </w:rPr>
        <w:t>encourage</w:t>
      </w:r>
      <w:r w:rsidR="001240F9" w:rsidRPr="00206719">
        <w:rPr>
          <w:rFonts w:asciiTheme="minorHAnsi" w:hAnsiTheme="minorHAnsi"/>
        </w:rPr>
        <w:t xml:space="preserve"> collaboration</w:t>
      </w:r>
      <w:r w:rsidRPr="00206719">
        <w:rPr>
          <w:rFonts w:asciiTheme="minorHAnsi" w:hAnsiTheme="minorHAnsi"/>
        </w:rPr>
        <w:t xml:space="preserve"> and teamwork</w:t>
      </w:r>
      <w:r w:rsidR="001240F9" w:rsidRPr="00206719">
        <w:rPr>
          <w:rFonts w:asciiTheme="minorHAnsi" w:hAnsiTheme="minorHAnsi"/>
        </w:rPr>
        <w:t>.</w:t>
      </w:r>
      <w:r w:rsidR="00584010" w:rsidRPr="00206719">
        <w:rPr>
          <w:rFonts w:asciiTheme="minorHAnsi" w:hAnsiTheme="minorHAnsi"/>
        </w:rPr>
        <w:t xml:space="preserve"> Rolling, glazed</w:t>
      </w:r>
      <w:r w:rsidR="00B2231C" w:rsidRPr="00206719">
        <w:rPr>
          <w:rFonts w:asciiTheme="minorHAnsi" w:hAnsiTheme="minorHAnsi"/>
        </w:rPr>
        <w:t>,</w:t>
      </w:r>
      <w:r w:rsidR="00584010" w:rsidRPr="00206719">
        <w:rPr>
          <w:rFonts w:asciiTheme="minorHAnsi" w:hAnsiTheme="minorHAnsi"/>
        </w:rPr>
        <w:t xml:space="preserve"> garage-style doors can be raised to join the inside offices with an outside courtyard.</w:t>
      </w:r>
    </w:p>
    <w:p w14:paraId="3BBDDB39" w14:textId="77777777" w:rsidR="001240F9" w:rsidRPr="00206719" w:rsidRDefault="001240F9" w:rsidP="00F86F10">
      <w:pPr>
        <w:spacing w:line="276" w:lineRule="auto"/>
        <w:ind w:left="1800"/>
        <w:rPr>
          <w:rFonts w:asciiTheme="minorHAnsi" w:hAnsiTheme="minorHAnsi"/>
        </w:rPr>
      </w:pPr>
    </w:p>
    <w:p w14:paraId="7D8FF3EB" w14:textId="77777777" w:rsidR="003B0989" w:rsidRPr="00206719" w:rsidRDefault="003B0989" w:rsidP="00206719">
      <w:pPr>
        <w:spacing w:line="276" w:lineRule="auto"/>
        <w:ind w:left="1800"/>
        <w:rPr>
          <w:rFonts w:asciiTheme="minorHAnsi" w:eastAsia="Calibri" w:hAnsiTheme="minorHAnsi" w:cstheme="minorHAnsi"/>
        </w:rPr>
      </w:pPr>
      <w:r w:rsidRPr="00206719">
        <w:rPr>
          <w:rFonts w:asciiTheme="minorHAnsi" w:hAnsiTheme="minorHAnsi"/>
        </w:rPr>
        <w:t>Since its completion</w:t>
      </w:r>
      <w:r w:rsidR="00ED22D0" w:rsidRPr="00206719">
        <w:rPr>
          <w:rFonts w:asciiTheme="minorHAnsi" w:hAnsiTheme="minorHAnsi"/>
        </w:rPr>
        <w:t xml:space="preserve"> in</w:t>
      </w:r>
      <w:r w:rsidR="001E6828" w:rsidRPr="00206719">
        <w:rPr>
          <w:rFonts w:asciiTheme="minorHAnsi" w:hAnsiTheme="minorHAnsi"/>
        </w:rPr>
        <w:t xml:space="preserve"> October 2011, </w:t>
      </w:r>
      <w:r w:rsidRPr="00206719">
        <w:rPr>
          <w:rFonts w:asciiTheme="minorHAnsi" w:hAnsiTheme="minorHAnsi"/>
        </w:rPr>
        <w:t xml:space="preserve">the new </w:t>
      </w:r>
      <w:r w:rsidR="001E6828" w:rsidRPr="00206719">
        <w:rPr>
          <w:rFonts w:asciiTheme="minorHAnsi" w:eastAsia="Calibri" w:hAnsiTheme="minorHAnsi" w:cstheme="minorHAnsi"/>
        </w:rPr>
        <w:t xml:space="preserve">DPR </w:t>
      </w:r>
      <w:r w:rsidR="004853A6" w:rsidRPr="00206719">
        <w:rPr>
          <w:rFonts w:asciiTheme="minorHAnsi" w:eastAsia="Calibri" w:hAnsiTheme="minorHAnsi" w:cstheme="minorHAnsi"/>
        </w:rPr>
        <w:t>Phoenix Regional Office</w:t>
      </w:r>
      <w:r w:rsidRPr="00206719">
        <w:rPr>
          <w:rFonts w:asciiTheme="minorHAnsi" w:eastAsia="Calibri" w:hAnsiTheme="minorHAnsi" w:cstheme="minorHAnsi"/>
        </w:rPr>
        <w:t xml:space="preserve"> has become a living laboratory for the community, showcasing how to live and work sustain</w:t>
      </w:r>
      <w:r w:rsidR="00206719">
        <w:rPr>
          <w:rFonts w:asciiTheme="minorHAnsi" w:eastAsia="Calibri" w:hAnsiTheme="minorHAnsi" w:cstheme="minorHAnsi"/>
        </w:rPr>
        <w:t xml:space="preserve">ably in a desert environment. </w:t>
      </w:r>
      <w:r w:rsidRPr="00206719">
        <w:rPr>
          <w:rFonts w:asciiTheme="minorHAnsi" w:eastAsia="Calibri" w:hAnsiTheme="minorHAnsi" w:cstheme="minorHAnsi"/>
        </w:rPr>
        <w:t xml:space="preserve">DPR has </w:t>
      </w:r>
      <w:r w:rsidR="001E6828" w:rsidRPr="00206719">
        <w:rPr>
          <w:rFonts w:asciiTheme="minorHAnsi" w:eastAsia="Calibri" w:hAnsiTheme="minorHAnsi" w:cstheme="minorHAnsi"/>
        </w:rPr>
        <w:t>opened its building to host gatherings and meetings for a range of businesses and non-profit organizations. The company openly shares its building and the lessons that were learned during design and construction</w:t>
      </w:r>
      <w:r w:rsidR="00B2231C" w:rsidRPr="00206719">
        <w:rPr>
          <w:rFonts w:asciiTheme="minorHAnsi" w:eastAsia="Calibri" w:hAnsiTheme="minorHAnsi" w:cstheme="minorHAnsi"/>
        </w:rPr>
        <w:t xml:space="preserve"> with audiences that include </w:t>
      </w:r>
      <w:r w:rsidR="001E6828" w:rsidRPr="00206719">
        <w:rPr>
          <w:rFonts w:asciiTheme="minorHAnsi" w:eastAsia="Calibri" w:hAnsiTheme="minorHAnsi" w:cstheme="minorHAnsi"/>
        </w:rPr>
        <w:t xml:space="preserve">professional organizations, public and private programs, </w:t>
      </w:r>
      <w:r w:rsidR="00B2231C" w:rsidRPr="00206719">
        <w:rPr>
          <w:rFonts w:asciiTheme="minorHAnsi" w:eastAsia="Calibri" w:hAnsiTheme="minorHAnsi" w:cstheme="minorHAnsi"/>
        </w:rPr>
        <w:t xml:space="preserve">and </w:t>
      </w:r>
      <w:r w:rsidR="001E6828" w:rsidRPr="00206719">
        <w:rPr>
          <w:rFonts w:asciiTheme="minorHAnsi" w:eastAsia="Calibri" w:hAnsiTheme="minorHAnsi" w:cstheme="minorHAnsi"/>
        </w:rPr>
        <w:t>schoo</w:t>
      </w:r>
      <w:r w:rsidR="00B2231C" w:rsidRPr="00206719">
        <w:rPr>
          <w:rFonts w:asciiTheme="minorHAnsi" w:eastAsia="Calibri" w:hAnsiTheme="minorHAnsi" w:cstheme="minorHAnsi"/>
        </w:rPr>
        <w:t>l children of all ages.</w:t>
      </w:r>
      <w:r w:rsidRPr="00206719">
        <w:rPr>
          <w:rFonts w:asciiTheme="minorHAnsi" w:eastAsia="Calibri" w:hAnsiTheme="minorHAnsi" w:cstheme="minorHAnsi"/>
        </w:rPr>
        <w:t xml:space="preserve">  </w:t>
      </w:r>
    </w:p>
    <w:p w14:paraId="168D72E3" w14:textId="77777777" w:rsidR="003B0989" w:rsidRPr="00206719" w:rsidRDefault="003B0989" w:rsidP="003B0989">
      <w:pPr>
        <w:spacing w:line="320" w:lineRule="exact"/>
        <w:ind w:left="1800"/>
        <w:rPr>
          <w:rFonts w:asciiTheme="minorHAnsi" w:eastAsia="Calibri" w:hAnsiTheme="minorHAnsi" w:cstheme="minorHAnsi"/>
        </w:rPr>
      </w:pPr>
    </w:p>
    <w:p w14:paraId="4B7D3353" w14:textId="658E9189" w:rsidR="0087625F" w:rsidRPr="00206719" w:rsidRDefault="0087625F" w:rsidP="00C150C3">
      <w:pPr>
        <w:spacing w:line="276" w:lineRule="auto"/>
        <w:ind w:left="1800"/>
        <w:rPr>
          <w:rFonts w:asciiTheme="minorHAnsi" w:hAnsiTheme="minorHAnsi"/>
        </w:rPr>
      </w:pPr>
      <w:r w:rsidRPr="003F3F76">
        <w:rPr>
          <w:rFonts w:asciiTheme="minorHAnsi" w:hAnsiTheme="minorHAnsi"/>
        </w:rPr>
        <w:t xml:space="preserve">DNV KEMA </w:t>
      </w:r>
      <w:r w:rsidR="008E0699" w:rsidRPr="003F3F76">
        <w:rPr>
          <w:rFonts w:asciiTheme="minorHAnsi" w:hAnsiTheme="minorHAnsi"/>
        </w:rPr>
        <w:t>Energy and Sustainability</w:t>
      </w:r>
      <w:r w:rsidR="008E0699" w:rsidRPr="00206719">
        <w:rPr>
          <w:rFonts w:asciiTheme="minorHAnsi" w:hAnsiTheme="minorHAnsi"/>
        </w:rPr>
        <w:t xml:space="preserve"> </w:t>
      </w:r>
      <w:r w:rsidR="00F3028E" w:rsidRPr="00206719">
        <w:rPr>
          <w:rFonts w:asciiTheme="minorHAnsi" w:hAnsiTheme="minorHAnsi"/>
        </w:rPr>
        <w:t xml:space="preserve">served as sustainability consultant. </w:t>
      </w:r>
      <w:r w:rsidR="00AA517C" w:rsidRPr="00206719">
        <w:rPr>
          <w:rFonts w:asciiTheme="minorHAnsi" w:hAnsiTheme="minorHAnsi"/>
        </w:rPr>
        <w:t xml:space="preserve"> </w:t>
      </w:r>
      <w:r w:rsidR="00F3028E" w:rsidRPr="00206719">
        <w:rPr>
          <w:rFonts w:asciiTheme="minorHAnsi" w:hAnsiTheme="minorHAnsi"/>
        </w:rPr>
        <w:t>S</w:t>
      </w:r>
      <w:r w:rsidRPr="00206719">
        <w:rPr>
          <w:rFonts w:asciiTheme="minorHAnsi" w:hAnsiTheme="minorHAnsi"/>
        </w:rPr>
        <w:t>tructural engineer</w:t>
      </w:r>
      <w:r w:rsidR="00F3028E" w:rsidRPr="00206719">
        <w:rPr>
          <w:rFonts w:asciiTheme="minorHAnsi" w:hAnsiTheme="minorHAnsi"/>
        </w:rPr>
        <w:t>ing was provided by</w:t>
      </w:r>
      <w:r w:rsidRPr="00206719">
        <w:rPr>
          <w:rFonts w:asciiTheme="minorHAnsi" w:hAnsiTheme="minorHAnsi"/>
        </w:rPr>
        <w:t xml:space="preserve"> PK Associates. </w:t>
      </w:r>
    </w:p>
    <w:p w14:paraId="1D26CE39" w14:textId="77777777" w:rsidR="0087625F" w:rsidRPr="00206719" w:rsidRDefault="0087625F" w:rsidP="00C150C3">
      <w:pPr>
        <w:spacing w:line="276" w:lineRule="auto"/>
        <w:ind w:left="1800"/>
        <w:rPr>
          <w:rFonts w:asciiTheme="minorHAnsi" w:hAnsiTheme="minorHAnsi"/>
        </w:rPr>
      </w:pPr>
    </w:p>
    <w:bookmarkEnd w:id="2"/>
    <w:bookmarkEnd w:id="3"/>
    <w:p w14:paraId="74C216BA" w14:textId="1C25149E" w:rsidR="003B0989" w:rsidRPr="00206719" w:rsidRDefault="00A5292D" w:rsidP="00206719">
      <w:pPr>
        <w:spacing w:line="276" w:lineRule="auto"/>
        <w:ind w:left="1800"/>
        <w:rPr>
          <w:rFonts w:asciiTheme="minorHAnsi" w:hAnsiTheme="minorHAnsi" w:cs="Times"/>
        </w:rPr>
      </w:pPr>
      <w:r w:rsidRPr="00206719">
        <w:rPr>
          <w:rFonts w:asciiTheme="minorHAnsi" w:hAnsiTheme="minorHAnsi" w:cs="Times"/>
        </w:rPr>
        <w:t>SmithGroupJJR (</w:t>
      </w:r>
      <w:hyperlink r:id="rId16" w:tgtFrame="_blank" w:history="1">
        <w:r w:rsidRPr="00206719">
          <w:rPr>
            <w:rStyle w:val="Hyperlink"/>
            <w:rFonts w:asciiTheme="minorHAnsi" w:hAnsiTheme="minorHAnsi" w:cs="Times"/>
            <w:sz w:val="24"/>
            <w:szCs w:val="24"/>
          </w:rPr>
          <w:t>www.smithgroupjjr.com</w:t>
        </w:r>
      </w:hyperlink>
      <w:r w:rsidRPr="00206719">
        <w:rPr>
          <w:rFonts w:asciiTheme="minorHAnsi" w:hAnsiTheme="minorHAnsi" w:cs="Times"/>
        </w:rPr>
        <w:t xml:space="preserve">) is a recognized </w:t>
      </w:r>
      <w:r w:rsidRPr="003F3F76">
        <w:rPr>
          <w:rFonts w:asciiTheme="minorHAnsi" w:hAnsiTheme="minorHAnsi" w:cs="Times"/>
        </w:rPr>
        <w:t>integrated</w:t>
      </w:r>
      <w:r w:rsidRPr="00206719">
        <w:rPr>
          <w:rFonts w:asciiTheme="minorHAnsi" w:hAnsiTheme="minorHAnsi" w:cs="Times"/>
        </w:rPr>
        <w:t xml:space="preserve"> design firm, ranked Top 10 in the U.S. by </w:t>
      </w:r>
      <w:r w:rsidRPr="00206719">
        <w:rPr>
          <w:rFonts w:asciiTheme="minorHAnsi" w:hAnsiTheme="minorHAnsi" w:cs="Times"/>
          <w:i/>
          <w:iCs/>
        </w:rPr>
        <w:t>Architect</w:t>
      </w:r>
      <w:r w:rsidRPr="00206719">
        <w:rPr>
          <w:rStyle w:val="Hyperlink"/>
          <w:rFonts w:asciiTheme="minorHAnsi" w:hAnsiTheme="minorHAnsi" w:cs="Times"/>
          <w:iCs/>
          <w:sz w:val="24"/>
          <w:szCs w:val="24"/>
        </w:rPr>
        <w:t xml:space="preserve">, </w:t>
      </w:r>
      <w:r w:rsidRPr="00206719">
        <w:rPr>
          <w:rFonts w:asciiTheme="minorHAnsi" w:hAnsiTheme="minorHAnsi" w:cs="Times"/>
        </w:rPr>
        <w:t>the magazine of the American Institute of Architects.</w:t>
      </w:r>
      <w:r w:rsidRPr="00206719">
        <w:rPr>
          <w:rFonts w:asciiTheme="minorHAnsi" w:eastAsiaTheme="minorHAnsi" w:hAnsiTheme="minorHAnsi"/>
        </w:rPr>
        <w:t xml:space="preserve"> </w:t>
      </w:r>
      <w:r w:rsidRPr="00206719">
        <w:rPr>
          <w:rFonts w:asciiTheme="minorHAnsi" w:hAnsiTheme="minorHAnsi" w:cs="Times"/>
        </w:rPr>
        <w:t xml:space="preserve">A national leader in </w:t>
      </w:r>
      <w:hyperlink r:id="rId17" w:history="1">
        <w:r w:rsidRPr="00206719">
          <w:rPr>
            <w:rStyle w:val="Hyperlink"/>
            <w:rFonts w:asciiTheme="minorHAnsi" w:hAnsiTheme="minorHAnsi" w:cs="Times"/>
            <w:sz w:val="24"/>
            <w:szCs w:val="24"/>
          </w:rPr>
          <w:t>sustainable</w:t>
        </w:r>
      </w:hyperlink>
      <w:r w:rsidRPr="00206719">
        <w:rPr>
          <w:rFonts w:asciiTheme="minorHAnsi" w:hAnsiTheme="minorHAnsi" w:cs="Times"/>
        </w:rPr>
        <w:t xml:space="preserve"> design, SmithGroupJJR has 351 LEED professionals and </w:t>
      </w:r>
      <w:r w:rsidR="008619A6">
        <w:rPr>
          <w:rFonts w:asciiTheme="minorHAnsi" w:hAnsiTheme="minorHAnsi"/>
        </w:rPr>
        <w:t>88</w:t>
      </w:r>
      <w:r w:rsidRPr="00206719">
        <w:rPr>
          <w:rFonts w:asciiTheme="minorHAnsi" w:hAnsiTheme="minorHAnsi"/>
        </w:rPr>
        <w:t xml:space="preserve"> </w:t>
      </w:r>
      <w:r w:rsidR="00405CDC" w:rsidRPr="00206719">
        <w:rPr>
          <w:rFonts w:asciiTheme="minorHAnsi" w:hAnsiTheme="minorHAnsi" w:cs="Times"/>
        </w:rPr>
        <w:t>LEED certified projects</w:t>
      </w:r>
      <w:r w:rsidR="00206719">
        <w:rPr>
          <w:rFonts w:asciiTheme="minorHAnsi" w:hAnsiTheme="minorHAnsi" w:cs="Times"/>
        </w:rPr>
        <w:t xml:space="preserve">.  </w:t>
      </w:r>
      <w:r w:rsidR="0096406E">
        <w:rPr>
          <w:rFonts w:asciiTheme="minorHAnsi" w:hAnsiTheme="minorHAnsi" w:cs="Times"/>
        </w:rPr>
        <w:t xml:space="preserve">SmithGroupJJR has four </w:t>
      </w:r>
      <w:r w:rsidR="00206719">
        <w:rPr>
          <w:rFonts w:asciiTheme="minorHAnsi" w:hAnsiTheme="minorHAnsi" w:cs="Times"/>
        </w:rPr>
        <w:t xml:space="preserve">other </w:t>
      </w:r>
      <w:r w:rsidR="0096406E">
        <w:rPr>
          <w:rFonts w:asciiTheme="minorHAnsi" w:hAnsiTheme="minorHAnsi" w:cs="Times"/>
        </w:rPr>
        <w:t>buildings currently in design or under construction that aspire to be certified</w:t>
      </w:r>
      <w:r w:rsidR="00151952">
        <w:rPr>
          <w:rFonts w:asciiTheme="minorHAnsi" w:hAnsiTheme="minorHAnsi" w:cs="Times"/>
        </w:rPr>
        <w:t xml:space="preserve"> by the ILFI</w:t>
      </w:r>
      <w:r w:rsidR="0096406E">
        <w:rPr>
          <w:rFonts w:asciiTheme="minorHAnsi" w:hAnsiTheme="minorHAnsi" w:cs="Times"/>
        </w:rPr>
        <w:t xml:space="preserve"> as </w:t>
      </w:r>
      <w:r w:rsidR="00206719">
        <w:rPr>
          <w:rFonts w:asciiTheme="minorHAnsi" w:hAnsiTheme="minorHAnsi" w:cs="Times"/>
        </w:rPr>
        <w:t>Net Z</w:t>
      </w:r>
      <w:r w:rsidR="00405CDC" w:rsidRPr="00206719">
        <w:rPr>
          <w:rFonts w:asciiTheme="minorHAnsi" w:hAnsiTheme="minorHAnsi" w:cs="Times"/>
        </w:rPr>
        <w:t xml:space="preserve">ero </w:t>
      </w:r>
      <w:r w:rsidR="00206719">
        <w:rPr>
          <w:rFonts w:asciiTheme="minorHAnsi" w:hAnsiTheme="minorHAnsi" w:cs="Times"/>
        </w:rPr>
        <w:t>E</w:t>
      </w:r>
      <w:r w:rsidR="00C150C3">
        <w:rPr>
          <w:rFonts w:asciiTheme="minorHAnsi" w:hAnsiTheme="minorHAnsi" w:cs="Times"/>
        </w:rPr>
        <w:t xml:space="preserve">nergy </w:t>
      </w:r>
      <w:r w:rsidR="0096406E">
        <w:rPr>
          <w:rFonts w:asciiTheme="minorHAnsi" w:hAnsiTheme="minorHAnsi" w:cs="Times"/>
        </w:rPr>
        <w:t>Buildings</w:t>
      </w:r>
      <w:r w:rsidR="00405CDC" w:rsidRPr="00206719">
        <w:rPr>
          <w:rFonts w:asciiTheme="minorHAnsi" w:hAnsiTheme="minorHAnsi" w:cs="Times"/>
        </w:rPr>
        <w:t xml:space="preserve">.  </w:t>
      </w:r>
    </w:p>
    <w:p w14:paraId="54EEDC59" w14:textId="77777777" w:rsidR="003B0989" w:rsidRPr="00206719" w:rsidRDefault="003B0989" w:rsidP="003B0989">
      <w:pPr>
        <w:spacing w:line="320" w:lineRule="exact"/>
        <w:ind w:left="1800"/>
        <w:rPr>
          <w:rFonts w:asciiTheme="minorHAnsi" w:hAnsiTheme="minorHAnsi" w:cs="Times"/>
        </w:rPr>
      </w:pPr>
    </w:p>
    <w:p w14:paraId="049BFF6B" w14:textId="77777777" w:rsidR="002805FA" w:rsidRDefault="002805FA" w:rsidP="00182F4B">
      <w:pPr>
        <w:spacing w:line="310" w:lineRule="atLeast"/>
        <w:ind w:left="1800"/>
        <w:jc w:val="center"/>
        <w:rPr>
          <w:rFonts w:ascii="Arial Narrow" w:hAnsi="Arial Narrow" w:cs="Arial"/>
          <w:sz w:val="20"/>
          <w:szCs w:val="20"/>
        </w:rPr>
      </w:pPr>
    </w:p>
    <w:p w14:paraId="6FA24C9D" w14:textId="77777777" w:rsidR="00DC5BFA" w:rsidRDefault="00D370D3" w:rsidP="00EE4D4D">
      <w:pPr>
        <w:spacing w:line="310" w:lineRule="atLeast"/>
        <w:ind w:left="1987"/>
        <w:jc w:val="center"/>
        <w:rPr>
          <w:rFonts w:ascii="Arial Narrow" w:hAnsi="Arial Narrow" w:cs="Arial"/>
          <w:sz w:val="20"/>
          <w:szCs w:val="20"/>
        </w:rPr>
      </w:pPr>
      <w:r w:rsidRPr="00606354">
        <w:rPr>
          <w:rFonts w:ascii="Arial Narrow" w:hAnsi="Arial Narrow" w:cs="Arial"/>
          <w:sz w:val="20"/>
          <w:szCs w:val="20"/>
        </w:rPr>
        <w:t>###</w:t>
      </w:r>
      <w:bookmarkEnd w:id="0"/>
      <w:bookmarkEnd w:id="1"/>
    </w:p>
    <w:sectPr w:rsidR="00DC5BFA" w:rsidSect="00A5292D">
      <w:headerReference w:type="default" r:id="rId18"/>
      <w:footerReference w:type="default" r:id="rId19"/>
      <w:pgSz w:w="12240" w:h="15840"/>
      <w:pgMar w:top="2707" w:right="126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200153" w14:textId="77777777" w:rsidR="005D0DBC" w:rsidRDefault="005D0DBC">
      <w:r>
        <w:separator/>
      </w:r>
    </w:p>
  </w:endnote>
  <w:endnote w:type="continuationSeparator" w:id="0">
    <w:p w14:paraId="45D469F1" w14:textId="77777777" w:rsidR="005D0DBC" w:rsidRDefault="005D0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timum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Garam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dobe Garamond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65996D" w14:textId="77777777" w:rsidR="005D0DBC" w:rsidRPr="007C59D1" w:rsidRDefault="005D0DBC" w:rsidP="007C59D1">
    <w:pPr>
      <w:pStyle w:val="Header"/>
      <w:ind w:left="1980"/>
      <w:rPr>
        <w:rFonts w:ascii="Arial Narrow" w:hAnsi="Arial Narrow" w:cs="Tahoma"/>
        <w:color w:val="999999"/>
        <w:sz w:val="16"/>
      </w:rPr>
    </w:pPr>
    <w:proofErr w:type="gramStart"/>
    <w:r>
      <w:rPr>
        <w:rFonts w:ascii="Arial Narrow" w:hAnsi="Arial Narrow"/>
        <w:color w:val="999999"/>
        <w:sz w:val="16"/>
      </w:rPr>
      <w:t>SMITHGROUPJJR  455</w:t>
    </w:r>
    <w:proofErr w:type="gramEnd"/>
    <w:r>
      <w:rPr>
        <w:rFonts w:ascii="Arial Narrow" w:hAnsi="Arial Narrow"/>
        <w:color w:val="999999"/>
        <w:sz w:val="16"/>
      </w:rPr>
      <w:t xml:space="preserve"> N THIRD STREET, SUITE 250, PHOENIX, ARIZONA 85004  </w:t>
    </w:r>
    <w:r>
      <w:rPr>
        <w:rFonts w:ascii="Arial Narrow" w:hAnsi="Arial Narrow"/>
        <w:b/>
        <w:bCs/>
        <w:color w:val="999999"/>
        <w:sz w:val="16"/>
      </w:rPr>
      <w:t>T602.265.2200</w:t>
    </w:r>
    <w:r>
      <w:rPr>
        <w:rFonts w:ascii="Arial Narrow" w:hAnsi="Arial Narrow"/>
        <w:color w:val="999999"/>
        <w:sz w:val="16"/>
      </w:rPr>
      <w:t xml:space="preserve">  </w:t>
    </w:r>
    <w:r>
      <w:rPr>
        <w:rFonts w:ascii="Arial Narrow" w:hAnsi="Arial Narrow"/>
        <w:b/>
        <w:bCs/>
        <w:color w:val="999999"/>
        <w:sz w:val="16"/>
      </w:rPr>
      <w:t>F602.265.2244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59B617" w14:textId="77777777" w:rsidR="005D0DBC" w:rsidRDefault="005D0DBC">
      <w:r>
        <w:separator/>
      </w:r>
    </w:p>
  </w:footnote>
  <w:footnote w:type="continuationSeparator" w:id="0">
    <w:p w14:paraId="0ECEA31D" w14:textId="77777777" w:rsidR="005D0DBC" w:rsidRDefault="005D0D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70F5CE" w14:textId="77777777" w:rsidR="005D0DBC" w:rsidRDefault="005D0DBC">
    <w:pPr>
      <w:pStyle w:val="Header"/>
    </w:pPr>
    <w:r>
      <w:rPr>
        <w:rFonts w:ascii="Arial Narrow" w:hAnsi="Arial Narrow" w:cs="Arial"/>
        <w:b/>
        <w:bCs/>
        <w:noProof/>
        <w:sz w:val="22"/>
        <w:szCs w:val="22"/>
      </w:rPr>
      <w:drawing>
        <wp:anchor distT="0" distB="0" distL="114300" distR="114300" simplePos="0" relativeHeight="251659776" behindDoc="0" locked="1" layoutInCell="1" allowOverlap="1" wp14:anchorId="34929BD4" wp14:editId="7770DA98">
          <wp:simplePos x="0" y="0"/>
          <wp:positionH relativeFrom="column">
            <wp:posOffset>1118870</wp:posOffset>
          </wp:positionH>
          <wp:positionV relativeFrom="page">
            <wp:posOffset>887095</wp:posOffset>
          </wp:positionV>
          <wp:extent cx="2779395" cy="420370"/>
          <wp:effectExtent l="0" t="0" r="1905" b="0"/>
          <wp:wrapNone/>
          <wp:docPr id="3" name="Picture 2" descr="new releas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 release 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2779395" cy="4203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</w:rPr>
      <w:t xml:space="preserve"> </w: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F7EFD78" wp14:editId="05CEAF00">
              <wp:simplePos x="0" y="0"/>
              <wp:positionH relativeFrom="column">
                <wp:posOffset>-228600</wp:posOffset>
              </wp:positionH>
              <wp:positionV relativeFrom="page">
                <wp:posOffset>1670685</wp:posOffset>
              </wp:positionV>
              <wp:extent cx="1415415" cy="7249160"/>
              <wp:effectExtent l="0" t="3810" r="381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5415" cy="7249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1C54A3" w14:textId="77777777" w:rsidR="005D0DBC" w:rsidRDefault="005D0DB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AF224F" wp14:editId="6DC3EF1D">
                                <wp:extent cx="1228725" cy="7153275"/>
                                <wp:effectExtent l="19050" t="0" r="9525" b="0"/>
                                <wp:docPr id="1" name="Picture 1" descr="news release headlin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news release headlin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28725" cy="7153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8pt;margin-top:131.55pt;width:111.45pt;height:570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" stroked="f">
              <v:textbox>
                <w:txbxContent>
                  <w:p w14:paraId="651C54A3" w14:textId="77777777" w:rsidR="005D0DBC" w:rsidRDefault="005D0DBC">
                    <w:r>
                      <w:rPr>
                        <w:noProof/>
                      </w:rPr>
                      <w:drawing>
                        <wp:inline distT="0" distB="0" distL="0" distR="0" wp14:anchorId="24AF224F" wp14:editId="6DC3EF1D">
                          <wp:extent cx="1228725" cy="7153275"/>
                          <wp:effectExtent l="19050" t="0" r="9525" b="0"/>
                          <wp:docPr id="1" name="Picture 1" descr="news release headlin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news release headlin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28725" cy="7153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13DFC"/>
    <w:multiLevelType w:val="hybridMultilevel"/>
    <w:tmpl w:val="81E255CA"/>
    <w:lvl w:ilvl="0" w:tplc="6C7EB552"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Optimum-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1AC19CB"/>
    <w:multiLevelType w:val="multilevel"/>
    <w:tmpl w:val="5D8C55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221C5554"/>
    <w:multiLevelType w:val="hybridMultilevel"/>
    <w:tmpl w:val="8DC43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9329AD"/>
    <w:multiLevelType w:val="hybridMultilevel"/>
    <w:tmpl w:val="0E32F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C57145"/>
    <w:multiLevelType w:val="multilevel"/>
    <w:tmpl w:val="64882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0C4C2D"/>
    <w:multiLevelType w:val="multilevel"/>
    <w:tmpl w:val="5554C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0E299E"/>
    <w:multiLevelType w:val="hybridMultilevel"/>
    <w:tmpl w:val="B68A61E2"/>
    <w:lvl w:ilvl="0" w:tplc="3822EB4E">
      <w:start w:val="313"/>
      <w:numFmt w:val="bullet"/>
      <w:lvlText w:val=""/>
      <w:lvlJc w:val="left"/>
      <w:pPr>
        <w:ind w:left="216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5D8B5E8C"/>
    <w:multiLevelType w:val="hybridMultilevel"/>
    <w:tmpl w:val="FB98B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B80706"/>
    <w:multiLevelType w:val="multilevel"/>
    <w:tmpl w:val="43A46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3"/>
  </w:num>
  <w:num w:numId="6">
    <w:abstractNumId w:val="8"/>
  </w:num>
  <w:num w:numId="7">
    <w:abstractNumId w:val="4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0D3"/>
    <w:rsid w:val="000042DF"/>
    <w:rsid w:val="00004AAE"/>
    <w:rsid w:val="00011086"/>
    <w:rsid w:val="0001679A"/>
    <w:rsid w:val="00016967"/>
    <w:rsid w:val="000245F3"/>
    <w:rsid w:val="00024E1D"/>
    <w:rsid w:val="00032B64"/>
    <w:rsid w:val="00044F59"/>
    <w:rsid w:val="0004503E"/>
    <w:rsid w:val="00050009"/>
    <w:rsid w:val="00050886"/>
    <w:rsid w:val="00056550"/>
    <w:rsid w:val="00056F5F"/>
    <w:rsid w:val="000611E5"/>
    <w:rsid w:val="0006571C"/>
    <w:rsid w:val="00070F24"/>
    <w:rsid w:val="000744DA"/>
    <w:rsid w:val="000757BA"/>
    <w:rsid w:val="000901E3"/>
    <w:rsid w:val="000905CF"/>
    <w:rsid w:val="00094A3D"/>
    <w:rsid w:val="00094D0C"/>
    <w:rsid w:val="000A2A8C"/>
    <w:rsid w:val="000A5E31"/>
    <w:rsid w:val="000B10DF"/>
    <w:rsid w:val="000C2F98"/>
    <w:rsid w:val="000C5EC2"/>
    <w:rsid w:val="000D006D"/>
    <w:rsid w:val="000D5265"/>
    <w:rsid w:val="000E2B0C"/>
    <w:rsid w:val="000E5426"/>
    <w:rsid w:val="000E6A17"/>
    <w:rsid w:val="000F249A"/>
    <w:rsid w:val="000F25F7"/>
    <w:rsid w:val="000F653D"/>
    <w:rsid w:val="000F6EF6"/>
    <w:rsid w:val="00106A25"/>
    <w:rsid w:val="0011789A"/>
    <w:rsid w:val="001240F9"/>
    <w:rsid w:val="00124306"/>
    <w:rsid w:val="001354D2"/>
    <w:rsid w:val="001459E8"/>
    <w:rsid w:val="001463D1"/>
    <w:rsid w:val="00146760"/>
    <w:rsid w:val="00146C0E"/>
    <w:rsid w:val="00151952"/>
    <w:rsid w:val="00151E14"/>
    <w:rsid w:val="00161E20"/>
    <w:rsid w:val="001720A5"/>
    <w:rsid w:val="00177241"/>
    <w:rsid w:val="00180C28"/>
    <w:rsid w:val="00182F4B"/>
    <w:rsid w:val="00197613"/>
    <w:rsid w:val="001A0862"/>
    <w:rsid w:val="001A38C8"/>
    <w:rsid w:val="001A6021"/>
    <w:rsid w:val="001B05B5"/>
    <w:rsid w:val="001B5444"/>
    <w:rsid w:val="001B675D"/>
    <w:rsid w:val="001B68D7"/>
    <w:rsid w:val="001C2414"/>
    <w:rsid w:val="001E4950"/>
    <w:rsid w:val="001E4AE1"/>
    <w:rsid w:val="001E64C5"/>
    <w:rsid w:val="001E6828"/>
    <w:rsid w:val="001F0656"/>
    <w:rsid w:val="001F188F"/>
    <w:rsid w:val="001F5C09"/>
    <w:rsid w:val="001F5DB4"/>
    <w:rsid w:val="00206719"/>
    <w:rsid w:val="00216018"/>
    <w:rsid w:val="00220D4F"/>
    <w:rsid w:val="00223834"/>
    <w:rsid w:val="00240ABD"/>
    <w:rsid w:val="002504E1"/>
    <w:rsid w:val="00251A78"/>
    <w:rsid w:val="0025284E"/>
    <w:rsid w:val="002635E3"/>
    <w:rsid w:val="00266645"/>
    <w:rsid w:val="00270541"/>
    <w:rsid w:val="002742F4"/>
    <w:rsid w:val="00275379"/>
    <w:rsid w:val="00277A0E"/>
    <w:rsid w:val="002805FA"/>
    <w:rsid w:val="00280B90"/>
    <w:rsid w:val="00293BEE"/>
    <w:rsid w:val="002953D2"/>
    <w:rsid w:val="00296E04"/>
    <w:rsid w:val="002978AB"/>
    <w:rsid w:val="002A2161"/>
    <w:rsid w:val="002A2FA5"/>
    <w:rsid w:val="002A5132"/>
    <w:rsid w:val="002A5AE7"/>
    <w:rsid w:val="002B15D7"/>
    <w:rsid w:val="002B1C7C"/>
    <w:rsid w:val="002B2FDC"/>
    <w:rsid w:val="002C453A"/>
    <w:rsid w:val="002D0592"/>
    <w:rsid w:val="002D52E9"/>
    <w:rsid w:val="002D5F4A"/>
    <w:rsid w:val="002E303D"/>
    <w:rsid w:val="002E6E16"/>
    <w:rsid w:val="00302571"/>
    <w:rsid w:val="00305689"/>
    <w:rsid w:val="0032241C"/>
    <w:rsid w:val="00324B62"/>
    <w:rsid w:val="00326A7D"/>
    <w:rsid w:val="0033042D"/>
    <w:rsid w:val="00337B80"/>
    <w:rsid w:val="00340EC1"/>
    <w:rsid w:val="00343FB8"/>
    <w:rsid w:val="003552FC"/>
    <w:rsid w:val="00356194"/>
    <w:rsid w:val="00357D6E"/>
    <w:rsid w:val="00363574"/>
    <w:rsid w:val="0036574C"/>
    <w:rsid w:val="0036581C"/>
    <w:rsid w:val="0037557F"/>
    <w:rsid w:val="00375E3F"/>
    <w:rsid w:val="0038072E"/>
    <w:rsid w:val="0038756A"/>
    <w:rsid w:val="003901A6"/>
    <w:rsid w:val="00390B75"/>
    <w:rsid w:val="003945A8"/>
    <w:rsid w:val="003950E1"/>
    <w:rsid w:val="003A209E"/>
    <w:rsid w:val="003A296D"/>
    <w:rsid w:val="003A35ED"/>
    <w:rsid w:val="003A5959"/>
    <w:rsid w:val="003B0989"/>
    <w:rsid w:val="003B0FD4"/>
    <w:rsid w:val="003B59CE"/>
    <w:rsid w:val="003C205B"/>
    <w:rsid w:val="003C65F6"/>
    <w:rsid w:val="003D3C2A"/>
    <w:rsid w:val="003D4B75"/>
    <w:rsid w:val="003D69AA"/>
    <w:rsid w:val="003E1EAC"/>
    <w:rsid w:val="003E2FC0"/>
    <w:rsid w:val="003E38E7"/>
    <w:rsid w:val="003E6BB6"/>
    <w:rsid w:val="003F1739"/>
    <w:rsid w:val="003F39BA"/>
    <w:rsid w:val="003F3F76"/>
    <w:rsid w:val="003F4438"/>
    <w:rsid w:val="00405CDC"/>
    <w:rsid w:val="004121B9"/>
    <w:rsid w:val="0041229E"/>
    <w:rsid w:val="00412F8E"/>
    <w:rsid w:val="004142BA"/>
    <w:rsid w:val="00427E9E"/>
    <w:rsid w:val="0044281A"/>
    <w:rsid w:val="00451DE9"/>
    <w:rsid w:val="00453D16"/>
    <w:rsid w:val="00456103"/>
    <w:rsid w:val="0047270A"/>
    <w:rsid w:val="00472B7D"/>
    <w:rsid w:val="004735C8"/>
    <w:rsid w:val="004853A6"/>
    <w:rsid w:val="00485AF7"/>
    <w:rsid w:val="00486793"/>
    <w:rsid w:val="00486C8D"/>
    <w:rsid w:val="00492093"/>
    <w:rsid w:val="0049614A"/>
    <w:rsid w:val="0049737A"/>
    <w:rsid w:val="004A64EC"/>
    <w:rsid w:val="004A7B4D"/>
    <w:rsid w:val="004B2326"/>
    <w:rsid w:val="004C15B3"/>
    <w:rsid w:val="004C2401"/>
    <w:rsid w:val="004C2B7E"/>
    <w:rsid w:val="004D02F4"/>
    <w:rsid w:val="004D099B"/>
    <w:rsid w:val="004D10CB"/>
    <w:rsid w:val="004D7ACD"/>
    <w:rsid w:val="004E0BC0"/>
    <w:rsid w:val="004E3B8F"/>
    <w:rsid w:val="004F3F64"/>
    <w:rsid w:val="00500D98"/>
    <w:rsid w:val="00501073"/>
    <w:rsid w:val="00512705"/>
    <w:rsid w:val="005327E6"/>
    <w:rsid w:val="00537772"/>
    <w:rsid w:val="00537D55"/>
    <w:rsid w:val="00541490"/>
    <w:rsid w:val="00545674"/>
    <w:rsid w:val="00546693"/>
    <w:rsid w:val="00554C09"/>
    <w:rsid w:val="005650C3"/>
    <w:rsid w:val="00572365"/>
    <w:rsid w:val="00576D45"/>
    <w:rsid w:val="00580270"/>
    <w:rsid w:val="005838AA"/>
    <w:rsid w:val="00583D02"/>
    <w:rsid w:val="00584010"/>
    <w:rsid w:val="0059470B"/>
    <w:rsid w:val="005A4251"/>
    <w:rsid w:val="005A46CB"/>
    <w:rsid w:val="005B5D95"/>
    <w:rsid w:val="005C09F9"/>
    <w:rsid w:val="005C2A82"/>
    <w:rsid w:val="005C2F0E"/>
    <w:rsid w:val="005D0DBC"/>
    <w:rsid w:val="005E2A8A"/>
    <w:rsid w:val="005E3DE0"/>
    <w:rsid w:val="005E5364"/>
    <w:rsid w:val="006004FA"/>
    <w:rsid w:val="00605418"/>
    <w:rsid w:val="00606354"/>
    <w:rsid w:val="006140BA"/>
    <w:rsid w:val="00624F68"/>
    <w:rsid w:val="00626AAE"/>
    <w:rsid w:val="00627E18"/>
    <w:rsid w:val="00632308"/>
    <w:rsid w:val="00644108"/>
    <w:rsid w:val="006465FB"/>
    <w:rsid w:val="006509F8"/>
    <w:rsid w:val="00652DB0"/>
    <w:rsid w:val="00660684"/>
    <w:rsid w:val="006704A3"/>
    <w:rsid w:val="006709E9"/>
    <w:rsid w:val="0069340C"/>
    <w:rsid w:val="006A77C0"/>
    <w:rsid w:val="006B4E2D"/>
    <w:rsid w:val="006C0CCA"/>
    <w:rsid w:val="006D2ADD"/>
    <w:rsid w:val="006D7247"/>
    <w:rsid w:val="006E3C86"/>
    <w:rsid w:val="006E7920"/>
    <w:rsid w:val="006E7D21"/>
    <w:rsid w:val="006F373F"/>
    <w:rsid w:val="0070084F"/>
    <w:rsid w:val="00701150"/>
    <w:rsid w:val="00710607"/>
    <w:rsid w:val="00712888"/>
    <w:rsid w:val="007237F8"/>
    <w:rsid w:val="007255A7"/>
    <w:rsid w:val="0073199D"/>
    <w:rsid w:val="00736548"/>
    <w:rsid w:val="00736A2B"/>
    <w:rsid w:val="00741AEC"/>
    <w:rsid w:val="00746C4F"/>
    <w:rsid w:val="00753D14"/>
    <w:rsid w:val="007662F2"/>
    <w:rsid w:val="00780183"/>
    <w:rsid w:val="00785F86"/>
    <w:rsid w:val="0078781A"/>
    <w:rsid w:val="00790B50"/>
    <w:rsid w:val="0079377D"/>
    <w:rsid w:val="00795947"/>
    <w:rsid w:val="007A01E4"/>
    <w:rsid w:val="007A3796"/>
    <w:rsid w:val="007A5401"/>
    <w:rsid w:val="007A55C7"/>
    <w:rsid w:val="007A60B3"/>
    <w:rsid w:val="007A649D"/>
    <w:rsid w:val="007A774C"/>
    <w:rsid w:val="007B1B1D"/>
    <w:rsid w:val="007B35F4"/>
    <w:rsid w:val="007C2B54"/>
    <w:rsid w:val="007C5934"/>
    <w:rsid w:val="007C59D1"/>
    <w:rsid w:val="007D0FBC"/>
    <w:rsid w:val="007D678D"/>
    <w:rsid w:val="007F3E19"/>
    <w:rsid w:val="007F7E7D"/>
    <w:rsid w:val="00811FB0"/>
    <w:rsid w:val="00817CB1"/>
    <w:rsid w:val="00823963"/>
    <w:rsid w:val="008257FC"/>
    <w:rsid w:val="0083526A"/>
    <w:rsid w:val="0083786D"/>
    <w:rsid w:val="008426CF"/>
    <w:rsid w:val="008449E6"/>
    <w:rsid w:val="008512D0"/>
    <w:rsid w:val="00852679"/>
    <w:rsid w:val="00855999"/>
    <w:rsid w:val="00861872"/>
    <w:rsid w:val="008619A6"/>
    <w:rsid w:val="00863E3E"/>
    <w:rsid w:val="008647F6"/>
    <w:rsid w:val="008709D2"/>
    <w:rsid w:val="00870E52"/>
    <w:rsid w:val="0087625F"/>
    <w:rsid w:val="008778CC"/>
    <w:rsid w:val="00883EB1"/>
    <w:rsid w:val="00884B85"/>
    <w:rsid w:val="008864E2"/>
    <w:rsid w:val="008925B1"/>
    <w:rsid w:val="00895B3B"/>
    <w:rsid w:val="008A7669"/>
    <w:rsid w:val="008B31E9"/>
    <w:rsid w:val="008D048A"/>
    <w:rsid w:val="008D402F"/>
    <w:rsid w:val="008D6997"/>
    <w:rsid w:val="008E0699"/>
    <w:rsid w:val="008E0B87"/>
    <w:rsid w:val="008E31D2"/>
    <w:rsid w:val="008E46F9"/>
    <w:rsid w:val="008E5A40"/>
    <w:rsid w:val="008E6242"/>
    <w:rsid w:val="008E7751"/>
    <w:rsid w:val="008F02B5"/>
    <w:rsid w:val="008F04D7"/>
    <w:rsid w:val="008F4D5E"/>
    <w:rsid w:val="008F5D27"/>
    <w:rsid w:val="008F6B5D"/>
    <w:rsid w:val="00902685"/>
    <w:rsid w:val="00911929"/>
    <w:rsid w:val="00923140"/>
    <w:rsid w:val="00923F0D"/>
    <w:rsid w:val="00934428"/>
    <w:rsid w:val="009359D6"/>
    <w:rsid w:val="00936974"/>
    <w:rsid w:val="00941E3E"/>
    <w:rsid w:val="00942E82"/>
    <w:rsid w:val="009440D8"/>
    <w:rsid w:val="009462AA"/>
    <w:rsid w:val="00946E4D"/>
    <w:rsid w:val="009503ED"/>
    <w:rsid w:val="009618EB"/>
    <w:rsid w:val="00963264"/>
    <w:rsid w:val="0096406E"/>
    <w:rsid w:val="00965789"/>
    <w:rsid w:val="0098691C"/>
    <w:rsid w:val="00993186"/>
    <w:rsid w:val="0099431C"/>
    <w:rsid w:val="009A135C"/>
    <w:rsid w:val="009A5CC7"/>
    <w:rsid w:val="009A5E73"/>
    <w:rsid w:val="009C35C5"/>
    <w:rsid w:val="009D06FB"/>
    <w:rsid w:val="009D2BCA"/>
    <w:rsid w:val="009D2D62"/>
    <w:rsid w:val="009E6B9C"/>
    <w:rsid w:val="009F4FBB"/>
    <w:rsid w:val="009F50BC"/>
    <w:rsid w:val="009F58F2"/>
    <w:rsid w:val="009F7DF9"/>
    <w:rsid w:val="00A03955"/>
    <w:rsid w:val="00A04B60"/>
    <w:rsid w:val="00A077A3"/>
    <w:rsid w:val="00A14125"/>
    <w:rsid w:val="00A16139"/>
    <w:rsid w:val="00A24D9C"/>
    <w:rsid w:val="00A2707B"/>
    <w:rsid w:val="00A30E0D"/>
    <w:rsid w:val="00A34E38"/>
    <w:rsid w:val="00A370FE"/>
    <w:rsid w:val="00A41DA3"/>
    <w:rsid w:val="00A465DD"/>
    <w:rsid w:val="00A47D98"/>
    <w:rsid w:val="00A5292D"/>
    <w:rsid w:val="00A54FC9"/>
    <w:rsid w:val="00A610CA"/>
    <w:rsid w:val="00A62466"/>
    <w:rsid w:val="00A66B1D"/>
    <w:rsid w:val="00A67CE1"/>
    <w:rsid w:val="00A82067"/>
    <w:rsid w:val="00A92E13"/>
    <w:rsid w:val="00A94CCB"/>
    <w:rsid w:val="00A9512F"/>
    <w:rsid w:val="00AA517C"/>
    <w:rsid w:val="00AA5CEF"/>
    <w:rsid w:val="00AB222D"/>
    <w:rsid w:val="00AC0A4B"/>
    <w:rsid w:val="00AC1A2F"/>
    <w:rsid w:val="00AC5CA2"/>
    <w:rsid w:val="00AC6893"/>
    <w:rsid w:val="00AD1F8B"/>
    <w:rsid w:val="00AD2887"/>
    <w:rsid w:val="00AE3091"/>
    <w:rsid w:val="00AE4429"/>
    <w:rsid w:val="00AE5FA0"/>
    <w:rsid w:val="00AE65F3"/>
    <w:rsid w:val="00AF1BFC"/>
    <w:rsid w:val="00B04A82"/>
    <w:rsid w:val="00B04D91"/>
    <w:rsid w:val="00B068F8"/>
    <w:rsid w:val="00B07703"/>
    <w:rsid w:val="00B11701"/>
    <w:rsid w:val="00B13384"/>
    <w:rsid w:val="00B179E3"/>
    <w:rsid w:val="00B214D3"/>
    <w:rsid w:val="00B2231C"/>
    <w:rsid w:val="00B23E09"/>
    <w:rsid w:val="00B24886"/>
    <w:rsid w:val="00B3045E"/>
    <w:rsid w:val="00B33B66"/>
    <w:rsid w:val="00B34BA5"/>
    <w:rsid w:val="00B44875"/>
    <w:rsid w:val="00B46554"/>
    <w:rsid w:val="00B46A11"/>
    <w:rsid w:val="00B47F55"/>
    <w:rsid w:val="00B52E84"/>
    <w:rsid w:val="00B605BF"/>
    <w:rsid w:val="00B65313"/>
    <w:rsid w:val="00B6660D"/>
    <w:rsid w:val="00B72DA2"/>
    <w:rsid w:val="00B760AC"/>
    <w:rsid w:val="00B94AFD"/>
    <w:rsid w:val="00B94EF6"/>
    <w:rsid w:val="00BA18DE"/>
    <w:rsid w:val="00BA7CCD"/>
    <w:rsid w:val="00BB01A1"/>
    <w:rsid w:val="00BB408D"/>
    <w:rsid w:val="00BC5138"/>
    <w:rsid w:val="00BC54B5"/>
    <w:rsid w:val="00BC61BD"/>
    <w:rsid w:val="00BC71B3"/>
    <w:rsid w:val="00BD1179"/>
    <w:rsid w:val="00BE76D9"/>
    <w:rsid w:val="00BF63A5"/>
    <w:rsid w:val="00C01B4C"/>
    <w:rsid w:val="00C150C3"/>
    <w:rsid w:val="00C222FA"/>
    <w:rsid w:val="00C23CBD"/>
    <w:rsid w:val="00C27653"/>
    <w:rsid w:val="00C27BE8"/>
    <w:rsid w:val="00C44D0B"/>
    <w:rsid w:val="00C56F4D"/>
    <w:rsid w:val="00C57C5E"/>
    <w:rsid w:val="00C60EA6"/>
    <w:rsid w:val="00C75502"/>
    <w:rsid w:val="00C85427"/>
    <w:rsid w:val="00C868FB"/>
    <w:rsid w:val="00C86A68"/>
    <w:rsid w:val="00C87219"/>
    <w:rsid w:val="00C9173C"/>
    <w:rsid w:val="00C928E9"/>
    <w:rsid w:val="00CA01E2"/>
    <w:rsid w:val="00CA18F2"/>
    <w:rsid w:val="00CA396E"/>
    <w:rsid w:val="00CA6AF2"/>
    <w:rsid w:val="00CB415C"/>
    <w:rsid w:val="00CB761A"/>
    <w:rsid w:val="00CC4AF6"/>
    <w:rsid w:val="00CC5D91"/>
    <w:rsid w:val="00CE179C"/>
    <w:rsid w:val="00CE4111"/>
    <w:rsid w:val="00CE5D57"/>
    <w:rsid w:val="00CE777A"/>
    <w:rsid w:val="00CF1361"/>
    <w:rsid w:val="00CF76AD"/>
    <w:rsid w:val="00D0350C"/>
    <w:rsid w:val="00D0756A"/>
    <w:rsid w:val="00D10A90"/>
    <w:rsid w:val="00D12B6E"/>
    <w:rsid w:val="00D26FB2"/>
    <w:rsid w:val="00D31FED"/>
    <w:rsid w:val="00D330DA"/>
    <w:rsid w:val="00D335D3"/>
    <w:rsid w:val="00D34B05"/>
    <w:rsid w:val="00D370D3"/>
    <w:rsid w:val="00D42697"/>
    <w:rsid w:val="00D473A0"/>
    <w:rsid w:val="00D52861"/>
    <w:rsid w:val="00D61166"/>
    <w:rsid w:val="00D61AAC"/>
    <w:rsid w:val="00D66A95"/>
    <w:rsid w:val="00D701F4"/>
    <w:rsid w:val="00D718A3"/>
    <w:rsid w:val="00D74461"/>
    <w:rsid w:val="00D80F31"/>
    <w:rsid w:val="00D81F05"/>
    <w:rsid w:val="00D86162"/>
    <w:rsid w:val="00D879A0"/>
    <w:rsid w:val="00DA0213"/>
    <w:rsid w:val="00DB0FF0"/>
    <w:rsid w:val="00DB133F"/>
    <w:rsid w:val="00DB2C38"/>
    <w:rsid w:val="00DC3C6B"/>
    <w:rsid w:val="00DC5BFA"/>
    <w:rsid w:val="00DC7977"/>
    <w:rsid w:val="00DD3F43"/>
    <w:rsid w:val="00DD4AD3"/>
    <w:rsid w:val="00DD4B87"/>
    <w:rsid w:val="00DD61BD"/>
    <w:rsid w:val="00DE1387"/>
    <w:rsid w:val="00DE3F47"/>
    <w:rsid w:val="00DE4868"/>
    <w:rsid w:val="00DE695D"/>
    <w:rsid w:val="00DF3BA4"/>
    <w:rsid w:val="00DF4BFE"/>
    <w:rsid w:val="00E043F9"/>
    <w:rsid w:val="00E05C78"/>
    <w:rsid w:val="00E13603"/>
    <w:rsid w:val="00E20F16"/>
    <w:rsid w:val="00E248BB"/>
    <w:rsid w:val="00E26B5C"/>
    <w:rsid w:val="00E339BC"/>
    <w:rsid w:val="00E35BF5"/>
    <w:rsid w:val="00E41134"/>
    <w:rsid w:val="00E449DD"/>
    <w:rsid w:val="00E46586"/>
    <w:rsid w:val="00E50C24"/>
    <w:rsid w:val="00E54EAB"/>
    <w:rsid w:val="00E5738D"/>
    <w:rsid w:val="00E613F6"/>
    <w:rsid w:val="00E70201"/>
    <w:rsid w:val="00E70B68"/>
    <w:rsid w:val="00E76D00"/>
    <w:rsid w:val="00E817E7"/>
    <w:rsid w:val="00E9003C"/>
    <w:rsid w:val="00E92E23"/>
    <w:rsid w:val="00E93479"/>
    <w:rsid w:val="00EA4100"/>
    <w:rsid w:val="00EA4C4D"/>
    <w:rsid w:val="00EA4EA6"/>
    <w:rsid w:val="00EA737F"/>
    <w:rsid w:val="00EB17C0"/>
    <w:rsid w:val="00EB5AB4"/>
    <w:rsid w:val="00EB7649"/>
    <w:rsid w:val="00EC338B"/>
    <w:rsid w:val="00ED22D0"/>
    <w:rsid w:val="00ED63E2"/>
    <w:rsid w:val="00ED6A3C"/>
    <w:rsid w:val="00EE0A0B"/>
    <w:rsid w:val="00EE4D4D"/>
    <w:rsid w:val="00EF25B6"/>
    <w:rsid w:val="00EF6EE0"/>
    <w:rsid w:val="00F02331"/>
    <w:rsid w:val="00F07E50"/>
    <w:rsid w:val="00F13CEF"/>
    <w:rsid w:val="00F3028E"/>
    <w:rsid w:val="00F43DBE"/>
    <w:rsid w:val="00F60FA2"/>
    <w:rsid w:val="00F64B05"/>
    <w:rsid w:val="00F67C96"/>
    <w:rsid w:val="00F71F94"/>
    <w:rsid w:val="00F72AE9"/>
    <w:rsid w:val="00F75F4F"/>
    <w:rsid w:val="00F81941"/>
    <w:rsid w:val="00F84235"/>
    <w:rsid w:val="00F86F10"/>
    <w:rsid w:val="00F95115"/>
    <w:rsid w:val="00F96433"/>
    <w:rsid w:val="00F97322"/>
    <w:rsid w:val="00F97CB2"/>
    <w:rsid w:val="00FA240D"/>
    <w:rsid w:val="00FA278E"/>
    <w:rsid w:val="00FA41CB"/>
    <w:rsid w:val="00FB15D0"/>
    <w:rsid w:val="00FB1DE3"/>
    <w:rsid w:val="00FB3544"/>
    <w:rsid w:val="00FB6367"/>
    <w:rsid w:val="00FB77E4"/>
    <w:rsid w:val="00FC0D6F"/>
    <w:rsid w:val="00FC27B8"/>
    <w:rsid w:val="00FC7738"/>
    <w:rsid w:val="00FD1AFE"/>
    <w:rsid w:val="00FD4508"/>
    <w:rsid w:val="00FE1192"/>
    <w:rsid w:val="00FE3704"/>
    <w:rsid w:val="00FE4071"/>
    <w:rsid w:val="00F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26D351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0D3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03E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03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9">
    <w:name w:val="heading 9"/>
    <w:basedOn w:val="Normal"/>
    <w:next w:val="Normal"/>
    <w:link w:val="Heading9Char"/>
    <w:qFormat/>
    <w:rsid w:val="00736A2B"/>
    <w:pPr>
      <w:keepNext/>
      <w:spacing w:before="40"/>
      <w:ind w:left="403"/>
      <w:jc w:val="center"/>
      <w:outlineLvl w:val="8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D370D3"/>
    <w:pPr>
      <w:ind w:left="1980"/>
    </w:pPr>
  </w:style>
  <w:style w:type="character" w:customStyle="1" w:styleId="BodyTextIndentChar">
    <w:name w:val="Body Text Indent Char"/>
    <w:basedOn w:val="DefaultParagraphFont"/>
    <w:link w:val="BodyTextIndent"/>
    <w:rsid w:val="00D370D3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D370D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370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D370D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370D3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D370D3"/>
    <w:rPr>
      <w:rFonts w:ascii="Trebuchet MS" w:hAnsi="Trebuchet MS" w:hint="default"/>
      <w:strike w:val="0"/>
      <w:dstrike w:val="0"/>
      <w:color w:val="00009C"/>
      <w:sz w:val="22"/>
      <w:szCs w:val="22"/>
      <w:u w:val="none"/>
      <w:effect w:val="none"/>
    </w:rPr>
  </w:style>
  <w:style w:type="paragraph" w:styleId="BodyTextIndent3">
    <w:name w:val="Body Text Indent 3"/>
    <w:basedOn w:val="Normal"/>
    <w:link w:val="BodyTextIndent3Char"/>
    <w:rsid w:val="00D370D3"/>
    <w:pPr>
      <w:spacing w:line="360" w:lineRule="exact"/>
      <w:ind w:left="1987"/>
    </w:pPr>
    <w:rPr>
      <w:rFonts w:ascii="Arial Narrow" w:hAnsi="Arial Narrow" w:cs="Arial"/>
    </w:rPr>
  </w:style>
  <w:style w:type="character" w:customStyle="1" w:styleId="BodyTextIndent3Char">
    <w:name w:val="Body Text Indent 3 Char"/>
    <w:basedOn w:val="DefaultParagraphFont"/>
    <w:link w:val="BodyTextIndent3"/>
    <w:rsid w:val="00D370D3"/>
    <w:rPr>
      <w:rFonts w:ascii="Arial Narrow" w:eastAsia="Times New Roman" w:hAnsi="Arial Narrow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0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0D3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54EAB"/>
    <w:rPr>
      <w:color w:val="800080" w:themeColor="followedHyperlink"/>
      <w:u w:val="single"/>
    </w:rPr>
  </w:style>
  <w:style w:type="character" w:customStyle="1" w:styleId="Heading9Char">
    <w:name w:val="Heading 9 Char"/>
    <w:basedOn w:val="DefaultParagraphFont"/>
    <w:link w:val="Heading9"/>
    <w:rsid w:val="00736A2B"/>
    <w:rPr>
      <w:rFonts w:ascii="Times New Roman" w:eastAsia="Times New Roman" w:hAnsi="Times New Roman"/>
      <w:b/>
      <w:bCs/>
      <w:sz w:val="24"/>
      <w:u w:val="single"/>
    </w:rPr>
  </w:style>
  <w:style w:type="paragraph" w:styleId="ListParagraph">
    <w:name w:val="List Paragraph"/>
    <w:basedOn w:val="Normal"/>
    <w:uiPriority w:val="34"/>
    <w:qFormat/>
    <w:rsid w:val="007B35F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6A7D"/>
    <w:pPr>
      <w:spacing w:before="100" w:beforeAutospacing="1" w:after="100" w:afterAutospacing="1"/>
    </w:pPr>
    <w:rPr>
      <w:rFonts w:eastAsiaTheme="minorHAnsi"/>
    </w:rPr>
  </w:style>
  <w:style w:type="paragraph" w:customStyle="1" w:styleId="btroman">
    <w:name w:val="bt roman"/>
    <w:rsid w:val="006A77C0"/>
    <w:pPr>
      <w:spacing w:line="220" w:lineRule="atLeast"/>
    </w:pPr>
    <w:rPr>
      <w:rFonts w:ascii="AGaramond" w:eastAsia="Times New Roman" w:hAnsi="AGaramond"/>
      <w:snapToGrid w:val="0"/>
      <w:color w:val="000000"/>
      <w:sz w:val="18"/>
    </w:rPr>
  </w:style>
  <w:style w:type="paragraph" w:customStyle="1" w:styleId="SGBodyText">
    <w:name w:val="SG_BodyText"/>
    <w:basedOn w:val="Normal"/>
    <w:uiPriority w:val="99"/>
    <w:rsid w:val="00C01B4C"/>
    <w:pPr>
      <w:tabs>
        <w:tab w:val="left" w:pos="360"/>
      </w:tabs>
      <w:autoSpaceDE w:val="0"/>
      <w:autoSpaceDN w:val="0"/>
      <w:adjustRightInd w:val="0"/>
      <w:spacing w:line="250" w:lineRule="atLeast"/>
      <w:textAlignment w:val="center"/>
    </w:pPr>
    <w:rPr>
      <w:rFonts w:ascii="Adobe Garamond Pro" w:eastAsia="Calibri" w:hAnsi="Adobe Garamond Pro" w:cs="Adobe Garamond Pro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E65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65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65F3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65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65F3"/>
    <w:rPr>
      <w:rFonts w:ascii="Times New Roman" w:eastAsia="Times New Roman" w:hAnsi="Times New Roman"/>
      <w:b/>
      <w:bCs/>
    </w:rPr>
  </w:style>
  <w:style w:type="paragraph" w:customStyle="1" w:styleId="SGBullet1">
    <w:name w:val="SG_Bullet1"/>
    <w:basedOn w:val="Normal"/>
    <w:uiPriority w:val="99"/>
    <w:rsid w:val="00A30E0D"/>
    <w:pPr>
      <w:autoSpaceDE w:val="0"/>
      <w:autoSpaceDN w:val="0"/>
      <w:adjustRightInd w:val="0"/>
      <w:spacing w:line="250" w:lineRule="atLeast"/>
      <w:ind w:left="288" w:hanging="288"/>
      <w:textAlignment w:val="center"/>
    </w:pPr>
    <w:rPr>
      <w:rFonts w:ascii="Adobe Garamond Pro" w:eastAsia="Calibri" w:hAnsi="Adobe Garamond Pro" w:cs="Adobe Garamond Pro"/>
      <w:color w:val="000000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9503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03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9503ED"/>
    <w:rPr>
      <w:b/>
      <w:bCs/>
    </w:rPr>
  </w:style>
  <w:style w:type="character" w:customStyle="1" w:styleId="date-display-single1">
    <w:name w:val="date-display-single1"/>
    <w:basedOn w:val="DefaultParagraphFont"/>
    <w:rsid w:val="009503ED"/>
  </w:style>
  <w:style w:type="character" w:customStyle="1" w:styleId="more-link1">
    <w:name w:val="more-link1"/>
    <w:basedOn w:val="DefaultParagraphFont"/>
    <w:rsid w:val="009503ED"/>
  </w:style>
  <w:style w:type="paragraph" w:customStyle="1" w:styleId="largecopy">
    <w:name w:val="large_copy"/>
    <w:basedOn w:val="Normal"/>
    <w:rsid w:val="008F04D7"/>
    <w:pPr>
      <w:spacing w:before="100" w:beforeAutospacing="1" w:after="100" w:afterAutospacing="1" w:line="250" w:lineRule="atLeast"/>
    </w:pPr>
    <w:rPr>
      <w:rFonts w:ascii="Arial" w:hAnsi="Arial" w:cs="Arial"/>
      <w:sz w:val="19"/>
      <w:szCs w:val="19"/>
    </w:rPr>
  </w:style>
  <w:style w:type="character" w:customStyle="1" w:styleId="dateline1">
    <w:name w:val="dateline1"/>
    <w:basedOn w:val="DefaultParagraphFont"/>
    <w:rsid w:val="008F04D7"/>
    <w:rPr>
      <w:b/>
      <w:bCs/>
      <w:caps/>
    </w:rPr>
  </w:style>
  <w:style w:type="character" w:customStyle="1" w:styleId="st1">
    <w:name w:val="st1"/>
    <w:basedOn w:val="DefaultParagraphFont"/>
    <w:rsid w:val="008449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0D3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03E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03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9">
    <w:name w:val="heading 9"/>
    <w:basedOn w:val="Normal"/>
    <w:next w:val="Normal"/>
    <w:link w:val="Heading9Char"/>
    <w:qFormat/>
    <w:rsid w:val="00736A2B"/>
    <w:pPr>
      <w:keepNext/>
      <w:spacing w:before="40"/>
      <w:ind w:left="403"/>
      <w:jc w:val="center"/>
      <w:outlineLvl w:val="8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D370D3"/>
    <w:pPr>
      <w:ind w:left="1980"/>
    </w:pPr>
  </w:style>
  <w:style w:type="character" w:customStyle="1" w:styleId="BodyTextIndentChar">
    <w:name w:val="Body Text Indent Char"/>
    <w:basedOn w:val="DefaultParagraphFont"/>
    <w:link w:val="BodyTextIndent"/>
    <w:rsid w:val="00D370D3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D370D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370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D370D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370D3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D370D3"/>
    <w:rPr>
      <w:rFonts w:ascii="Trebuchet MS" w:hAnsi="Trebuchet MS" w:hint="default"/>
      <w:strike w:val="0"/>
      <w:dstrike w:val="0"/>
      <w:color w:val="00009C"/>
      <w:sz w:val="22"/>
      <w:szCs w:val="22"/>
      <w:u w:val="none"/>
      <w:effect w:val="none"/>
    </w:rPr>
  </w:style>
  <w:style w:type="paragraph" w:styleId="BodyTextIndent3">
    <w:name w:val="Body Text Indent 3"/>
    <w:basedOn w:val="Normal"/>
    <w:link w:val="BodyTextIndent3Char"/>
    <w:rsid w:val="00D370D3"/>
    <w:pPr>
      <w:spacing w:line="360" w:lineRule="exact"/>
      <w:ind w:left="1987"/>
    </w:pPr>
    <w:rPr>
      <w:rFonts w:ascii="Arial Narrow" w:hAnsi="Arial Narrow" w:cs="Arial"/>
    </w:rPr>
  </w:style>
  <w:style w:type="character" w:customStyle="1" w:styleId="BodyTextIndent3Char">
    <w:name w:val="Body Text Indent 3 Char"/>
    <w:basedOn w:val="DefaultParagraphFont"/>
    <w:link w:val="BodyTextIndent3"/>
    <w:rsid w:val="00D370D3"/>
    <w:rPr>
      <w:rFonts w:ascii="Arial Narrow" w:eastAsia="Times New Roman" w:hAnsi="Arial Narrow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0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0D3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54EAB"/>
    <w:rPr>
      <w:color w:val="800080" w:themeColor="followedHyperlink"/>
      <w:u w:val="single"/>
    </w:rPr>
  </w:style>
  <w:style w:type="character" w:customStyle="1" w:styleId="Heading9Char">
    <w:name w:val="Heading 9 Char"/>
    <w:basedOn w:val="DefaultParagraphFont"/>
    <w:link w:val="Heading9"/>
    <w:rsid w:val="00736A2B"/>
    <w:rPr>
      <w:rFonts w:ascii="Times New Roman" w:eastAsia="Times New Roman" w:hAnsi="Times New Roman"/>
      <w:b/>
      <w:bCs/>
      <w:sz w:val="24"/>
      <w:u w:val="single"/>
    </w:rPr>
  </w:style>
  <w:style w:type="paragraph" w:styleId="ListParagraph">
    <w:name w:val="List Paragraph"/>
    <w:basedOn w:val="Normal"/>
    <w:uiPriority w:val="34"/>
    <w:qFormat/>
    <w:rsid w:val="007B35F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6A7D"/>
    <w:pPr>
      <w:spacing w:before="100" w:beforeAutospacing="1" w:after="100" w:afterAutospacing="1"/>
    </w:pPr>
    <w:rPr>
      <w:rFonts w:eastAsiaTheme="minorHAnsi"/>
    </w:rPr>
  </w:style>
  <w:style w:type="paragraph" w:customStyle="1" w:styleId="btroman">
    <w:name w:val="bt roman"/>
    <w:rsid w:val="006A77C0"/>
    <w:pPr>
      <w:spacing w:line="220" w:lineRule="atLeast"/>
    </w:pPr>
    <w:rPr>
      <w:rFonts w:ascii="AGaramond" w:eastAsia="Times New Roman" w:hAnsi="AGaramond"/>
      <w:snapToGrid w:val="0"/>
      <w:color w:val="000000"/>
      <w:sz w:val="18"/>
    </w:rPr>
  </w:style>
  <w:style w:type="paragraph" w:customStyle="1" w:styleId="SGBodyText">
    <w:name w:val="SG_BodyText"/>
    <w:basedOn w:val="Normal"/>
    <w:uiPriority w:val="99"/>
    <w:rsid w:val="00C01B4C"/>
    <w:pPr>
      <w:tabs>
        <w:tab w:val="left" w:pos="360"/>
      </w:tabs>
      <w:autoSpaceDE w:val="0"/>
      <w:autoSpaceDN w:val="0"/>
      <w:adjustRightInd w:val="0"/>
      <w:spacing w:line="250" w:lineRule="atLeast"/>
      <w:textAlignment w:val="center"/>
    </w:pPr>
    <w:rPr>
      <w:rFonts w:ascii="Adobe Garamond Pro" w:eastAsia="Calibri" w:hAnsi="Adobe Garamond Pro" w:cs="Adobe Garamond Pro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E65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65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65F3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65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65F3"/>
    <w:rPr>
      <w:rFonts w:ascii="Times New Roman" w:eastAsia="Times New Roman" w:hAnsi="Times New Roman"/>
      <w:b/>
      <w:bCs/>
    </w:rPr>
  </w:style>
  <w:style w:type="paragraph" w:customStyle="1" w:styleId="SGBullet1">
    <w:name w:val="SG_Bullet1"/>
    <w:basedOn w:val="Normal"/>
    <w:uiPriority w:val="99"/>
    <w:rsid w:val="00A30E0D"/>
    <w:pPr>
      <w:autoSpaceDE w:val="0"/>
      <w:autoSpaceDN w:val="0"/>
      <w:adjustRightInd w:val="0"/>
      <w:spacing w:line="250" w:lineRule="atLeast"/>
      <w:ind w:left="288" w:hanging="288"/>
      <w:textAlignment w:val="center"/>
    </w:pPr>
    <w:rPr>
      <w:rFonts w:ascii="Adobe Garamond Pro" w:eastAsia="Calibri" w:hAnsi="Adobe Garamond Pro" w:cs="Adobe Garamond Pro"/>
      <w:color w:val="000000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9503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03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9503ED"/>
    <w:rPr>
      <w:b/>
      <w:bCs/>
    </w:rPr>
  </w:style>
  <w:style w:type="character" w:customStyle="1" w:styleId="date-display-single1">
    <w:name w:val="date-display-single1"/>
    <w:basedOn w:val="DefaultParagraphFont"/>
    <w:rsid w:val="009503ED"/>
  </w:style>
  <w:style w:type="character" w:customStyle="1" w:styleId="more-link1">
    <w:name w:val="more-link1"/>
    <w:basedOn w:val="DefaultParagraphFont"/>
    <w:rsid w:val="009503ED"/>
  </w:style>
  <w:style w:type="paragraph" w:customStyle="1" w:styleId="largecopy">
    <w:name w:val="large_copy"/>
    <w:basedOn w:val="Normal"/>
    <w:rsid w:val="008F04D7"/>
    <w:pPr>
      <w:spacing w:before="100" w:beforeAutospacing="1" w:after="100" w:afterAutospacing="1" w:line="250" w:lineRule="atLeast"/>
    </w:pPr>
    <w:rPr>
      <w:rFonts w:ascii="Arial" w:hAnsi="Arial" w:cs="Arial"/>
      <w:sz w:val="19"/>
      <w:szCs w:val="19"/>
    </w:rPr>
  </w:style>
  <w:style w:type="character" w:customStyle="1" w:styleId="dateline1">
    <w:name w:val="dateline1"/>
    <w:basedOn w:val="DefaultParagraphFont"/>
    <w:rsid w:val="008F04D7"/>
    <w:rPr>
      <w:b/>
      <w:bCs/>
      <w:caps/>
    </w:rPr>
  </w:style>
  <w:style w:type="character" w:customStyle="1" w:styleId="st1">
    <w:name w:val="st1"/>
    <w:basedOn w:val="DefaultParagraphFont"/>
    <w:rsid w:val="00844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1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1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35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6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70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769565">
                      <w:marLeft w:val="376"/>
                      <w:marRight w:val="2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42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2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96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0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27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341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69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01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966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6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2475">
              <w:marLeft w:val="0"/>
              <w:marRight w:val="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9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9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64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16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361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088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647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948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618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609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377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0730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4377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0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0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56171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92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94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21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36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024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239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125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734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6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0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2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53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29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847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005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468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981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512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16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994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4615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9676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1279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8694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547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5549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2110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62696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141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1781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6153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8236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8722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373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384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174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57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803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176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43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0179016">
                                  <w:marLeft w:val="0"/>
                                  <w:marRight w:val="0"/>
                                  <w:marTop w:val="2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0368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12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915168">
                                      <w:marLeft w:val="0"/>
                                      <w:marRight w:val="0"/>
                                      <w:marTop w:val="313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106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543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615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600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11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9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042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685274">
                              <w:marLeft w:val="0"/>
                              <w:marRight w:val="0"/>
                              <w:marTop w:val="100"/>
                              <w:marBottom w:val="1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622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395496">
                                  <w:marLeft w:val="0"/>
                                  <w:marRight w:val="0"/>
                                  <w:marTop w:val="125"/>
                                  <w:marBottom w:val="1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08958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09420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516667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127920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21568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9702906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7638134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4756380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6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0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3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54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01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271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22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534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9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2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8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37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4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3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16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47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mithgroupjjr.com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living-future.org/" TargetMode="External"/><Relationship Id="rId17" Type="http://schemas.openxmlformats.org/officeDocument/2006/relationships/hyperlink" Target="http://www.smithgroupjjr.com/sustainabilit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mithgroupjjr.com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living-future.org/netzero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smithgroupjjr.com/people/mark-roddy" TargetMode="External"/><Relationship Id="rId10" Type="http://schemas.openxmlformats.org/officeDocument/2006/relationships/hyperlink" Target="mailto:sandra.knight@smithgroupjjr.com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jamie.pizzarello@smithgroupjjr.com" TargetMode="External"/><Relationship Id="rId14" Type="http://schemas.openxmlformats.org/officeDocument/2006/relationships/hyperlink" Target="http://www.dpr.com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2CA5B-D41E-4D6C-846E-CD62D4844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875</Words>
  <Characters>5043</Characters>
  <Application>Microsoft Office Word</Application>
  <DocSecurity>0</DocSecurity>
  <Lines>109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SmithGroup + JJR</Company>
  <LinksUpToDate>false</LinksUpToDate>
  <CharactersWithSpaces>5882</CharactersWithSpaces>
  <SharedDoc>false</SharedDoc>
  <HLinks>
    <vt:vector size="36" baseType="variant">
      <vt:variant>
        <vt:i4>5636181</vt:i4>
      </vt:variant>
      <vt:variant>
        <vt:i4>15</vt:i4>
      </vt:variant>
      <vt:variant>
        <vt:i4>0</vt:i4>
      </vt:variant>
      <vt:variant>
        <vt:i4>5</vt:i4>
      </vt:variant>
      <vt:variant>
        <vt:lpwstr>http://www.smithgroup.com/?id=122</vt:lpwstr>
      </vt:variant>
      <vt:variant>
        <vt:lpwstr/>
      </vt:variant>
      <vt:variant>
        <vt:i4>6291554</vt:i4>
      </vt:variant>
      <vt:variant>
        <vt:i4>12</vt:i4>
      </vt:variant>
      <vt:variant>
        <vt:i4>0</vt:i4>
      </vt:variant>
      <vt:variant>
        <vt:i4>5</vt:i4>
      </vt:variant>
      <vt:variant>
        <vt:lpwstr>http://www.smithgroup.com/?id=1377</vt:lpwstr>
      </vt:variant>
      <vt:variant>
        <vt:lpwstr/>
      </vt:variant>
      <vt:variant>
        <vt:i4>6553700</vt:i4>
      </vt:variant>
      <vt:variant>
        <vt:i4>9</vt:i4>
      </vt:variant>
      <vt:variant>
        <vt:i4>0</vt:i4>
      </vt:variant>
      <vt:variant>
        <vt:i4>5</vt:i4>
      </vt:variant>
      <vt:variant>
        <vt:lpwstr>http://www.smithgroup.com/?id=7</vt:lpwstr>
      </vt:variant>
      <vt:variant>
        <vt:lpwstr/>
      </vt:variant>
      <vt:variant>
        <vt:i4>3145791</vt:i4>
      </vt:variant>
      <vt:variant>
        <vt:i4>6</vt:i4>
      </vt:variant>
      <vt:variant>
        <vt:i4>0</vt:i4>
      </vt:variant>
      <vt:variant>
        <vt:i4>5</vt:i4>
      </vt:variant>
      <vt:variant>
        <vt:lpwstr>http://www.smithgroup.com/</vt:lpwstr>
      </vt:variant>
      <vt:variant>
        <vt:lpwstr/>
      </vt:variant>
      <vt:variant>
        <vt:i4>3145791</vt:i4>
      </vt:variant>
      <vt:variant>
        <vt:i4>3</vt:i4>
      </vt:variant>
      <vt:variant>
        <vt:i4>0</vt:i4>
      </vt:variant>
      <vt:variant>
        <vt:i4>5</vt:i4>
      </vt:variant>
      <vt:variant>
        <vt:lpwstr>http://www.smithgroup.com/</vt:lpwstr>
      </vt:variant>
      <vt:variant>
        <vt:lpwstr/>
      </vt:variant>
      <vt:variant>
        <vt:i4>917628</vt:i4>
      </vt:variant>
      <vt:variant>
        <vt:i4>0</vt:i4>
      </vt:variant>
      <vt:variant>
        <vt:i4>0</vt:i4>
      </vt:variant>
      <vt:variant>
        <vt:i4>5</vt:i4>
      </vt:variant>
      <vt:variant>
        <vt:lpwstr>mailto:eric.edwards@smithgroup.com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arusseau</dc:creator>
  <cp:lastModifiedBy>Jaclyn Palomo</cp:lastModifiedBy>
  <cp:revision>2</cp:revision>
  <cp:lastPrinted>2013-07-15T19:32:00Z</cp:lastPrinted>
  <dcterms:created xsi:type="dcterms:W3CDTF">2013-08-12T21:29:00Z</dcterms:created>
  <dcterms:modified xsi:type="dcterms:W3CDTF">2013-08-12T21:29:00Z</dcterms:modified>
</cp:coreProperties>
</file>