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F971E9">
        <w:trPr>
          <w:trHeight w:val="2507"/>
        </w:trPr>
        <w:tc>
          <w:tcPr>
            <w:tcW w:w="0" w:type="auto"/>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4E913884" wp14:editId="3431FB4B">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F34163"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mc:AlternateContent>
                <mc:Choice Requires="wps">
                  <w:drawing>
                    <wp:anchor distT="0" distB="0" distL="114300" distR="114300" simplePos="0" relativeHeight="251657728" behindDoc="0" locked="0" layoutInCell="1" allowOverlap="1" wp14:anchorId="7C822FD4" wp14:editId="2971D213">
                      <wp:simplePos x="0" y="0"/>
                      <wp:positionH relativeFrom="column">
                        <wp:posOffset>-64770</wp:posOffset>
                      </wp:positionH>
                      <wp:positionV relativeFrom="paragraph">
                        <wp:posOffset>321310</wp:posOffset>
                      </wp:positionV>
                      <wp:extent cx="6174105" cy="3810"/>
                      <wp:effectExtent l="11430" t="6985" r="571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3pt" to="481.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"/>
                  </w:pict>
                </mc:Fallback>
              </mc:AlternateContent>
            </w:r>
          </w:p>
        </w:tc>
        <w:tc>
          <w:tcPr>
            <w:tcW w:w="0" w:type="auto"/>
          </w:tcPr>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smartTag w:uri="urn:schemas-microsoft-com:office:smarttags" w:element="State">
              <w:smartTag w:uri="urn:schemas-microsoft-com:office:smarttags" w:element="place">
                <w:r w:rsidRPr="00210713">
                  <w:rPr>
                    <w:rFonts w:ascii="Arial" w:hAnsi="Arial" w:cs="Arial"/>
                    <w:b/>
                    <w:szCs w:val="24"/>
                  </w:rPr>
                  <w:t>West Virginia</w:t>
                </w:r>
              </w:smartTag>
            </w:smartTag>
            <w:r w:rsidRPr="00210713">
              <w:rPr>
                <w:rFonts w:ascii="Arial" w:hAnsi="Arial" w:cs="Arial"/>
                <w:b/>
                <w:szCs w:val="24"/>
              </w:rPr>
              <w:t xml:space="preserve"> Division of Natural Resources</w:t>
            </w:r>
            <w:r w:rsidRPr="00210713">
              <w:rPr>
                <w:rFonts w:ascii="Arial" w:hAnsi="Arial" w:cs="Arial"/>
                <w:b/>
                <w:sz w:val="20"/>
              </w:rPr>
              <w:t xml:space="preserve"> </w:t>
            </w:r>
            <w:r>
              <w:rPr>
                <w:rFonts w:ascii="Arial" w:hAnsi="Arial" w:cs="Arial"/>
                <w:b/>
                <w:sz w:val="20"/>
              </w:rPr>
              <w:t xml:space="preserve">                   </w:t>
            </w:r>
            <w:hyperlink r:id="rId9" w:history="1">
              <w:r w:rsidRPr="00210713">
                <w:rPr>
                  <w:rStyle w:val="Hyperlink"/>
                  <w:rFonts w:ascii="Arial" w:hAnsi="Arial" w:cs="Arial"/>
                  <w:b/>
                  <w:sz w:val="20"/>
                </w:rPr>
                <w:t>www.wvdnr.gov</w:t>
              </w:r>
            </w:hyperlink>
          </w:p>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Pr>
                <w:rFonts w:ascii="Arial" w:hAnsi="Arial" w:cs="Arial"/>
                <w:b/>
                <w:sz w:val="20"/>
              </w:rPr>
              <w:t xml:space="preserve">Earl Ray </w:t>
            </w:r>
            <w:proofErr w:type="spellStart"/>
            <w:r>
              <w:rPr>
                <w:rFonts w:ascii="Arial" w:hAnsi="Arial" w:cs="Arial"/>
                <w:b/>
                <w:sz w:val="20"/>
              </w:rPr>
              <w:t>Tomblin</w:t>
            </w:r>
            <w:proofErr w:type="spellEnd"/>
            <w:r w:rsidRPr="00210713">
              <w:rPr>
                <w:rFonts w:ascii="Arial" w:hAnsi="Arial" w:cs="Arial"/>
                <w:b/>
                <w:sz w:val="20"/>
              </w:rPr>
              <w:t xml:space="preserve">, Governor   </w:t>
            </w:r>
            <w:r>
              <w:rPr>
                <w:rFonts w:ascii="Arial" w:hAnsi="Arial" w:cs="Arial"/>
                <w:b/>
                <w:sz w:val="20"/>
              </w:rPr>
              <w:t xml:space="preserve">                           Frank </w:t>
            </w:r>
            <w:proofErr w:type="spellStart"/>
            <w:r>
              <w:rPr>
                <w:rFonts w:ascii="Arial" w:hAnsi="Arial" w:cs="Arial"/>
                <w:b/>
                <w:sz w:val="20"/>
              </w:rPr>
              <w:t>Jezioro</w:t>
            </w:r>
            <w:proofErr w:type="spellEnd"/>
            <w:r w:rsidRPr="00210713">
              <w:rPr>
                <w:rFonts w:ascii="Arial" w:hAnsi="Arial" w:cs="Arial"/>
                <w:b/>
                <w:sz w:val="20"/>
              </w:rPr>
              <w:t>, Director</w:t>
            </w: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Cs w:val="24"/>
              </w:rPr>
              <w:t>News Release</w:t>
            </w:r>
            <w:r w:rsidRPr="00210713">
              <w:rPr>
                <w:rFonts w:ascii="Arial" w:hAnsi="Arial" w:cs="Arial"/>
                <w:b/>
                <w:sz w:val="20"/>
              </w:rPr>
              <w:t xml:space="preserve">: </w:t>
            </w:r>
            <w:r w:rsidR="00114FEE">
              <w:rPr>
                <w:rFonts w:ascii="Arial" w:hAnsi="Arial" w:cs="Arial"/>
                <w:b/>
                <w:sz w:val="20"/>
              </w:rPr>
              <w:t>Aug</w:t>
            </w:r>
            <w:r w:rsidR="00056A78">
              <w:rPr>
                <w:rFonts w:ascii="Arial" w:hAnsi="Arial" w:cs="Arial"/>
                <w:b/>
                <w:sz w:val="20"/>
              </w:rPr>
              <w:t>.</w:t>
            </w:r>
            <w:r w:rsidR="00114FEE">
              <w:rPr>
                <w:rFonts w:ascii="Arial" w:hAnsi="Arial" w:cs="Arial"/>
                <w:b/>
                <w:sz w:val="20"/>
              </w:rPr>
              <w:t xml:space="preserve"> 2</w:t>
            </w:r>
            <w:r w:rsidR="005A5B99">
              <w:rPr>
                <w:rFonts w:ascii="Arial" w:hAnsi="Arial" w:cs="Arial"/>
                <w:b/>
                <w:sz w:val="20"/>
              </w:rPr>
              <w:t>6</w:t>
            </w:r>
            <w:r w:rsidR="00656E96">
              <w:rPr>
                <w:rFonts w:ascii="Arial" w:hAnsi="Arial" w:cs="Arial"/>
                <w:b/>
                <w:sz w:val="20"/>
              </w:rPr>
              <w:t>, 2013</w:t>
            </w: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E65273" w:rsidRDefault="009764DA" w:rsidP="009764DA">
            <w:pPr>
              <w:pStyle w:val="Heading1"/>
              <w:jc w:val="left"/>
              <w:rPr>
                <w:sz w:val="20"/>
                <w:szCs w:val="20"/>
              </w:rPr>
            </w:pPr>
            <w:r w:rsidRPr="0019095F">
              <w:rPr>
                <w:rFonts w:cs="Arial"/>
                <w:color w:val="000000"/>
                <w:kern w:val="28"/>
                <w:sz w:val="20"/>
                <w:szCs w:val="20"/>
              </w:rPr>
              <w:t xml:space="preserve">Facebook: </w:t>
            </w:r>
            <w:hyperlink r:id="rId10" w:anchor="!/wvstateparks?sk=info" w:history="1">
              <w:r w:rsidRPr="000143F8">
                <w:rPr>
                  <w:rStyle w:val="Hyperlink"/>
                  <w:sz w:val="20"/>
                  <w:szCs w:val="20"/>
                </w:rPr>
                <w:t>WV Commerce - State Parks</w:t>
              </w:r>
            </w:hyperlink>
          </w:p>
          <w:p w:rsidR="009764DA" w:rsidRPr="0021071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210713">
              <w:rPr>
                <w:rFonts w:ascii="Arial" w:hAnsi="Arial" w:cs="Arial"/>
                <w:b/>
                <w:sz w:val="20"/>
              </w:rPr>
              <w:t>Hoy Murphy, Public In</w:t>
            </w:r>
            <w:r>
              <w:rPr>
                <w:rFonts w:ascii="Arial" w:hAnsi="Arial" w:cs="Arial"/>
                <w:b/>
                <w:sz w:val="20"/>
              </w:rPr>
              <w:t>formation Officer</w:t>
            </w:r>
            <w:r w:rsidR="00B94D5C">
              <w:rPr>
                <w:rFonts w:ascii="Arial" w:hAnsi="Arial" w:cs="Arial"/>
                <w:b/>
                <w:sz w:val="20"/>
              </w:rPr>
              <w:t>,</w:t>
            </w:r>
            <w:r>
              <w:rPr>
                <w:rFonts w:ascii="Arial" w:hAnsi="Arial" w:cs="Arial"/>
                <w:b/>
                <w:sz w:val="20"/>
              </w:rPr>
              <w:t xml:space="preserve"> 304-957-9365</w:t>
            </w:r>
            <w:r w:rsidR="00B94D5C">
              <w:rPr>
                <w:rFonts w:ascii="Arial" w:hAnsi="Arial" w:cs="Arial"/>
                <w:b/>
                <w:sz w:val="20"/>
              </w:rPr>
              <w:t>;</w:t>
            </w:r>
            <w:r>
              <w:rPr>
                <w:rFonts w:ascii="Arial" w:hAnsi="Arial" w:cs="Arial"/>
                <w:b/>
                <w:sz w:val="20"/>
              </w:rPr>
              <w:t xml:space="preserve"> </w:t>
            </w:r>
            <w:hyperlink r:id="rId11" w:history="1">
              <w:r w:rsidRPr="00DC281E">
                <w:rPr>
                  <w:rStyle w:val="Hyperlink"/>
                  <w:rFonts w:ascii="Arial" w:hAnsi="Arial" w:cs="Arial"/>
                  <w:b/>
                  <w:sz w:val="20"/>
                </w:rPr>
                <w:t>hoy.r.murphy@wv.gov</w:t>
              </w:r>
            </w:hyperlink>
            <w:r>
              <w:rPr>
                <w:rFonts w:ascii="Arial" w:hAnsi="Arial" w:cs="Arial"/>
                <w:b/>
                <w:sz w:val="20"/>
              </w:rPr>
              <w:t xml:space="preserve">  </w:t>
            </w:r>
          </w:p>
          <w:p w:rsidR="00F34163" w:rsidRDefault="00547B2D" w:rsidP="00B94D5C">
            <w:pPr>
              <w:rPr>
                <w:rFonts w:ascii="Arial" w:hAnsi="Arial" w:cs="Arial"/>
                <w:b/>
                <w:sz w:val="20"/>
              </w:rPr>
            </w:pPr>
            <w:r w:rsidRPr="00390B85">
              <w:rPr>
                <w:rFonts w:ascii="Arial" w:hAnsi="Arial" w:cs="Arial"/>
                <w:b/>
                <w:sz w:val="20"/>
              </w:rPr>
              <w:t xml:space="preserve">Contact: </w:t>
            </w:r>
            <w:r w:rsidR="00556BD7">
              <w:rPr>
                <w:rFonts w:ascii="Arial" w:hAnsi="Arial" w:cs="Arial"/>
                <w:b/>
                <w:sz w:val="20"/>
              </w:rPr>
              <w:t xml:space="preserve">Joey Herron, </w:t>
            </w:r>
            <w:hyperlink r:id="rId12" w:history="1">
              <w:r w:rsidR="00556BD7" w:rsidRPr="00556BD7">
                <w:rPr>
                  <w:rStyle w:val="Hyperlink"/>
                  <w:rFonts w:ascii="Arial" w:hAnsi="Arial" w:cs="Arial"/>
                  <w:b/>
                  <w:sz w:val="20"/>
                </w:rPr>
                <w:t>wvsawwhet@yahoo.com</w:t>
              </w:r>
            </w:hyperlink>
            <w:r w:rsidR="00556BD7" w:rsidRPr="00556BD7">
              <w:rPr>
                <w:rFonts w:ascii="Arial" w:hAnsi="Arial" w:cs="Arial"/>
                <w:b/>
                <w:sz w:val="20"/>
              </w:rPr>
              <w:t xml:space="preserve"> </w:t>
            </w:r>
            <w:r w:rsidR="00556BD7">
              <w:rPr>
                <w:rFonts w:ascii="Arial" w:hAnsi="Arial" w:cs="Arial"/>
                <w:b/>
                <w:sz w:val="20"/>
              </w:rPr>
              <w:br/>
              <w:t xml:space="preserve">Tygart Lake State Park, </w:t>
            </w:r>
            <w:r w:rsidR="00556BD7" w:rsidRPr="00556BD7">
              <w:rPr>
                <w:rFonts w:ascii="Arial" w:hAnsi="Arial" w:cs="Arial"/>
                <w:b/>
                <w:sz w:val="20"/>
              </w:rPr>
              <w:t>304-265-6144</w:t>
            </w:r>
            <w:r w:rsidR="00556BD7" w:rsidRPr="00556BD7">
              <w:rPr>
                <w:rFonts w:ascii="Arial" w:hAnsi="Arial" w:cs="Arial"/>
                <w:b/>
                <w:sz w:val="20"/>
              </w:rPr>
              <w:t>,</w:t>
            </w:r>
            <w:r w:rsidR="00556BD7">
              <w:rPr>
                <w:rFonts w:ascii="Arial" w:hAnsi="Arial" w:cs="Arial"/>
                <w:sz w:val="22"/>
                <w:szCs w:val="22"/>
              </w:rPr>
              <w:t xml:space="preserve"> </w:t>
            </w:r>
            <w:hyperlink r:id="rId13" w:history="1">
              <w:r w:rsidR="00556BD7" w:rsidRPr="009C2176">
                <w:rPr>
                  <w:rStyle w:val="Hyperlink"/>
                  <w:rFonts w:ascii="Arial" w:hAnsi="Arial" w:cs="Arial"/>
                  <w:b/>
                  <w:sz w:val="20"/>
                </w:rPr>
                <w:t>www.tygartlake.com</w:t>
              </w:r>
            </w:hyperlink>
          </w:p>
          <w:p w:rsidR="00556BD7" w:rsidRPr="00556BD7" w:rsidRDefault="00556BD7" w:rsidP="00B94D5C">
            <w:pPr>
              <w:rPr>
                <w:rFonts w:ascii="Arial" w:hAnsi="Arial" w:cs="Arial"/>
                <w:b/>
                <w:sz w:val="20"/>
              </w:rPr>
            </w:pPr>
          </w:p>
          <w:p w:rsidR="003B2AAA" w:rsidRDefault="00C57FDA" w:rsidP="006A032E">
            <w:r>
              <w:rPr>
                <w:rFonts w:ascii="Arial" w:hAnsi="Arial" w:cs="Arial"/>
                <w:b/>
                <w:bCs/>
                <w:sz w:val="20"/>
              </w:rPr>
              <w:t xml:space="preserve"> </w:t>
            </w:r>
          </w:p>
        </w:tc>
      </w:tr>
    </w:tbl>
    <w:p w:rsidR="008521FE" w:rsidRPr="00E63D34" w:rsidRDefault="00556BD7" w:rsidP="00556BD7">
      <w:pPr>
        <w:jc w:val="center"/>
        <w:rPr>
          <w:rStyle w:val="Strong"/>
          <w:rFonts w:ascii="Arial" w:hAnsi="Arial" w:cs="Arial"/>
          <w:sz w:val="28"/>
          <w:szCs w:val="28"/>
        </w:rPr>
      </w:pPr>
      <w:r>
        <w:rPr>
          <w:rStyle w:val="Strong"/>
          <w:rFonts w:ascii="Arial" w:hAnsi="Arial" w:cs="Arial"/>
          <w:sz w:val="28"/>
          <w:szCs w:val="28"/>
        </w:rPr>
        <w:t>Birding and banding set for Oct. 11-13 at Tygart Lake State Park</w:t>
      </w:r>
    </w:p>
    <w:p w:rsidR="00E63D34" w:rsidRDefault="00E63D34" w:rsidP="008521FE">
      <w:pPr>
        <w:rPr>
          <w:rFonts w:ascii="Arial" w:hAnsi="Arial" w:cs="Arial"/>
          <w:sz w:val="22"/>
          <w:szCs w:val="22"/>
        </w:rPr>
      </w:pPr>
    </w:p>
    <w:p w:rsidR="00806BEB" w:rsidRDefault="00556BD7" w:rsidP="00865EC0">
      <w:pPr>
        <w:ind w:firstLine="720"/>
        <w:rPr>
          <w:rFonts w:ascii="Arial" w:hAnsi="Arial" w:cs="Arial"/>
          <w:sz w:val="22"/>
          <w:szCs w:val="22"/>
        </w:rPr>
      </w:pPr>
      <w:r>
        <w:rPr>
          <w:rFonts w:ascii="Arial" w:hAnsi="Arial" w:cs="Arial"/>
          <w:sz w:val="22"/>
          <w:szCs w:val="22"/>
        </w:rPr>
        <w:t xml:space="preserve">GRAFTON, W.Va. </w:t>
      </w:r>
      <w:r w:rsidR="00806BEB">
        <w:rPr>
          <w:rFonts w:ascii="Arial" w:hAnsi="Arial" w:cs="Arial"/>
          <w:sz w:val="22"/>
          <w:szCs w:val="22"/>
        </w:rPr>
        <w:t>–</w:t>
      </w:r>
      <w:r>
        <w:rPr>
          <w:rFonts w:ascii="Arial" w:hAnsi="Arial" w:cs="Arial"/>
          <w:sz w:val="22"/>
          <w:szCs w:val="22"/>
        </w:rPr>
        <w:t xml:space="preserve"> </w:t>
      </w:r>
      <w:r w:rsidR="00806BEB">
        <w:rPr>
          <w:rFonts w:ascii="Arial" w:hAnsi="Arial" w:cs="Arial"/>
          <w:sz w:val="22"/>
          <w:szCs w:val="22"/>
        </w:rPr>
        <w:t xml:space="preserve">Novices and avid birders alike are invited to Tygart Lake State Park’s birding and banding weekend Oct. 11-13. </w:t>
      </w:r>
      <w:r w:rsidR="00364C1E" w:rsidRPr="00556BD7">
        <w:rPr>
          <w:rFonts w:ascii="Arial" w:hAnsi="Arial" w:cs="Arial"/>
          <w:sz w:val="22"/>
          <w:szCs w:val="22"/>
        </w:rPr>
        <w:t xml:space="preserve">Banding practices in October focus on fall migration and observation of species making their way to South America or moving northward.  </w:t>
      </w:r>
    </w:p>
    <w:p w:rsidR="00806BEB" w:rsidRDefault="00806BEB" w:rsidP="00556BD7">
      <w:pPr>
        <w:rPr>
          <w:rFonts w:ascii="Arial" w:hAnsi="Arial" w:cs="Arial"/>
          <w:sz w:val="22"/>
          <w:szCs w:val="22"/>
        </w:rPr>
      </w:pPr>
    </w:p>
    <w:p w:rsidR="00806BEB" w:rsidRDefault="00806BEB" w:rsidP="00865EC0">
      <w:pPr>
        <w:ind w:firstLine="720"/>
        <w:rPr>
          <w:rFonts w:ascii="Arial" w:hAnsi="Arial" w:cs="Arial"/>
          <w:sz w:val="22"/>
          <w:szCs w:val="22"/>
        </w:rPr>
      </w:pPr>
      <w:r>
        <w:rPr>
          <w:rFonts w:ascii="Arial" w:hAnsi="Arial" w:cs="Arial"/>
          <w:sz w:val="22"/>
          <w:szCs w:val="22"/>
        </w:rPr>
        <w:t xml:space="preserve">The event is open to both overnight guests and day-only visitors. Activities will be led by </w:t>
      </w:r>
      <w:r w:rsidR="00364C1E" w:rsidRPr="00556BD7">
        <w:rPr>
          <w:rFonts w:ascii="Arial" w:hAnsi="Arial" w:cs="Arial"/>
          <w:sz w:val="22"/>
          <w:szCs w:val="22"/>
        </w:rPr>
        <w:t xml:space="preserve">Joey Herron, </w:t>
      </w:r>
      <w:r>
        <w:rPr>
          <w:rFonts w:ascii="Arial" w:hAnsi="Arial" w:cs="Arial"/>
          <w:sz w:val="22"/>
          <w:szCs w:val="22"/>
        </w:rPr>
        <w:t>m</w:t>
      </w:r>
      <w:r w:rsidR="00364C1E" w:rsidRPr="00556BD7">
        <w:rPr>
          <w:rFonts w:ascii="Arial" w:hAnsi="Arial" w:cs="Arial"/>
          <w:sz w:val="22"/>
          <w:szCs w:val="22"/>
        </w:rPr>
        <w:t xml:space="preserve">aster </w:t>
      </w:r>
      <w:r>
        <w:rPr>
          <w:rFonts w:ascii="Arial" w:hAnsi="Arial" w:cs="Arial"/>
          <w:sz w:val="22"/>
          <w:szCs w:val="22"/>
        </w:rPr>
        <w:t>b</w:t>
      </w:r>
      <w:r w:rsidR="00364C1E" w:rsidRPr="00556BD7">
        <w:rPr>
          <w:rFonts w:ascii="Arial" w:hAnsi="Arial" w:cs="Arial"/>
          <w:sz w:val="22"/>
          <w:szCs w:val="22"/>
        </w:rPr>
        <w:t xml:space="preserve">ird </w:t>
      </w:r>
      <w:proofErr w:type="spellStart"/>
      <w:r w:rsidR="00364C1E" w:rsidRPr="00556BD7">
        <w:rPr>
          <w:rFonts w:ascii="Arial" w:hAnsi="Arial" w:cs="Arial"/>
          <w:sz w:val="22"/>
          <w:szCs w:val="22"/>
        </w:rPr>
        <w:t>bander</w:t>
      </w:r>
      <w:proofErr w:type="spellEnd"/>
      <w:r>
        <w:rPr>
          <w:rFonts w:ascii="Arial" w:hAnsi="Arial" w:cs="Arial"/>
          <w:sz w:val="22"/>
          <w:szCs w:val="22"/>
        </w:rPr>
        <w:t>;</w:t>
      </w:r>
      <w:r w:rsidR="00364C1E" w:rsidRPr="00556BD7">
        <w:rPr>
          <w:rFonts w:ascii="Arial" w:hAnsi="Arial" w:cs="Arial"/>
          <w:sz w:val="22"/>
          <w:szCs w:val="22"/>
        </w:rPr>
        <w:t xml:space="preserve"> and Stephanie Bailey</w:t>
      </w:r>
      <w:r>
        <w:rPr>
          <w:rFonts w:ascii="Arial" w:hAnsi="Arial" w:cs="Arial"/>
          <w:sz w:val="22"/>
          <w:szCs w:val="22"/>
        </w:rPr>
        <w:t>, p</w:t>
      </w:r>
      <w:r w:rsidRPr="00556BD7">
        <w:rPr>
          <w:rFonts w:ascii="Arial" w:hAnsi="Arial" w:cs="Arial"/>
          <w:sz w:val="22"/>
          <w:szCs w:val="22"/>
        </w:rPr>
        <w:t>ark activities director</w:t>
      </w:r>
      <w:r>
        <w:rPr>
          <w:rFonts w:ascii="Arial" w:hAnsi="Arial" w:cs="Arial"/>
          <w:sz w:val="22"/>
          <w:szCs w:val="22"/>
        </w:rPr>
        <w:t>.</w:t>
      </w:r>
      <w:r w:rsidR="00364C1E" w:rsidRPr="00556BD7">
        <w:rPr>
          <w:rFonts w:ascii="Arial" w:hAnsi="Arial" w:cs="Arial"/>
          <w:sz w:val="22"/>
          <w:szCs w:val="22"/>
        </w:rPr>
        <w:t xml:space="preserve"> Attendees will learn by sight and sound many of the birds in the area. Some birds will be traveling through; others will be here to stay for the winter. </w:t>
      </w:r>
    </w:p>
    <w:p w:rsidR="00806BEB" w:rsidRDefault="00806BEB" w:rsidP="00806BEB">
      <w:pPr>
        <w:rPr>
          <w:rFonts w:ascii="Arial" w:hAnsi="Arial" w:cs="Arial"/>
          <w:sz w:val="22"/>
          <w:szCs w:val="22"/>
        </w:rPr>
      </w:pPr>
    </w:p>
    <w:p w:rsidR="00364C1E" w:rsidRPr="00556BD7" w:rsidRDefault="00806BEB" w:rsidP="00865EC0">
      <w:pPr>
        <w:ind w:firstLine="720"/>
        <w:rPr>
          <w:rFonts w:ascii="Arial" w:hAnsi="Arial" w:cs="Arial"/>
          <w:sz w:val="22"/>
          <w:szCs w:val="22"/>
        </w:rPr>
      </w:pPr>
      <w:r>
        <w:rPr>
          <w:rFonts w:ascii="Arial" w:hAnsi="Arial" w:cs="Arial"/>
          <w:sz w:val="22"/>
          <w:szCs w:val="22"/>
        </w:rPr>
        <w:t xml:space="preserve">Birds banded in </w:t>
      </w:r>
      <w:r w:rsidR="00364C1E" w:rsidRPr="00556BD7">
        <w:rPr>
          <w:rFonts w:ascii="Arial" w:hAnsi="Arial" w:cs="Arial"/>
          <w:sz w:val="22"/>
          <w:szCs w:val="22"/>
        </w:rPr>
        <w:t>October 2012 includ</w:t>
      </w:r>
      <w:r>
        <w:rPr>
          <w:rFonts w:ascii="Arial" w:hAnsi="Arial" w:cs="Arial"/>
          <w:sz w:val="22"/>
          <w:szCs w:val="22"/>
        </w:rPr>
        <w:t>ed</w:t>
      </w:r>
      <w:r w:rsidR="00364C1E" w:rsidRPr="00556BD7">
        <w:rPr>
          <w:rFonts w:ascii="Arial" w:hAnsi="Arial" w:cs="Arial"/>
          <w:sz w:val="22"/>
          <w:szCs w:val="22"/>
        </w:rPr>
        <w:t xml:space="preserve"> </w:t>
      </w:r>
      <w:r w:rsidR="00364C1E" w:rsidRPr="00556BD7">
        <w:rPr>
          <w:rFonts w:ascii="Arial" w:hAnsi="Arial" w:cs="Arial"/>
          <w:color w:val="000000"/>
          <w:sz w:val="22"/>
          <w:szCs w:val="22"/>
        </w:rPr>
        <w:t xml:space="preserve">migrating </w:t>
      </w:r>
      <w:proofErr w:type="spellStart"/>
      <w:r w:rsidR="00364C1E" w:rsidRPr="00556BD7">
        <w:rPr>
          <w:rFonts w:ascii="Arial" w:hAnsi="Arial" w:cs="Arial"/>
          <w:color w:val="000000"/>
          <w:sz w:val="22"/>
          <w:szCs w:val="22"/>
        </w:rPr>
        <w:t>Swainson</w:t>
      </w:r>
      <w:r>
        <w:rPr>
          <w:rFonts w:ascii="Arial" w:hAnsi="Arial" w:cs="Arial"/>
          <w:color w:val="000000"/>
          <w:sz w:val="22"/>
          <w:szCs w:val="22"/>
        </w:rPr>
        <w:t>’</w:t>
      </w:r>
      <w:r w:rsidR="00364C1E" w:rsidRPr="00556BD7">
        <w:rPr>
          <w:rFonts w:ascii="Arial" w:hAnsi="Arial" w:cs="Arial"/>
          <w:color w:val="000000"/>
          <w:sz w:val="22"/>
          <w:szCs w:val="22"/>
        </w:rPr>
        <w:t>s</w:t>
      </w:r>
      <w:proofErr w:type="spellEnd"/>
      <w:r w:rsidR="00364C1E" w:rsidRPr="00556BD7">
        <w:rPr>
          <w:rFonts w:ascii="Arial" w:hAnsi="Arial" w:cs="Arial"/>
          <w:color w:val="000000"/>
          <w:sz w:val="22"/>
          <w:szCs w:val="22"/>
        </w:rPr>
        <w:t xml:space="preserve"> </w:t>
      </w:r>
      <w:r>
        <w:rPr>
          <w:rFonts w:ascii="Arial" w:hAnsi="Arial" w:cs="Arial"/>
          <w:color w:val="000000"/>
          <w:sz w:val="22"/>
          <w:szCs w:val="22"/>
        </w:rPr>
        <w:t>t</w:t>
      </w:r>
      <w:r w:rsidR="00364C1E" w:rsidRPr="00556BD7">
        <w:rPr>
          <w:rFonts w:ascii="Arial" w:hAnsi="Arial" w:cs="Arial"/>
          <w:color w:val="000000"/>
          <w:sz w:val="22"/>
          <w:szCs w:val="22"/>
        </w:rPr>
        <w:t xml:space="preserve">hrush and </w:t>
      </w:r>
      <w:r>
        <w:rPr>
          <w:rFonts w:ascii="Arial" w:hAnsi="Arial" w:cs="Arial"/>
          <w:color w:val="000000"/>
          <w:sz w:val="22"/>
          <w:szCs w:val="22"/>
        </w:rPr>
        <w:t>m</w:t>
      </w:r>
      <w:r w:rsidR="00364C1E" w:rsidRPr="00556BD7">
        <w:rPr>
          <w:rFonts w:ascii="Arial" w:hAnsi="Arial" w:cs="Arial"/>
          <w:color w:val="000000"/>
          <w:sz w:val="22"/>
          <w:szCs w:val="22"/>
        </w:rPr>
        <w:t xml:space="preserve">agnolia </w:t>
      </w:r>
      <w:r>
        <w:rPr>
          <w:rFonts w:ascii="Arial" w:hAnsi="Arial" w:cs="Arial"/>
          <w:color w:val="000000"/>
          <w:sz w:val="22"/>
          <w:szCs w:val="22"/>
        </w:rPr>
        <w:t>w</w:t>
      </w:r>
      <w:r w:rsidR="00364C1E" w:rsidRPr="00556BD7">
        <w:rPr>
          <w:rFonts w:ascii="Arial" w:hAnsi="Arial" w:cs="Arial"/>
          <w:color w:val="000000"/>
          <w:sz w:val="22"/>
          <w:szCs w:val="22"/>
        </w:rPr>
        <w:t xml:space="preserve">arblers. </w:t>
      </w:r>
      <w:r>
        <w:rPr>
          <w:rFonts w:ascii="Arial" w:hAnsi="Arial" w:cs="Arial"/>
          <w:color w:val="000000"/>
          <w:sz w:val="22"/>
          <w:szCs w:val="22"/>
        </w:rPr>
        <w:t>Participants also witnessed an impressive show of a b</w:t>
      </w:r>
      <w:r w:rsidR="00364C1E" w:rsidRPr="00556BD7">
        <w:rPr>
          <w:rFonts w:ascii="Arial" w:hAnsi="Arial" w:cs="Arial"/>
          <w:color w:val="000000"/>
          <w:sz w:val="22"/>
          <w:szCs w:val="22"/>
        </w:rPr>
        <w:t xml:space="preserve">ald </w:t>
      </w:r>
      <w:r>
        <w:rPr>
          <w:rFonts w:ascii="Arial" w:hAnsi="Arial" w:cs="Arial"/>
          <w:color w:val="000000"/>
          <w:sz w:val="22"/>
          <w:szCs w:val="22"/>
        </w:rPr>
        <w:t>e</w:t>
      </w:r>
      <w:r w:rsidR="00364C1E" w:rsidRPr="00556BD7">
        <w:rPr>
          <w:rFonts w:ascii="Arial" w:hAnsi="Arial" w:cs="Arial"/>
          <w:color w:val="000000"/>
          <w:sz w:val="22"/>
          <w:szCs w:val="22"/>
        </w:rPr>
        <w:t xml:space="preserve">agle diving on a raft of American </w:t>
      </w:r>
      <w:r>
        <w:rPr>
          <w:rFonts w:ascii="Arial" w:hAnsi="Arial" w:cs="Arial"/>
          <w:color w:val="000000"/>
          <w:sz w:val="22"/>
          <w:szCs w:val="22"/>
        </w:rPr>
        <w:t>c</w:t>
      </w:r>
      <w:r w:rsidR="00364C1E" w:rsidRPr="00556BD7">
        <w:rPr>
          <w:rFonts w:ascii="Arial" w:hAnsi="Arial" w:cs="Arial"/>
          <w:color w:val="000000"/>
          <w:sz w:val="22"/>
          <w:szCs w:val="22"/>
        </w:rPr>
        <w:t>oots on the lake</w:t>
      </w:r>
      <w:r w:rsidR="008C0E3E">
        <w:rPr>
          <w:rFonts w:ascii="Arial" w:hAnsi="Arial" w:cs="Arial"/>
          <w:color w:val="000000"/>
          <w:sz w:val="22"/>
          <w:szCs w:val="22"/>
        </w:rPr>
        <w:t xml:space="preserve">, </w:t>
      </w:r>
      <w:r w:rsidR="00364C1E" w:rsidRPr="00556BD7">
        <w:rPr>
          <w:rFonts w:ascii="Arial" w:hAnsi="Arial" w:cs="Arial"/>
          <w:color w:val="000000"/>
          <w:sz w:val="22"/>
          <w:szCs w:val="22"/>
        </w:rPr>
        <w:t>Herron</w:t>
      </w:r>
      <w:r w:rsidR="008C0E3E">
        <w:rPr>
          <w:rFonts w:ascii="Arial" w:hAnsi="Arial" w:cs="Arial"/>
          <w:color w:val="000000"/>
          <w:sz w:val="22"/>
          <w:szCs w:val="22"/>
        </w:rPr>
        <w:t xml:space="preserve"> said</w:t>
      </w:r>
      <w:r w:rsidR="00364C1E" w:rsidRPr="00556BD7">
        <w:rPr>
          <w:rFonts w:ascii="Arial" w:hAnsi="Arial" w:cs="Arial"/>
          <w:color w:val="000000"/>
          <w:sz w:val="22"/>
          <w:szCs w:val="22"/>
        </w:rPr>
        <w:t xml:space="preserve">. </w:t>
      </w:r>
    </w:p>
    <w:p w:rsidR="00364C1E" w:rsidRDefault="00364C1E" w:rsidP="00865EC0">
      <w:pPr>
        <w:spacing w:before="100" w:beforeAutospacing="1" w:after="100" w:afterAutospacing="1"/>
        <w:ind w:firstLine="720"/>
        <w:rPr>
          <w:rFonts w:ascii="Arial" w:hAnsi="Arial" w:cs="Arial"/>
          <w:sz w:val="22"/>
          <w:szCs w:val="22"/>
        </w:rPr>
      </w:pPr>
      <w:r w:rsidRPr="00556BD7">
        <w:rPr>
          <w:rFonts w:ascii="Arial" w:hAnsi="Arial" w:cs="Arial"/>
          <w:sz w:val="22"/>
          <w:szCs w:val="22"/>
        </w:rPr>
        <w:t xml:space="preserve">“Each day brings more migratory species through the Tygart Valley area and an opportunity to see birds that may only pass through West Virginia on their way to wintering destinations,” </w:t>
      </w:r>
      <w:r w:rsidR="008C0E3E">
        <w:rPr>
          <w:rFonts w:ascii="Arial" w:hAnsi="Arial" w:cs="Arial"/>
          <w:sz w:val="22"/>
          <w:szCs w:val="22"/>
        </w:rPr>
        <w:t>he said</w:t>
      </w:r>
      <w:r w:rsidRPr="00556BD7">
        <w:rPr>
          <w:rFonts w:ascii="Arial" w:hAnsi="Arial" w:cs="Arial"/>
          <w:sz w:val="22"/>
          <w:szCs w:val="22"/>
        </w:rPr>
        <w:t xml:space="preserve">. Herron also </w:t>
      </w:r>
      <w:r w:rsidR="008C0E3E">
        <w:rPr>
          <w:rFonts w:ascii="Arial" w:hAnsi="Arial" w:cs="Arial"/>
          <w:sz w:val="22"/>
          <w:szCs w:val="22"/>
        </w:rPr>
        <w:t xml:space="preserve">will </w:t>
      </w:r>
      <w:r w:rsidRPr="00556BD7">
        <w:rPr>
          <w:rFonts w:ascii="Arial" w:hAnsi="Arial" w:cs="Arial"/>
          <w:sz w:val="22"/>
          <w:szCs w:val="22"/>
        </w:rPr>
        <w:t xml:space="preserve">conduct </w:t>
      </w:r>
      <w:r w:rsidR="008C0E3E">
        <w:rPr>
          <w:rFonts w:ascii="Arial" w:hAnsi="Arial" w:cs="Arial"/>
          <w:sz w:val="22"/>
          <w:szCs w:val="22"/>
        </w:rPr>
        <w:t>s</w:t>
      </w:r>
      <w:r w:rsidRPr="00556BD7">
        <w:rPr>
          <w:rFonts w:ascii="Arial" w:hAnsi="Arial" w:cs="Arial"/>
          <w:sz w:val="22"/>
          <w:szCs w:val="22"/>
        </w:rPr>
        <w:t>aw</w:t>
      </w:r>
      <w:r w:rsidR="00865EC0">
        <w:rPr>
          <w:rFonts w:ascii="Arial" w:hAnsi="Arial" w:cs="Arial"/>
          <w:sz w:val="22"/>
          <w:szCs w:val="22"/>
        </w:rPr>
        <w:t>-</w:t>
      </w:r>
      <w:r w:rsidRPr="00556BD7">
        <w:rPr>
          <w:rFonts w:ascii="Arial" w:hAnsi="Arial" w:cs="Arial"/>
          <w:sz w:val="22"/>
          <w:szCs w:val="22"/>
        </w:rPr>
        <w:t xml:space="preserve">whet </w:t>
      </w:r>
      <w:r w:rsidR="008C0E3E">
        <w:rPr>
          <w:rFonts w:ascii="Arial" w:hAnsi="Arial" w:cs="Arial"/>
          <w:sz w:val="22"/>
          <w:szCs w:val="22"/>
        </w:rPr>
        <w:t>o</w:t>
      </w:r>
      <w:r w:rsidRPr="00556BD7">
        <w:rPr>
          <w:rFonts w:ascii="Arial" w:hAnsi="Arial" w:cs="Arial"/>
          <w:sz w:val="22"/>
          <w:szCs w:val="22"/>
        </w:rPr>
        <w:t xml:space="preserve">wl banding at Valley Falls State Park </w:t>
      </w:r>
      <w:r w:rsidR="008C0E3E">
        <w:rPr>
          <w:rFonts w:ascii="Arial" w:hAnsi="Arial" w:cs="Arial"/>
          <w:sz w:val="22"/>
          <w:szCs w:val="22"/>
        </w:rPr>
        <w:t xml:space="preserve">on </w:t>
      </w:r>
      <w:r w:rsidRPr="00556BD7">
        <w:rPr>
          <w:rFonts w:ascii="Arial" w:hAnsi="Arial" w:cs="Arial"/>
          <w:sz w:val="22"/>
          <w:szCs w:val="22"/>
        </w:rPr>
        <w:t>Nov</w:t>
      </w:r>
      <w:r w:rsidR="008C0E3E">
        <w:rPr>
          <w:rFonts w:ascii="Arial" w:hAnsi="Arial" w:cs="Arial"/>
          <w:sz w:val="22"/>
          <w:szCs w:val="22"/>
        </w:rPr>
        <w:t>.</w:t>
      </w:r>
      <w:r w:rsidRPr="00556BD7">
        <w:rPr>
          <w:rFonts w:ascii="Arial" w:hAnsi="Arial" w:cs="Arial"/>
          <w:sz w:val="22"/>
          <w:szCs w:val="22"/>
        </w:rPr>
        <w:t xml:space="preserve"> 1, 2, 8 and 9. </w:t>
      </w:r>
      <w:r w:rsidR="008C0E3E">
        <w:rPr>
          <w:rFonts w:ascii="Arial" w:hAnsi="Arial" w:cs="Arial"/>
          <w:sz w:val="22"/>
          <w:szCs w:val="22"/>
        </w:rPr>
        <w:t>For more information or to r</w:t>
      </w:r>
      <w:r w:rsidRPr="00556BD7">
        <w:rPr>
          <w:rFonts w:ascii="Arial" w:hAnsi="Arial" w:cs="Arial"/>
          <w:sz w:val="22"/>
          <w:szCs w:val="22"/>
        </w:rPr>
        <w:t xml:space="preserve">egister </w:t>
      </w:r>
      <w:r w:rsidR="008C0E3E">
        <w:rPr>
          <w:rFonts w:ascii="Arial" w:hAnsi="Arial" w:cs="Arial"/>
          <w:sz w:val="22"/>
          <w:szCs w:val="22"/>
        </w:rPr>
        <w:t>for these</w:t>
      </w:r>
      <w:r w:rsidRPr="00556BD7">
        <w:rPr>
          <w:rFonts w:ascii="Arial" w:hAnsi="Arial" w:cs="Arial"/>
          <w:sz w:val="22"/>
          <w:szCs w:val="22"/>
        </w:rPr>
        <w:t xml:space="preserve"> sessions, email </w:t>
      </w:r>
      <w:hyperlink r:id="rId14" w:history="1">
        <w:r w:rsidR="008C0E3E" w:rsidRPr="009C2176">
          <w:rPr>
            <w:rStyle w:val="Hyperlink"/>
            <w:rFonts w:ascii="Arial" w:hAnsi="Arial" w:cs="Arial"/>
            <w:sz w:val="22"/>
            <w:szCs w:val="22"/>
          </w:rPr>
          <w:t>wvsawwhet@yahoo.com</w:t>
        </w:r>
      </w:hyperlink>
      <w:r w:rsidRPr="00556BD7">
        <w:rPr>
          <w:rFonts w:ascii="Arial" w:hAnsi="Arial" w:cs="Arial"/>
          <w:sz w:val="22"/>
          <w:szCs w:val="22"/>
        </w:rPr>
        <w:t>.</w:t>
      </w:r>
    </w:p>
    <w:p w:rsidR="008C0E3E" w:rsidRPr="00556BD7" w:rsidRDefault="008C0E3E" w:rsidP="00865EC0">
      <w:pPr>
        <w:spacing w:before="100" w:beforeAutospacing="1" w:after="100" w:afterAutospacing="1"/>
        <w:ind w:firstLine="720"/>
        <w:rPr>
          <w:rFonts w:ascii="Arial" w:hAnsi="Arial" w:cs="Arial"/>
          <w:sz w:val="22"/>
          <w:szCs w:val="22"/>
        </w:rPr>
      </w:pPr>
      <w:r w:rsidRPr="00556BD7">
        <w:rPr>
          <w:rFonts w:ascii="Arial" w:hAnsi="Arial" w:cs="Arial"/>
          <w:sz w:val="22"/>
          <w:szCs w:val="22"/>
        </w:rPr>
        <w:t>Call Tygart Lake Lodge at 304-265-6144 about lodging and meal specials. To learn about Tygart Lake State Park</w:t>
      </w:r>
      <w:r>
        <w:rPr>
          <w:rFonts w:ascii="Arial" w:hAnsi="Arial" w:cs="Arial"/>
          <w:sz w:val="22"/>
          <w:szCs w:val="22"/>
        </w:rPr>
        <w:t>,</w:t>
      </w:r>
      <w:r w:rsidRPr="00556BD7">
        <w:rPr>
          <w:rFonts w:ascii="Arial" w:hAnsi="Arial" w:cs="Arial"/>
          <w:sz w:val="22"/>
          <w:szCs w:val="22"/>
        </w:rPr>
        <w:t xml:space="preserve"> visit </w:t>
      </w:r>
      <w:hyperlink r:id="rId15" w:history="1">
        <w:r w:rsidRPr="00556BD7">
          <w:rPr>
            <w:rStyle w:val="Hyperlink"/>
            <w:rFonts w:ascii="Arial" w:hAnsi="Arial" w:cs="Arial"/>
            <w:sz w:val="22"/>
            <w:szCs w:val="22"/>
          </w:rPr>
          <w:t>www.tygartlake.com</w:t>
        </w:r>
      </w:hyperlink>
      <w:r w:rsidRPr="00556BD7">
        <w:rPr>
          <w:rFonts w:ascii="Arial" w:hAnsi="Arial" w:cs="Arial"/>
          <w:sz w:val="22"/>
          <w:szCs w:val="22"/>
        </w:rPr>
        <w:t xml:space="preserve">.  </w:t>
      </w:r>
    </w:p>
    <w:p w:rsidR="00364C1E" w:rsidRPr="00556BD7" w:rsidRDefault="00364C1E" w:rsidP="00364C1E">
      <w:pPr>
        <w:spacing w:before="100" w:beforeAutospacing="1" w:after="100" w:afterAutospacing="1"/>
        <w:rPr>
          <w:rFonts w:ascii="Arial" w:hAnsi="Arial" w:cs="Arial"/>
          <w:sz w:val="22"/>
          <w:szCs w:val="22"/>
        </w:rPr>
      </w:pPr>
      <w:r w:rsidRPr="00556BD7">
        <w:rPr>
          <w:rFonts w:ascii="Arial" w:hAnsi="Arial" w:cs="Arial"/>
          <w:b/>
          <w:bCs/>
          <w:sz w:val="22"/>
          <w:szCs w:val="22"/>
        </w:rPr>
        <w:t>About Joey Herron</w:t>
      </w:r>
    </w:p>
    <w:p w:rsidR="00364C1E" w:rsidRPr="00556BD7" w:rsidRDefault="00364C1E" w:rsidP="00865EC0">
      <w:pPr>
        <w:spacing w:before="100" w:beforeAutospacing="1" w:after="100" w:afterAutospacing="1"/>
        <w:ind w:firstLine="720"/>
        <w:rPr>
          <w:rFonts w:ascii="Arial" w:hAnsi="Arial" w:cs="Arial"/>
          <w:sz w:val="22"/>
          <w:szCs w:val="22"/>
        </w:rPr>
      </w:pPr>
      <w:r w:rsidRPr="00556BD7">
        <w:rPr>
          <w:rFonts w:ascii="Arial" w:hAnsi="Arial" w:cs="Arial"/>
          <w:sz w:val="22"/>
          <w:szCs w:val="22"/>
        </w:rPr>
        <w:t>A Lewis County native, Herron has more than 41 years of birding experience, by sight and sound. He is retired from a federal government job with more than 23 years of service. Herron graduated from Glenville State College (’80) with a B</w:t>
      </w:r>
      <w:r w:rsidR="00865EC0">
        <w:rPr>
          <w:rFonts w:ascii="Arial" w:hAnsi="Arial" w:cs="Arial"/>
          <w:sz w:val="22"/>
          <w:szCs w:val="22"/>
        </w:rPr>
        <w:t>.</w:t>
      </w:r>
      <w:r w:rsidRPr="00556BD7">
        <w:rPr>
          <w:rFonts w:ascii="Arial" w:hAnsi="Arial" w:cs="Arial"/>
          <w:sz w:val="22"/>
          <w:szCs w:val="22"/>
        </w:rPr>
        <w:t>S</w:t>
      </w:r>
      <w:r w:rsidR="00865EC0">
        <w:rPr>
          <w:rFonts w:ascii="Arial" w:hAnsi="Arial" w:cs="Arial"/>
          <w:sz w:val="22"/>
          <w:szCs w:val="22"/>
        </w:rPr>
        <w:t>.</w:t>
      </w:r>
      <w:r w:rsidRPr="00556BD7">
        <w:rPr>
          <w:rFonts w:ascii="Arial" w:hAnsi="Arial" w:cs="Arial"/>
          <w:sz w:val="22"/>
          <w:szCs w:val="22"/>
        </w:rPr>
        <w:t xml:space="preserve"> in </w:t>
      </w:r>
      <w:r w:rsidR="00865EC0">
        <w:rPr>
          <w:rFonts w:ascii="Arial" w:hAnsi="Arial" w:cs="Arial"/>
          <w:sz w:val="22"/>
          <w:szCs w:val="22"/>
        </w:rPr>
        <w:t>b</w:t>
      </w:r>
      <w:r w:rsidRPr="00556BD7">
        <w:rPr>
          <w:rFonts w:ascii="Arial" w:hAnsi="Arial" w:cs="Arial"/>
          <w:sz w:val="22"/>
          <w:szCs w:val="22"/>
        </w:rPr>
        <w:t xml:space="preserve">iology and </w:t>
      </w:r>
      <w:r w:rsidR="00865EC0">
        <w:rPr>
          <w:rFonts w:ascii="Arial" w:hAnsi="Arial" w:cs="Arial"/>
          <w:sz w:val="22"/>
          <w:szCs w:val="22"/>
        </w:rPr>
        <w:t>a</w:t>
      </w:r>
      <w:r w:rsidRPr="00556BD7">
        <w:rPr>
          <w:rFonts w:ascii="Arial" w:hAnsi="Arial" w:cs="Arial"/>
          <w:sz w:val="22"/>
          <w:szCs w:val="22"/>
        </w:rPr>
        <w:t xml:space="preserve">rt minor. He is a licensed bird </w:t>
      </w:r>
      <w:proofErr w:type="spellStart"/>
      <w:r w:rsidRPr="00556BD7">
        <w:rPr>
          <w:rFonts w:ascii="Arial" w:hAnsi="Arial" w:cs="Arial"/>
          <w:sz w:val="22"/>
          <w:szCs w:val="22"/>
        </w:rPr>
        <w:t>bander</w:t>
      </w:r>
      <w:proofErr w:type="spellEnd"/>
      <w:r w:rsidRPr="00556BD7">
        <w:rPr>
          <w:rFonts w:ascii="Arial" w:hAnsi="Arial" w:cs="Arial"/>
          <w:sz w:val="22"/>
          <w:szCs w:val="22"/>
        </w:rPr>
        <w:t xml:space="preserve"> with the U.S. Geological Service bird banding lab, and is affiliated with numerous birding organizations such as Cornell Laboratory of Ornithology, Bird </w:t>
      </w:r>
      <w:proofErr w:type="spellStart"/>
      <w:r w:rsidRPr="00556BD7">
        <w:rPr>
          <w:rFonts w:ascii="Arial" w:hAnsi="Arial" w:cs="Arial"/>
          <w:sz w:val="22"/>
          <w:szCs w:val="22"/>
        </w:rPr>
        <w:t>Banders</w:t>
      </w:r>
      <w:proofErr w:type="spellEnd"/>
      <w:r w:rsidRPr="00556BD7">
        <w:rPr>
          <w:rFonts w:ascii="Arial" w:hAnsi="Arial" w:cs="Arial"/>
          <w:sz w:val="22"/>
          <w:szCs w:val="22"/>
        </w:rPr>
        <w:t xml:space="preserve"> Association of North America, Bird Banding Laboratory (master permit, 1997), West Virginia Partners in Flight (working group member), Brooks Bird Club, and an instructor for Pierpont Community College Lifelong Learners group/classes spring and fall </w:t>
      </w:r>
      <w:r w:rsidR="00865EC0">
        <w:rPr>
          <w:rFonts w:ascii="Arial" w:hAnsi="Arial" w:cs="Arial"/>
          <w:sz w:val="22"/>
          <w:szCs w:val="22"/>
        </w:rPr>
        <w:t xml:space="preserve">sessions </w:t>
      </w:r>
      <w:r w:rsidRPr="00556BD7">
        <w:rPr>
          <w:rFonts w:ascii="Arial" w:hAnsi="Arial" w:cs="Arial"/>
          <w:sz w:val="22"/>
          <w:szCs w:val="22"/>
        </w:rPr>
        <w:t>on birding and banding (2008–</w:t>
      </w:r>
      <w:r w:rsidR="00865EC0">
        <w:rPr>
          <w:rFonts w:ascii="Arial" w:hAnsi="Arial" w:cs="Arial"/>
          <w:sz w:val="22"/>
          <w:szCs w:val="22"/>
        </w:rPr>
        <w:t>present).</w:t>
      </w:r>
    </w:p>
    <w:p w:rsidR="00364C1E" w:rsidRDefault="00364C1E" w:rsidP="00865EC0">
      <w:pPr>
        <w:spacing w:before="100" w:beforeAutospacing="1" w:after="100" w:afterAutospacing="1"/>
        <w:ind w:firstLine="720"/>
        <w:rPr>
          <w:rFonts w:ascii="Arial" w:hAnsi="Arial" w:cs="Arial"/>
          <w:sz w:val="22"/>
          <w:szCs w:val="22"/>
        </w:rPr>
      </w:pPr>
      <w:r w:rsidRPr="00556BD7">
        <w:rPr>
          <w:rFonts w:ascii="Arial" w:hAnsi="Arial" w:cs="Arial"/>
          <w:sz w:val="22"/>
          <w:szCs w:val="22"/>
        </w:rPr>
        <w:t xml:space="preserve">Herron is a licensed coach with NFIAC 1998 and </w:t>
      </w:r>
      <w:proofErr w:type="gramStart"/>
      <w:r w:rsidRPr="00556BD7">
        <w:rPr>
          <w:rFonts w:ascii="Arial" w:hAnsi="Arial" w:cs="Arial"/>
          <w:sz w:val="22"/>
          <w:szCs w:val="22"/>
        </w:rPr>
        <w:t>coach</w:t>
      </w:r>
      <w:r w:rsidR="00865EC0">
        <w:rPr>
          <w:rFonts w:ascii="Arial" w:hAnsi="Arial" w:cs="Arial"/>
          <w:sz w:val="22"/>
          <w:szCs w:val="22"/>
        </w:rPr>
        <w:t>es</w:t>
      </w:r>
      <w:proofErr w:type="gramEnd"/>
      <w:r w:rsidRPr="00556BD7">
        <w:rPr>
          <w:rFonts w:ascii="Arial" w:hAnsi="Arial" w:cs="Arial"/>
          <w:sz w:val="22"/>
          <w:szCs w:val="22"/>
        </w:rPr>
        <w:t xml:space="preserve"> girls’ middle school basketball. He is an avid runner participating in more than 10 road running races annually. His many published papers on birding include reports on saw</w:t>
      </w:r>
      <w:r w:rsidR="00865EC0">
        <w:rPr>
          <w:rFonts w:ascii="Arial" w:hAnsi="Arial" w:cs="Arial"/>
          <w:sz w:val="22"/>
          <w:szCs w:val="22"/>
        </w:rPr>
        <w:t>-</w:t>
      </w:r>
      <w:r w:rsidRPr="00556BD7">
        <w:rPr>
          <w:rFonts w:ascii="Arial" w:hAnsi="Arial" w:cs="Arial"/>
          <w:sz w:val="22"/>
          <w:szCs w:val="22"/>
        </w:rPr>
        <w:t xml:space="preserve">whet owl banding conducted at Valley Falls State Park in October and November over the past several years. </w:t>
      </w:r>
    </w:p>
    <w:p w:rsidR="00865EC0" w:rsidRPr="00556BD7" w:rsidRDefault="00865EC0" w:rsidP="00865EC0">
      <w:pPr>
        <w:spacing w:before="100" w:beforeAutospacing="1" w:after="100" w:afterAutospacing="1"/>
        <w:rPr>
          <w:rFonts w:ascii="Arial" w:hAnsi="Arial" w:cs="Arial"/>
          <w:b/>
          <w:bCs/>
          <w:sz w:val="22"/>
          <w:szCs w:val="22"/>
        </w:rPr>
      </w:pPr>
      <w:r>
        <w:rPr>
          <w:rFonts w:ascii="Arial" w:hAnsi="Arial" w:cs="Arial"/>
          <w:b/>
          <w:bCs/>
          <w:sz w:val="22"/>
          <w:szCs w:val="22"/>
        </w:rPr>
        <w:lastRenderedPageBreak/>
        <w:t>State Parks</w:t>
      </w:r>
      <w:r w:rsidRPr="00556BD7">
        <w:rPr>
          <w:rFonts w:ascii="Arial" w:hAnsi="Arial" w:cs="Arial"/>
          <w:b/>
          <w:bCs/>
          <w:sz w:val="22"/>
          <w:szCs w:val="22"/>
        </w:rPr>
        <w:t xml:space="preserve"> birding poster</w:t>
      </w:r>
      <w:proofErr w:type="gramStart"/>
      <w:r>
        <w:rPr>
          <w:rFonts w:ascii="Arial" w:hAnsi="Arial" w:cs="Arial"/>
          <w:b/>
          <w:bCs/>
          <w:sz w:val="22"/>
          <w:szCs w:val="22"/>
        </w:rPr>
        <w:t>:</w:t>
      </w:r>
      <w:proofErr w:type="gramEnd"/>
      <w:r>
        <w:rPr>
          <w:rFonts w:ascii="Arial" w:hAnsi="Arial" w:cs="Arial"/>
          <w:b/>
          <w:bCs/>
          <w:sz w:val="22"/>
          <w:szCs w:val="22"/>
        </w:rPr>
        <w:br/>
      </w:r>
      <w:hyperlink r:id="rId16" w:history="1">
        <w:r w:rsidRPr="00556BD7">
          <w:rPr>
            <w:rStyle w:val="Hyperlink"/>
            <w:rFonts w:ascii="Arial" w:hAnsi="Arial" w:cs="Arial"/>
            <w:b/>
            <w:bCs/>
            <w:sz w:val="22"/>
            <w:szCs w:val="22"/>
          </w:rPr>
          <w:t>http://www.wvstateparks.com/Tygart%20Area%20Birding%20Poster.pdf</w:t>
        </w:r>
      </w:hyperlink>
    </w:p>
    <w:p w:rsidR="00364C1E" w:rsidRPr="00865EC0" w:rsidRDefault="00364C1E" w:rsidP="00364C1E">
      <w:pPr>
        <w:spacing w:before="100" w:beforeAutospacing="1" w:after="100" w:afterAutospacing="1"/>
        <w:jc w:val="center"/>
        <w:rPr>
          <w:rFonts w:ascii="Arial" w:hAnsi="Arial" w:cs="Arial"/>
          <w:b/>
          <w:bCs/>
          <w:sz w:val="20"/>
        </w:rPr>
      </w:pPr>
      <w:bookmarkStart w:id="0" w:name="_GoBack"/>
      <w:bookmarkEnd w:id="0"/>
      <w:r w:rsidRPr="00865EC0">
        <w:rPr>
          <w:rFonts w:ascii="Arial" w:hAnsi="Arial" w:cs="Arial"/>
          <w:b/>
          <w:bCs/>
          <w:sz w:val="20"/>
        </w:rPr>
        <w:t>**DNR**</w:t>
      </w:r>
    </w:p>
    <w:p w:rsidR="00364C1E" w:rsidRPr="00556BD7" w:rsidRDefault="00364C1E" w:rsidP="00364C1E">
      <w:pPr>
        <w:spacing w:before="100" w:beforeAutospacing="1" w:after="100" w:afterAutospacing="1"/>
        <w:jc w:val="center"/>
        <w:rPr>
          <w:rFonts w:ascii="Arial" w:hAnsi="Arial" w:cs="Arial"/>
          <w:sz w:val="22"/>
          <w:szCs w:val="22"/>
        </w:rPr>
      </w:pPr>
    </w:p>
    <w:p w:rsidR="00364C1E" w:rsidRPr="00556BD7" w:rsidRDefault="00364C1E" w:rsidP="00364C1E">
      <w:pPr>
        <w:rPr>
          <w:rFonts w:ascii="Arial" w:hAnsi="Arial" w:cs="Arial"/>
          <w:sz w:val="22"/>
          <w:szCs w:val="22"/>
        </w:rPr>
      </w:pPr>
    </w:p>
    <w:p w:rsidR="00C70267" w:rsidRPr="00556BD7" w:rsidRDefault="00C70267" w:rsidP="00364C1E">
      <w:pPr>
        <w:ind w:firstLine="720"/>
        <w:rPr>
          <w:rFonts w:ascii="Arial" w:hAnsi="Arial" w:cs="Arial"/>
          <w:sz w:val="22"/>
          <w:szCs w:val="22"/>
        </w:rPr>
      </w:pPr>
    </w:p>
    <w:sectPr w:rsidR="00C70267" w:rsidRPr="00556BD7" w:rsidSect="00F971E9">
      <w:footerReference w:type="even" r:id="rId17"/>
      <w:footerReference w:type="default" r:id="rId18"/>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90136"/>
      <w:docPartObj>
        <w:docPartGallery w:val="Page Numbers (Bottom of Page)"/>
        <w:docPartUnique/>
      </w:docPartObj>
    </w:sdtPr>
    <w:sdtEndPr>
      <w:rPr>
        <w:noProof/>
      </w:rPr>
    </w:sdtEndPr>
    <w:sdtContent>
      <w:p w:rsidR="00A93BB1" w:rsidRDefault="00A93BB1">
        <w:pPr>
          <w:pStyle w:val="Footer"/>
          <w:jc w:val="right"/>
        </w:pPr>
        <w:r>
          <w:fldChar w:fldCharType="begin"/>
        </w:r>
        <w:r>
          <w:instrText xml:space="preserve"> PAGE   \* MERGEFORMAT </w:instrText>
        </w:r>
        <w:r>
          <w:fldChar w:fldCharType="separate"/>
        </w:r>
        <w:r w:rsidR="00865EC0">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500B9"/>
    <w:rsid w:val="00051C41"/>
    <w:rsid w:val="00056A78"/>
    <w:rsid w:val="00064941"/>
    <w:rsid w:val="00075C8A"/>
    <w:rsid w:val="000953C4"/>
    <w:rsid w:val="000C4E28"/>
    <w:rsid w:val="00100725"/>
    <w:rsid w:val="001062C5"/>
    <w:rsid w:val="00113E83"/>
    <w:rsid w:val="00114FEE"/>
    <w:rsid w:val="00122C7A"/>
    <w:rsid w:val="001310EC"/>
    <w:rsid w:val="0013222D"/>
    <w:rsid w:val="00145792"/>
    <w:rsid w:val="0016349B"/>
    <w:rsid w:val="00182F4B"/>
    <w:rsid w:val="001B6811"/>
    <w:rsid w:val="001C04BF"/>
    <w:rsid w:val="002008BF"/>
    <w:rsid w:val="0020386A"/>
    <w:rsid w:val="00203AFD"/>
    <w:rsid w:val="00203DFA"/>
    <w:rsid w:val="00227515"/>
    <w:rsid w:val="00232DED"/>
    <w:rsid w:val="00247B0D"/>
    <w:rsid w:val="002622D2"/>
    <w:rsid w:val="00262D93"/>
    <w:rsid w:val="00274913"/>
    <w:rsid w:val="0027552D"/>
    <w:rsid w:val="00284490"/>
    <w:rsid w:val="002861B9"/>
    <w:rsid w:val="002870E1"/>
    <w:rsid w:val="00290B03"/>
    <w:rsid w:val="00290E46"/>
    <w:rsid w:val="002A4C81"/>
    <w:rsid w:val="002B23D5"/>
    <w:rsid w:val="002B35A6"/>
    <w:rsid w:val="002C2A7E"/>
    <w:rsid w:val="002C2C95"/>
    <w:rsid w:val="002E489B"/>
    <w:rsid w:val="002F1964"/>
    <w:rsid w:val="00314B18"/>
    <w:rsid w:val="00316B65"/>
    <w:rsid w:val="0032456E"/>
    <w:rsid w:val="00344D52"/>
    <w:rsid w:val="00351533"/>
    <w:rsid w:val="00357F24"/>
    <w:rsid w:val="003600CB"/>
    <w:rsid w:val="0036241F"/>
    <w:rsid w:val="00364C1E"/>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459E"/>
    <w:rsid w:val="00427090"/>
    <w:rsid w:val="004613AC"/>
    <w:rsid w:val="0046197C"/>
    <w:rsid w:val="004647D4"/>
    <w:rsid w:val="004756F8"/>
    <w:rsid w:val="00476604"/>
    <w:rsid w:val="00480C05"/>
    <w:rsid w:val="00480DF1"/>
    <w:rsid w:val="00496F18"/>
    <w:rsid w:val="004A15D1"/>
    <w:rsid w:val="004C6164"/>
    <w:rsid w:val="004D16DE"/>
    <w:rsid w:val="004E462B"/>
    <w:rsid w:val="004E6992"/>
    <w:rsid w:val="004F2DB5"/>
    <w:rsid w:val="00512E1D"/>
    <w:rsid w:val="00517D9C"/>
    <w:rsid w:val="00520856"/>
    <w:rsid w:val="0052577A"/>
    <w:rsid w:val="0052691B"/>
    <w:rsid w:val="00527B51"/>
    <w:rsid w:val="00547B2D"/>
    <w:rsid w:val="0055423A"/>
    <w:rsid w:val="00556BD7"/>
    <w:rsid w:val="00570D71"/>
    <w:rsid w:val="0058544D"/>
    <w:rsid w:val="005A5B99"/>
    <w:rsid w:val="005A71E3"/>
    <w:rsid w:val="005B1CE1"/>
    <w:rsid w:val="005B1D73"/>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4990"/>
    <w:rsid w:val="006955A8"/>
    <w:rsid w:val="006A032E"/>
    <w:rsid w:val="006D4758"/>
    <w:rsid w:val="006E78A9"/>
    <w:rsid w:val="006F0F2E"/>
    <w:rsid w:val="006F399E"/>
    <w:rsid w:val="006F4C92"/>
    <w:rsid w:val="00701B46"/>
    <w:rsid w:val="00732587"/>
    <w:rsid w:val="00760F73"/>
    <w:rsid w:val="00762B36"/>
    <w:rsid w:val="007740DD"/>
    <w:rsid w:val="00790F00"/>
    <w:rsid w:val="007912BF"/>
    <w:rsid w:val="007D0FC6"/>
    <w:rsid w:val="007D670E"/>
    <w:rsid w:val="007D7654"/>
    <w:rsid w:val="007E0636"/>
    <w:rsid w:val="007E257A"/>
    <w:rsid w:val="007F2647"/>
    <w:rsid w:val="00802818"/>
    <w:rsid w:val="008031CB"/>
    <w:rsid w:val="00803572"/>
    <w:rsid w:val="008052E4"/>
    <w:rsid w:val="008060FD"/>
    <w:rsid w:val="00806BEB"/>
    <w:rsid w:val="008102F5"/>
    <w:rsid w:val="00810EDF"/>
    <w:rsid w:val="008219BF"/>
    <w:rsid w:val="0082379C"/>
    <w:rsid w:val="00830670"/>
    <w:rsid w:val="00830D3C"/>
    <w:rsid w:val="00832273"/>
    <w:rsid w:val="00846AB6"/>
    <w:rsid w:val="00847F9C"/>
    <w:rsid w:val="00851F1C"/>
    <w:rsid w:val="008521FE"/>
    <w:rsid w:val="00865EC0"/>
    <w:rsid w:val="008661EB"/>
    <w:rsid w:val="0088051F"/>
    <w:rsid w:val="008829BB"/>
    <w:rsid w:val="008932F9"/>
    <w:rsid w:val="008A098C"/>
    <w:rsid w:val="008A241E"/>
    <w:rsid w:val="008A6155"/>
    <w:rsid w:val="008B2B9D"/>
    <w:rsid w:val="008C0E3E"/>
    <w:rsid w:val="008C1C12"/>
    <w:rsid w:val="008D1A21"/>
    <w:rsid w:val="008F7EB2"/>
    <w:rsid w:val="009127A4"/>
    <w:rsid w:val="00913D75"/>
    <w:rsid w:val="009175F5"/>
    <w:rsid w:val="00921951"/>
    <w:rsid w:val="00924420"/>
    <w:rsid w:val="0092469E"/>
    <w:rsid w:val="00933284"/>
    <w:rsid w:val="009555E9"/>
    <w:rsid w:val="009764DA"/>
    <w:rsid w:val="00976D82"/>
    <w:rsid w:val="009948A5"/>
    <w:rsid w:val="009B2FA3"/>
    <w:rsid w:val="009B3359"/>
    <w:rsid w:val="009B434B"/>
    <w:rsid w:val="009B7199"/>
    <w:rsid w:val="009C22B6"/>
    <w:rsid w:val="009C6181"/>
    <w:rsid w:val="009D5FA7"/>
    <w:rsid w:val="009E2122"/>
    <w:rsid w:val="009E72A1"/>
    <w:rsid w:val="009F4475"/>
    <w:rsid w:val="00A06334"/>
    <w:rsid w:val="00A0764E"/>
    <w:rsid w:val="00A23682"/>
    <w:rsid w:val="00A24F41"/>
    <w:rsid w:val="00A27AF7"/>
    <w:rsid w:val="00A30355"/>
    <w:rsid w:val="00A35793"/>
    <w:rsid w:val="00A416FE"/>
    <w:rsid w:val="00A4601B"/>
    <w:rsid w:val="00A471C5"/>
    <w:rsid w:val="00A62DE8"/>
    <w:rsid w:val="00A71BCD"/>
    <w:rsid w:val="00A72694"/>
    <w:rsid w:val="00A86635"/>
    <w:rsid w:val="00A93BB1"/>
    <w:rsid w:val="00A96C28"/>
    <w:rsid w:val="00AB0E1B"/>
    <w:rsid w:val="00AB67F0"/>
    <w:rsid w:val="00AC705E"/>
    <w:rsid w:val="00AF5316"/>
    <w:rsid w:val="00B068D6"/>
    <w:rsid w:val="00B10469"/>
    <w:rsid w:val="00B1101E"/>
    <w:rsid w:val="00B1543F"/>
    <w:rsid w:val="00B16075"/>
    <w:rsid w:val="00B35BCB"/>
    <w:rsid w:val="00B43B55"/>
    <w:rsid w:val="00B569E1"/>
    <w:rsid w:val="00B60C48"/>
    <w:rsid w:val="00B70A51"/>
    <w:rsid w:val="00B74EDD"/>
    <w:rsid w:val="00B77D8C"/>
    <w:rsid w:val="00B9163A"/>
    <w:rsid w:val="00B94D5C"/>
    <w:rsid w:val="00BB124B"/>
    <w:rsid w:val="00BB79C6"/>
    <w:rsid w:val="00BC4009"/>
    <w:rsid w:val="00BD238B"/>
    <w:rsid w:val="00BD2E8F"/>
    <w:rsid w:val="00BF38E6"/>
    <w:rsid w:val="00C020C6"/>
    <w:rsid w:val="00C05401"/>
    <w:rsid w:val="00C07837"/>
    <w:rsid w:val="00C1234A"/>
    <w:rsid w:val="00C12A5B"/>
    <w:rsid w:val="00C332C4"/>
    <w:rsid w:val="00C4096B"/>
    <w:rsid w:val="00C41121"/>
    <w:rsid w:val="00C425FE"/>
    <w:rsid w:val="00C57FDA"/>
    <w:rsid w:val="00C67370"/>
    <w:rsid w:val="00C70267"/>
    <w:rsid w:val="00C7250B"/>
    <w:rsid w:val="00C761C0"/>
    <w:rsid w:val="00C82AFE"/>
    <w:rsid w:val="00CA5D3A"/>
    <w:rsid w:val="00CB059D"/>
    <w:rsid w:val="00CB504F"/>
    <w:rsid w:val="00CC16EF"/>
    <w:rsid w:val="00CC5EE8"/>
    <w:rsid w:val="00CC60A7"/>
    <w:rsid w:val="00CD587D"/>
    <w:rsid w:val="00CD6A33"/>
    <w:rsid w:val="00CE5C8F"/>
    <w:rsid w:val="00D01127"/>
    <w:rsid w:val="00D018F1"/>
    <w:rsid w:val="00D05399"/>
    <w:rsid w:val="00D07987"/>
    <w:rsid w:val="00D16BE9"/>
    <w:rsid w:val="00D26536"/>
    <w:rsid w:val="00D30E41"/>
    <w:rsid w:val="00D36069"/>
    <w:rsid w:val="00D46069"/>
    <w:rsid w:val="00D51EBE"/>
    <w:rsid w:val="00D57A8E"/>
    <w:rsid w:val="00D674A0"/>
    <w:rsid w:val="00D70969"/>
    <w:rsid w:val="00D829C8"/>
    <w:rsid w:val="00D944D3"/>
    <w:rsid w:val="00DC65C7"/>
    <w:rsid w:val="00DE6C42"/>
    <w:rsid w:val="00DF6301"/>
    <w:rsid w:val="00E13CF4"/>
    <w:rsid w:val="00E3474D"/>
    <w:rsid w:val="00E45332"/>
    <w:rsid w:val="00E519A4"/>
    <w:rsid w:val="00E530EB"/>
    <w:rsid w:val="00E63D34"/>
    <w:rsid w:val="00E85475"/>
    <w:rsid w:val="00E9263C"/>
    <w:rsid w:val="00E94799"/>
    <w:rsid w:val="00E95E1C"/>
    <w:rsid w:val="00EA02DF"/>
    <w:rsid w:val="00EA26D3"/>
    <w:rsid w:val="00EA26E0"/>
    <w:rsid w:val="00EA58D2"/>
    <w:rsid w:val="00EC0356"/>
    <w:rsid w:val="00EC28BE"/>
    <w:rsid w:val="00EC4E49"/>
    <w:rsid w:val="00ED5377"/>
    <w:rsid w:val="00EE10A6"/>
    <w:rsid w:val="00EE1811"/>
    <w:rsid w:val="00EE4DFB"/>
    <w:rsid w:val="00EE6415"/>
    <w:rsid w:val="00F04345"/>
    <w:rsid w:val="00F06715"/>
    <w:rsid w:val="00F162B7"/>
    <w:rsid w:val="00F16593"/>
    <w:rsid w:val="00F16F2D"/>
    <w:rsid w:val="00F34163"/>
    <w:rsid w:val="00F44E06"/>
    <w:rsid w:val="00F5101C"/>
    <w:rsid w:val="00F5108F"/>
    <w:rsid w:val="00F53019"/>
    <w:rsid w:val="00F60B8F"/>
    <w:rsid w:val="00F719AE"/>
    <w:rsid w:val="00F80240"/>
    <w:rsid w:val="00F80CE0"/>
    <w:rsid w:val="00F8312F"/>
    <w:rsid w:val="00F921C7"/>
    <w:rsid w:val="00F971E9"/>
    <w:rsid w:val="00FA27C0"/>
    <w:rsid w:val="00FA6C79"/>
    <w:rsid w:val="00FB4A2A"/>
    <w:rsid w:val="00FD1F41"/>
    <w:rsid w:val="00FD3E6A"/>
    <w:rsid w:val="00FD5DA5"/>
    <w:rsid w:val="00FE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865E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character" w:styleId="FollowedHyperlink">
    <w:name w:val="FollowedHyperlink"/>
    <w:basedOn w:val="DefaultParagraphFont"/>
    <w:rsid w:val="00865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ygartlake.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vsawwhet@yahoo.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vstateparks.com/Tygart%20Area%20Birding%20Poste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hyperlink" Target="http://www.tygartlake.com" TargetMode="External"/><Relationship Id="rId10" Type="http://schemas.openxmlformats.org/officeDocument/2006/relationships/hyperlink" Target="http://www.facebook.com/hom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mailto:wvsawwhe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448</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3409</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Bond, Andrea B</cp:lastModifiedBy>
  <cp:revision>5</cp:revision>
  <cp:lastPrinted>2013-08-22T14:55:00Z</cp:lastPrinted>
  <dcterms:created xsi:type="dcterms:W3CDTF">2013-08-23T15:48:00Z</dcterms:created>
  <dcterms:modified xsi:type="dcterms:W3CDTF">2013-08-23T18:23:00Z</dcterms:modified>
</cp:coreProperties>
</file>