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D4" w:rsidRPr="00DD2FB4" w:rsidRDefault="00F72824" w:rsidP="00FE74C3">
      <w:pPr>
        <w:jc w:val="center"/>
        <w:rPr>
          <w:rFonts w:cstheme="minorHAnsi"/>
          <w:b/>
          <w:bCs/>
          <w:sz w:val="28"/>
          <w:szCs w:val="32"/>
        </w:rPr>
      </w:pPr>
      <w:r w:rsidRPr="00DD2FB4">
        <w:rPr>
          <w:rFonts w:cstheme="minorHAnsi"/>
          <w:b/>
          <w:bCs/>
          <w:noProof/>
          <w:sz w:val="28"/>
          <w:szCs w:val="32"/>
        </w:rPr>
        <w:drawing>
          <wp:anchor distT="0" distB="0" distL="114300" distR="114300" simplePos="0" relativeHeight="251658240" behindDoc="0" locked="0" layoutInCell="1" allowOverlap="1">
            <wp:simplePos x="0" y="0"/>
            <wp:positionH relativeFrom="margin">
              <wp:posOffset>4345305</wp:posOffset>
            </wp:positionH>
            <wp:positionV relativeFrom="margin">
              <wp:posOffset>-879475</wp:posOffset>
            </wp:positionV>
            <wp:extent cx="1706245" cy="825500"/>
            <wp:effectExtent l="19050" t="0" r="8255" b="0"/>
            <wp:wrapSquare wrapText="bothSides"/>
            <wp:docPr id="1" name="Picture 0" descr="Indian Motor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 Motorcycle.jpg"/>
                    <pic:cNvPicPr/>
                  </pic:nvPicPr>
                  <pic:blipFill>
                    <a:blip r:embed="rId8" cstate="print"/>
                    <a:srcRect t="14121" b="21155"/>
                    <a:stretch>
                      <a:fillRect/>
                    </a:stretch>
                  </pic:blipFill>
                  <pic:spPr>
                    <a:xfrm>
                      <a:off x="0" y="0"/>
                      <a:ext cx="1706245" cy="825500"/>
                    </a:xfrm>
                    <a:prstGeom prst="rect">
                      <a:avLst/>
                    </a:prstGeom>
                  </pic:spPr>
                </pic:pic>
              </a:graphicData>
            </a:graphic>
          </wp:anchor>
        </w:drawing>
      </w:r>
      <w:r w:rsidRPr="00DD2FB4">
        <w:rPr>
          <w:rFonts w:cstheme="minorHAnsi"/>
          <w:b/>
          <w:bCs/>
          <w:sz w:val="28"/>
          <w:szCs w:val="32"/>
        </w:rPr>
        <w:t xml:space="preserve">INDIAN MOTORCYCLE OF LINCOLN </w:t>
      </w:r>
      <w:r w:rsidR="00512C7A" w:rsidRPr="00DD2FB4">
        <w:rPr>
          <w:rFonts w:cstheme="minorHAnsi"/>
          <w:b/>
          <w:bCs/>
          <w:sz w:val="28"/>
          <w:szCs w:val="32"/>
        </w:rPr>
        <w:t xml:space="preserve">ANNOUNCES </w:t>
      </w:r>
      <w:r w:rsidR="00EF5068" w:rsidRPr="00DD2FB4">
        <w:rPr>
          <w:rFonts w:cstheme="minorHAnsi"/>
          <w:b/>
          <w:bCs/>
          <w:sz w:val="28"/>
          <w:szCs w:val="32"/>
        </w:rPr>
        <w:t xml:space="preserve">‘DEMO DAYS’ EVENT </w:t>
      </w:r>
      <w:r w:rsidR="0038734C" w:rsidRPr="00DD2FB4">
        <w:rPr>
          <w:rFonts w:cstheme="minorHAnsi"/>
          <w:b/>
          <w:bCs/>
          <w:sz w:val="28"/>
          <w:szCs w:val="32"/>
        </w:rPr>
        <w:t xml:space="preserve">AND LOCAL PRESS PREVIEW </w:t>
      </w:r>
      <w:r w:rsidR="00EF5068" w:rsidRPr="00DD2FB4">
        <w:rPr>
          <w:rFonts w:cstheme="minorHAnsi"/>
          <w:b/>
          <w:bCs/>
          <w:sz w:val="28"/>
          <w:szCs w:val="32"/>
        </w:rPr>
        <w:t>FEATURING TEST RIDES OF THE ALL-NEW, JUST ANNOUNCED</w:t>
      </w:r>
      <w:r w:rsidR="00260915" w:rsidRPr="00DD2FB4">
        <w:rPr>
          <w:rFonts w:cstheme="minorHAnsi"/>
          <w:b/>
          <w:bCs/>
          <w:sz w:val="28"/>
          <w:szCs w:val="32"/>
        </w:rPr>
        <w:t xml:space="preserve"> </w:t>
      </w:r>
      <w:r w:rsidR="006A206C" w:rsidRPr="00DD2FB4">
        <w:rPr>
          <w:rFonts w:cstheme="minorHAnsi"/>
          <w:b/>
          <w:bCs/>
          <w:sz w:val="28"/>
          <w:szCs w:val="32"/>
        </w:rPr>
        <w:t>2014</w:t>
      </w:r>
      <w:r w:rsidR="00FE74C3" w:rsidRPr="00DD2FB4">
        <w:rPr>
          <w:rFonts w:cstheme="minorHAnsi"/>
          <w:b/>
          <w:bCs/>
          <w:sz w:val="28"/>
          <w:szCs w:val="32"/>
        </w:rPr>
        <w:t xml:space="preserve"> INDIAN CHIEF</w:t>
      </w:r>
      <w:r w:rsidR="00512C7A" w:rsidRPr="00DD2FB4">
        <w:rPr>
          <w:rFonts w:cstheme="minorHAnsi"/>
          <w:b/>
          <w:bCs/>
          <w:sz w:val="28"/>
          <w:szCs w:val="32"/>
        </w:rPr>
        <w:t xml:space="preserve"> </w:t>
      </w:r>
      <w:r w:rsidR="00EF5068" w:rsidRPr="00DD2FB4">
        <w:rPr>
          <w:rFonts w:cstheme="minorHAnsi"/>
          <w:b/>
          <w:bCs/>
          <w:sz w:val="28"/>
          <w:szCs w:val="32"/>
        </w:rPr>
        <w:t>MOTORCYCLES</w:t>
      </w:r>
    </w:p>
    <w:p w:rsidR="00E723D4" w:rsidRPr="00DD2FB4" w:rsidRDefault="00E723D4" w:rsidP="00346D79">
      <w:pPr>
        <w:spacing w:line="276" w:lineRule="auto"/>
        <w:rPr>
          <w:rFonts w:cstheme="minorHAnsi"/>
          <w:sz w:val="20"/>
          <w:szCs w:val="20"/>
        </w:rPr>
      </w:pPr>
    </w:p>
    <w:p w:rsidR="00EA4CF5" w:rsidRPr="00DD2FB4" w:rsidRDefault="005B37E0" w:rsidP="00E15ECA">
      <w:pPr>
        <w:jc w:val="center"/>
        <w:rPr>
          <w:rFonts w:cstheme="minorHAnsi"/>
          <w:i/>
          <w:iCs/>
          <w:sz w:val="20"/>
          <w:szCs w:val="20"/>
        </w:rPr>
      </w:pPr>
      <w:r w:rsidRPr="00DD2FB4">
        <w:rPr>
          <w:rFonts w:cstheme="minorHAnsi"/>
          <w:i/>
          <w:iCs/>
          <w:sz w:val="20"/>
          <w:szCs w:val="20"/>
        </w:rPr>
        <w:t>Indian Chief Classic cruiser, Indian Chief Vintage soft bagger, a</w:t>
      </w:r>
      <w:r w:rsidR="00F806E5">
        <w:rPr>
          <w:rFonts w:cstheme="minorHAnsi"/>
          <w:i/>
          <w:iCs/>
          <w:sz w:val="20"/>
          <w:szCs w:val="20"/>
        </w:rPr>
        <w:t>nd Indian Chieftain hard bagger</w:t>
      </w:r>
      <w:r w:rsidR="003B634B">
        <w:rPr>
          <w:rFonts w:cstheme="minorHAnsi"/>
          <w:i/>
          <w:iCs/>
          <w:sz w:val="20"/>
          <w:szCs w:val="20"/>
        </w:rPr>
        <w:t xml:space="preserve"> with fairing</w:t>
      </w:r>
      <w:r w:rsidR="00F806E5">
        <w:rPr>
          <w:rFonts w:cstheme="minorHAnsi"/>
          <w:i/>
          <w:iCs/>
          <w:sz w:val="20"/>
          <w:szCs w:val="20"/>
        </w:rPr>
        <w:t xml:space="preserve"> </w:t>
      </w:r>
      <w:r w:rsidRPr="00DD2FB4">
        <w:rPr>
          <w:rFonts w:cstheme="minorHAnsi"/>
          <w:i/>
          <w:iCs/>
          <w:sz w:val="20"/>
          <w:szCs w:val="20"/>
        </w:rPr>
        <w:t xml:space="preserve">models </w:t>
      </w:r>
      <w:r w:rsidR="00EF5068" w:rsidRPr="00DD2FB4">
        <w:rPr>
          <w:rFonts w:cstheme="minorHAnsi"/>
          <w:i/>
          <w:iCs/>
          <w:sz w:val="20"/>
          <w:szCs w:val="20"/>
        </w:rPr>
        <w:t>on-hand and ready for test rides</w:t>
      </w:r>
    </w:p>
    <w:p w:rsidR="00EA4CF5" w:rsidRPr="00DD2FB4" w:rsidRDefault="00EA4CF5" w:rsidP="008C1772">
      <w:pPr>
        <w:spacing w:line="276" w:lineRule="auto"/>
        <w:rPr>
          <w:rFonts w:cstheme="minorHAnsi"/>
          <w:sz w:val="20"/>
          <w:szCs w:val="20"/>
        </w:rPr>
      </w:pPr>
    </w:p>
    <w:p w:rsidR="00C02147" w:rsidRPr="00DD2FB4" w:rsidRDefault="00DD2FB4" w:rsidP="00BD3653">
      <w:pPr>
        <w:spacing w:line="276" w:lineRule="auto"/>
        <w:rPr>
          <w:rFonts w:cstheme="minorHAnsi"/>
          <w:sz w:val="20"/>
          <w:szCs w:val="20"/>
        </w:rPr>
      </w:pPr>
      <w:r w:rsidRPr="00DD2FB4">
        <w:rPr>
          <w:rFonts w:cstheme="minorHAnsi"/>
          <w:b/>
          <w:bCs/>
          <w:sz w:val="20"/>
          <w:szCs w:val="20"/>
        </w:rPr>
        <w:t xml:space="preserve">Lincoln, NE </w:t>
      </w:r>
      <w:r w:rsidR="00512C7A" w:rsidRPr="00DD2FB4">
        <w:rPr>
          <w:rFonts w:cstheme="minorHAnsi"/>
          <w:b/>
          <w:bCs/>
          <w:sz w:val="20"/>
          <w:szCs w:val="20"/>
        </w:rPr>
        <w:t>—</w:t>
      </w:r>
      <w:r w:rsidR="000C7C9A">
        <w:rPr>
          <w:rFonts w:cstheme="minorHAnsi"/>
          <w:b/>
          <w:bCs/>
          <w:sz w:val="20"/>
          <w:szCs w:val="20"/>
        </w:rPr>
        <w:t xml:space="preserve"> September 3</w:t>
      </w:r>
      <w:r w:rsidRPr="00DD2FB4">
        <w:rPr>
          <w:rFonts w:cstheme="minorHAnsi"/>
          <w:b/>
          <w:bCs/>
          <w:sz w:val="20"/>
          <w:szCs w:val="20"/>
        </w:rPr>
        <w:t xml:space="preserve">, 2013 </w:t>
      </w:r>
      <w:r w:rsidR="00F5454D" w:rsidRPr="00DD2FB4">
        <w:rPr>
          <w:rFonts w:cstheme="minorHAnsi"/>
          <w:b/>
          <w:bCs/>
          <w:sz w:val="20"/>
          <w:szCs w:val="20"/>
        </w:rPr>
        <w:t xml:space="preserve">— </w:t>
      </w:r>
      <w:r w:rsidRPr="00DD2FB4">
        <w:rPr>
          <w:rFonts w:cstheme="minorHAnsi"/>
          <w:sz w:val="20"/>
          <w:szCs w:val="20"/>
        </w:rPr>
        <w:t>Indian Motorcycle of Lincoln</w:t>
      </w:r>
      <w:r w:rsidR="00EF5068" w:rsidRPr="00DD2FB4">
        <w:rPr>
          <w:rFonts w:cstheme="minorHAnsi"/>
          <w:sz w:val="20"/>
          <w:szCs w:val="20"/>
        </w:rPr>
        <w:t xml:space="preserve"> today announced it will be among the fi</w:t>
      </w:r>
      <w:r w:rsidRPr="00DD2FB4">
        <w:rPr>
          <w:rFonts w:cstheme="minorHAnsi"/>
          <w:sz w:val="20"/>
          <w:szCs w:val="20"/>
        </w:rPr>
        <w:t xml:space="preserve">rst in the </w:t>
      </w:r>
      <w:r w:rsidR="001D4D2F">
        <w:rPr>
          <w:rFonts w:cstheme="minorHAnsi"/>
          <w:sz w:val="20"/>
          <w:szCs w:val="20"/>
        </w:rPr>
        <w:t>nation</w:t>
      </w:r>
      <w:r w:rsidRPr="00DD2FB4">
        <w:rPr>
          <w:rFonts w:cstheme="minorHAnsi"/>
          <w:sz w:val="20"/>
          <w:szCs w:val="20"/>
        </w:rPr>
        <w:t xml:space="preserve"> to offer Lincoln</w:t>
      </w:r>
      <w:r w:rsidR="001D4D2F">
        <w:rPr>
          <w:rFonts w:cstheme="minorHAnsi"/>
          <w:sz w:val="20"/>
          <w:szCs w:val="20"/>
        </w:rPr>
        <w:t>-area</w:t>
      </w:r>
      <w:r w:rsidR="00EF5068" w:rsidRPr="00DD2FB4">
        <w:rPr>
          <w:rFonts w:cstheme="minorHAnsi"/>
          <w:sz w:val="20"/>
          <w:szCs w:val="20"/>
        </w:rPr>
        <w:t xml:space="preserve"> motorcycling enthusiasts the opportunity to see, feel and test ride the all-new </w:t>
      </w:r>
      <w:hyperlink r:id="rId9" w:history="1">
        <w:r w:rsidR="00EF5068" w:rsidRPr="00DD2FB4">
          <w:rPr>
            <w:rStyle w:val="Hyperlink"/>
            <w:rFonts w:cstheme="minorHAnsi"/>
            <w:sz w:val="20"/>
            <w:szCs w:val="20"/>
          </w:rPr>
          <w:t>2014 Indian Chief models</w:t>
        </w:r>
      </w:hyperlink>
      <w:r w:rsidR="00EF5068" w:rsidRPr="00DD2FB4">
        <w:rPr>
          <w:rFonts w:cstheme="minorHAnsi"/>
          <w:sz w:val="20"/>
          <w:szCs w:val="20"/>
        </w:rPr>
        <w:t>, which were unveiled</w:t>
      </w:r>
      <w:r w:rsidR="007D7AF5" w:rsidRPr="00DD2FB4">
        <w:rPr>
          <w:rFonts w:cstheme="minorHAnsi"/>
          <w:sz w:val="20"/>
          <w:szCs w:val="20"/>
        </w:rPr>
        <w:t xml:space="preserve"> on August 3, 2013 at the Sturgis Motorcycle Rally. Under the new ownership and brand stewardship of </w:t>
      </w:r>
      <w:hyperlink r:id="rId10" w:history="1">
        <w:r w:rsidR="007D7AF5" w:rsidRPr="00DD2FB4">
          <w:rPr>
            <w:rStyle w:val="Hyperlink"/>
            <w:rFonts w:cstheme="minorHAnsi"/>
            <w:sz w:val="20"/>
            <w:szCs w:val="20"/>
          </w:rPr>
          <w:t>Polaris Industries</w:t>
        </w:r>
      </w:hyperlink>
      <w:r w:rsidR="007D7AF5" w:rsidRPr="00DD2FB4">
        <w:rPr>
          <w:rFonts w:cstheme="minorHAnsi"/>
          <w:sz w:val="20"/>
          <w:szCs w:val="20"/>
        </w:rPr>
        <w:t xml:space="preserve">, the world’s leading manufacturer of Powersports equipment, the </w:t>
      </w:r>
      <w:r w:rsidR="00DB38F4" w:rsidRPr="00DD2FB4">
        <w:rPr>
          <w:rFonts w:cstheme="minorHAnsi"/>
          <w:sz w:val="20"/>
          <w:szCs w:val="20"/>
        </w:rPr>
        <w:t xml:space="preserve">Indian Motorcycle brand is back and more powerful than ever, and the </w:t>
      </w:r>
      <w:r w:rsidR="007D7AF5" w:rsidRPr="00DD2FB4">
        <w:rPr>
          <w:rFonts w:cstheme="minorHAnsi"/>
          <w:sz w:val="20"/>
          <w:szCs w:val="20"/>
        </w:rPr>
        <w:t xml:space="preserve">three stunning new Indian Chief models are destined to be among the year’s hottest new bikes. </w:t>
      </w:r>
      <w:r w:rsidR="00DB38F4" w:rsidRPr="00DD2FB4">
        <w:rPr>
          <w:rFonts w:cstheme="minorHAnsi"/>
          <w:sz w:val="20"/>
          <w:szCs w:val="20"/>
        </w:rPr>
        <w:t>Members of the local press and q</w:t>
      </w:r>
      <w:r w:rsidR="003600FF">
        <w:rPr>
          <w:rFonts w:cstheme="minorHAnsi"/>
          <w:sz w:val="20"/>
          <w:szCs w:val="20"/>
        </w:rPr>
        <w:t>ualified local riders</w:t>
      </w:r>
      <w:r w:rsidR="007D7AF5" w:rsidRPr="00DD2FB4">
        <w:rPr>
          <w:rFonts w:cstheme="minorHAnsi"/>
          <w:sz w:val="20"/>
          <w:szCs w:val="20"/>
        </w:rPr>
        <w:t xml:space="preserve"> are encouraged to experience firsthand these history-making motorcycles – up close and personal.</w:t>
      </w:r>
    </w:p>
    <w:p w:rsidR="00C02147" w:rsidRPr="00DD2FB4" w:rsidRDefault="00C02147" w:rsidP="00BD3653">
      <w:pPr>
        <w:spacing w:line="276" w:lineRule="auto"/>
        <w:rPr>
          <w:rFonts w:cstheme="minorHAnsi"/>
          <w:sz w:val="20"/>
          <w:szCs w:val="20"/>
        </w:rPr>
      </w:pPr>
    </w:p>
    <w:p w:rsidR="007D7AF5" w:rsidRPr="00DD2FB4" w:rsidRDefault="001D4D2F" w:rsidP="00BD3653">
      <w:pPr>
        <w:spacing w:line="276" w:lineRule="auto"/>
        <w:rPr>
          <w:rFonts w:cstheme="minorHAnsi"/>
          <w:b/>
          <w:sz w:val="20"/>
          <w:szCs w:val="20"/>
          <w:u w:val="single"/>
        </w:rPr>
      </w:pPr>
      <w:r>
        <w:rPr>
          <w:rFonts w:cstheme="minorHAnsi"/>
          <w:b/>
          <w:sz w:val="20"/>
          <w:szCs w:val="20"/>
          <w:u w:val="single"/>
        </w:rPr>
        <w:t xml:space="preserve">Demo Days </w:t>
      </w:r>
      <w:r w:rsidR="007D7AF5" w:rsidRPr="00DD2FB4">
        <w:rPr>
          <w:rFonts w:cstheme="minorHAnsi"/>
          <w:b/>
          <w:sz w:val="20"/>
          <w:szCs w:val="20"/>
          <w:u w:val="single"/>
        </w:rPr>
        <w:t>Event Details:</w:t>
      </w:r>
    </w:p>
    <w:p w:rsidR="00DD2FB4" w:rsidRPr="00DD2FB4" w:rsidRDefault="00DD2FB4" w:rsidP="00DD2FB4">
      <w:pPr>
        <w:spacing w:line="276" w:lineRule="auto"/>
        <w:rPr>
          <w:rFonts w:cstheme="minorHAnsi"/>
          <w:b/>
          <w:bCs/>
          <w:sz w:val="20"/>
          <w:szCs w:val="20"/>
        </w:rPr>
      </w:pPr>
      <w:r w:rsidRPr="00DD2FB4">
        <w:rPr>
          <w:rFonts w:cstheme="minorHAnsi"/>
          <w:b/>
          <w:bCs/>
          <w:sz w:val="20"/>
          <w:szCs w:val="20"/>
        </w:rPr>
        <w:t>When:</w:t>
      </w:r>
    </w:p>
    <w:p w:rsidR="00DD2FB4" w:rsidRPr="00DD2FB4" w:rsidRDefault="00DD2FB4" w:rsidP="00DD2FB4">
      <w:pPr>
        <w:numPr>
          <w:ilvl w:val="0"/>
          <w:numId w:val="2"/>
        </w:numPr>
        <w:spacing w:line="276" w:lineRule="auto"/>
        <w:rPr>
          <w:rFonts w:eastAsia="Times New Roman" w:cstheme="minorHAnsi"/>
          <w:sz w:val="20"/>
          <w:szCs w:val="20"/>
        </w:rPr>
      </w:pPr>
      <w:r w:rsidRPr="00DD2FB4">
        <w:rPr>
          <w:rFonts w:eastAsia="Times New Roman" w:cstheme="minorHAnsi"/>
          <w:sz w:val="20"/>
          <w:szCs w:val="20"/>
        </w:rPr>
        <w:t>Saturday, September 7</w:t>
      </w:r>
      <w:r w:rsidRPr="00DD2FB4">
        <w:rPr>
          <w:rFonts w:eastAsia="Times New Roman" w:cstheme="minorHAnsi"/>
          <w:sz w:val="20"/>
          <w:szCs w:val="20"/>
          <w:vertAlign w:val="superscript"/>
        </w:rPr>
        <w:t xml:space="preserve"> </w:t>
      </w:r>
      <w:r w:rsidR="007F29E1" w:rsidRPr="000C7C9A">
        <w:rPr>
          <w:rFonts w:eastAsia="Times New Roman" w:cstheme="minorHAnsi"/>
          <w:sz w:val="20"/>
          <w:szCs w:val="20"/>
        </w:rPr>
        <w:t xml:space="preserve">from </w:t>
      </w:r>
      <w:r w:rsidR="000C7C9A" w:rsidRPr="000C7C9A">
        <w:rPr>
          <w:rFonts w:eastAsia="Times New Roman" w:cstheme="minorHAnsi"/>
          <w:sz w:val="20"/>
          <w:szCs w:val="20"/>
        </w:rPr>
        <w:t>8</w:t>
      </w:r>
      <w:r w:rsidRPr="000C7C9A">
        <w:rPr>
          <w:rFonts w:eastAsia="Times New Roman" w:cstheme="minorHAnsi"/>
          <w:sz w:val="20"/>
          <w:szCs w:val="20"/>
        </w:rPr>
        <w:t xml:space="preserve"> a.m</w:t>
      </w:r>
      <w:r w:rsidR="000C7C9A" w:rsidRPr="000C7C9A">
        <w:rPr>
          <w:rFonts w:eastAsia="Times New Roman" w:cstheme="minorHAnsi"/>
          <w:sz w:val="20"/>
          <w:szCs w:val="20"/>
        </w:rPr>
        <w:t>. – 6</w:t>
      </w:r>
      <w:r w:rsidR="007F29E1" w:rsidRPr="000C7C9A">
        <w:rPr>
          <w:rFonts w:eastAsia="Times New Roman" w:cstheme="minorHAnsi"/>
          <w:sz w:val="20"/>
          <w:szCs w:val="20"/>
        </w:rPr>
        <w:t xml:space="preserve"> p.m.</w:t>
      </w:r>
    </w:p>
    <w:p w:rsidR="001D4D2F" w:rsidRPr="000C7C9A" w:rsidRDefault="000C7C9A" w:rsidP="000C7C9A">
      <w:pPr>
        <w:pStyle w:val="ListParagraph"/>
        <w:numPr>
          <w:ilvl w:val="1"/>
          <w:numId w:val="2"/>
        </w:numPr>
        <w:spacing w:line="276" w:lineRule="auto"/>
        <w:rPr>
          <w:rFonts w:eastAsia="Times New Roman" w:cstheme="minorHAnsi"/>
          <w:sz w:val="20"/>
          <w:szCs w:val="20"/>
        </w:rPr>
      </w:pPr>
      <w:r w:rsidRPr="000C7C9A">
        <w:rPr>
          <w:rFonts w:eastAsia="Times New Roman" w:cstheme="minorHAnsi"/>
          <w:sz w:val="20"/>
          <w:szCs w:val="20"/>
        </w:rPr>
        <w:t>Press Preview: 12 p</w:t>
      </w:r>
      <w:r w:rsidR="001D4D2F" w:rsidRPr="000C7C9A">
        <w:rPr>
          <w:rFonts w:eastAsia="Times New Roman" w:cstheme="minorHAnsi"/>
          <w:sz w:val="20"/>
          <w:szCs w:val="20"/>
        </w:rPr>
        <w:t>.m. – 2 p.m.</w:t>
      </w:r>
    </w:p>
    <w:p w:rsidR="00DD2FB4" w:rsidRPr="00DD2FB4" w:rsidRDefault="00DD2FB4" w:rsidP="00DD2FB4">
      <w:pPr>
        <w:numPr>
          <w:ilvl w:val="0"/>
          <w:numId w:val="2"/>
        </w:numPr>
        <w:spacing w:line="276" w:lineRule="auto"/>
        <w:rPr>
          <w:rFonts w:eastAsia="Times New Roman" w:cstheme="minorHAnsi"/>
          <w:sz w:val="20"/>
          <w:szCs w:val="20"/>
        </w:rPr>
      </w:pPr>
      <w:r w:rsidRPr="00DD2FB4">
        <w:rPr>
          <w:rFonts w:eastAsia="Times New Roman" w:cstheme="minorHAnsi"/>
          <w:sz w:val="20"/>
          <w:szCs w:val="20"/>
        </w:rPr>
        <w:t>Sunday, September 8</w:t>
      </w:r>
      <w:r w:rsidRPr="00DD2FB4">
        <w:rPr>
          <w:rFonts w:eastAsia="Times New Roman" w:cstheme="minorHAnsi"/>
          <w:sz w:val="20"/>
          <w:szCs w:val="20"/>
          <w:vertAlign w:val="superscript"/>
        </w:rPr>
        <w:t xml:space="preserve"> </w:t>
      </w:r>
      <w:r w:rsidR="00F806E5" w:rsidRPr="000C7C9A">
        <w:rPr>
          <w:rFonts w:eastAsia="Times New Roman" w:cstheme="minorHAnsi"/>
          <w:sz w:val="20"/>
          <w:szCs w:val="20"/>
        </w:rPr>
        <w:t xml:space="preserve">from </w:t>
      </w:r>
      <w:r w:rsidR="000C7C9A" w:rsidRPr="000C7C9A">
        <w:rPr>
          <w:rFonts w:eastAsia="Times New Roman" w:cstheme="minorHAnsi"/>
          <w:sz w:val="20"/>
          <w:szCs w:val="20"/>
        </w:rPr>
        <w:t xml:space="preserve">8 </w:t>
      </w:r>
      <w:r w:rsidRPr="000C7C9A">
        <w:rPr>
          <w:rFonts w:eastAsia="Times New Roman" w:cstheme="minorHAnsi"/>
          <w:sz w:val="20"/>
          <w:szCs w:val="20"/>
        </w:rPr>
        <w:t>a.m.</w:t>
      </w:r>
      <w:r w:rsidR="00F806E5" w:rsidRPr="000C7C9A">
        <w:rPr>
          <w:rFonts w:eastAsia="Times New Roman" w:cstheme="minorHAnsi"/>
          <w:sz w:val="20"/>
          <w:szCs w:val="20"/>
        </w:rPr>
        <w:t xml:space="preserve"> </w:t>
      </w:r>
      <w:r w:rsidR="007F29E1" w:rsidRPr="000C7C9A">
        <w:rPr>
          <w:rFonts w:eastAsia="Times New Roman" w:cstheme="minorHAnsi"/>
          <w:sz w:val="20"/>
          <w:szCs w:val="20"/>
        </w:rPr>
        <w:t>–</w:t>
      </w:r>
      <w:r w:rsidR="000C7C9A" w:rsidRPr="000C7C9A">
        <w:rPr>
          <w:rFonts w:eastAsia="Times New Roman" w:cstheme="minorHAnsi"/>
          <w:sz w:val="20"/>
          <w:szCs w:val="20"/>
        </w:rPr>
        <w:t xml:space="preserve"> 6</w:t>
      </w:r>
      <w:r w:rsidR="007F29E1" w:rsidRPr="000C7C9A">
        <w:rPr>
          <w:rFonts w:eastAsia="Times New Roman" w:cstheme="minorHAnsi"/>
          <w:sz w:val="20"/>
          <w:szCs w:val="20"/>
        </w:rPr>
        <w:t xml:space="preserve"> </w:t>
      </w:r>
      <w:r w:rsidRPr="000C7C9A">
        <w:rPr>
          <w:rFonts w:eastAsia="Times New Roman" w:cstheme="minorHAnsi"/>
          <w:sz w:val="20"/>
          <w:szCs w:val="20"/>
        </w:rPr>
        <w:t>p.m.</w:t>
      </w:r>
      <w:r w:rsidRPr="00DD2FB4">
        <w:rPr>
          <w:rFonts w:eastAsia="Times New Roman" w:cstheme="minorHAnsi"/>
          <w:sz w:val="20"/>
          <w:szCs w:val="20"/>
        </w:rPr>
        <w:t xml:space="preserve"> </w:t>
      </w:r>
    </w:p>
    <w:p w:rsidR="001D4D2F" w:rsidRDefault="000C7C9A" w:rsidP="001D4D2F">
      <w:pPr>
        <w:numPr>
          <w:ilvl w:val="1"/>
          <w:numId w:val="2"/>
        </w:numPr>
        <w:spacing w:line="276" w:lineRule="auto"/>
        <w:rPr>
          <w:rFonts w:eastAsia="Times New Roman" w:cstheme="minorHAnsi"/>
          <w:sz w:val="20"/>
          <w:szCs w:val="20"/>
        </w:rPr>
      </w:pPr>
      <w:r>
        <w:rPr>
          <w:rFonts w:eastAsia="Times New Roman" w:cstheme="minorHAnsi"/>
          <w:sz w:val="20"/>
          <w:szCs w:val="20"/>
        </w:rPr>
        <w:t>Press Preview: 9</w:t>
      </w:r>
      <w:r w:rsidR="001D4D2F">
        <w:rPr>
          <w:rFonts w:eastAsia="Times New Roman" w:cstheme="minorHAnsi"/>
          <w:sz w:val="20"/>
          <w:szCs w:val="20"/>
        </w:rPr>
        <w:t xml:space="preserve"> a.m. – </w:t>
      </w:r>
      <w:r>
        <w:rPr>
          <w:rFonts w:eastAsia="Times New Roman" w:cstheme="minorHAnsi"/>
          <w:sz w:val="20"/>
          <w:szCs w:val="20"/>
        </w:rPr>
        <w:t>1</w:t>
      </w:r>
      <w:r w:rsidR="001D4D2F">
        <w:rPr>
          <w:rFonts w:eastAsia="Times New Roman" w:cstheme="minorHAnsi"/>
          <w:sz w:val="20"/>
          <w:szCs w:val="20"/>
        </w:rPr>
        <w:t>2 p.m.</w:t>
      </w:r>
      <w:bookmarkStart w:id="0" w:name="_GoBack"/>
      <w:bookmarkEnd w:id="0"/>
    </w:p>
    <w:p w:rsidR="00DD2FB4" w:rsidRPr="00DD2FB4" w:rsidRDefault="00DD2FB4" w:rsidP="00DD2FB4">
      <w:pPr>
        <w:spacing w:line="276" w:lineRule="auto"/>
        <w:rPr>
          <w:rFonts w:cstheme="minorHAnsi"/>
          <w:b/>
          <w:bCs/>
          <w:sz w:val="20"/>
          <w:szCs w:val="20"/>
        </w:rPr>
      </w:pPr>
    </w:p>
    <w:p w:rsidR="00DD2FB4" w:rsidRPr="00DD2FB4" w:rsidRDefault="00DD2FB4" w:rsidP="00DD2FB4">
      <w:pPr>
        <w:spacing w:line="276" w:lineRule="auto"/>
        <w:rPr>
          <w:rFonts w:cstheme="minorHAnsi"/>
          <w:b/>
          <w:bCs/>
          <w:sz w:val="20"/>
          <w:szCs w:val="20"/>
        </w:rPr>
      </w:pPr>
      <w:r w:rsidRPr="00DD2FB4">
        <w:rPr>
          <w:rFonts w:cstheme="minorHAnsi"/>
          <w:b/>
          <w:bCs/>
          <w:sz w:val="20"/>
          <w:szCs w:val="20"/>
        </w:rPr>
        <w:t>Where:</w:t>
      </w:r>
    </w:p>
    <w:p w:rsidR="00DD2FB4" w:rsidRPr="00DD2FB4" w:rsidRDefault="00DD2FB4" w:rsidP="00DD2FB4">
      <w:pPr>
        <w:spacing w:line="276" w:lineRule="auto"/>
        <w:ind w:firstLine="720"/>
        <w:rPr>
          <w:rFonts w:cstheme="minorHAnsi"/>
          <w:sz w:val="20"/>
          <w:szCs w:val="20"/>
        </w:rPr>
      </w:pPr>
      <w:r w:rsidRPr="00DD2FB4">
        <w:rPr>
          <w:rFonts w:cstheme="minorHAnsi"/>
          <w:sz w:val="20"/>
          <w:szCs w:val="20"/>
        </w:rPr>
        <w:t>Indian Motorcycle of Lincoln</w:t>
      </w:r>
    </w:p>
    <w:p w:rsidR="00DD2FB4" w:rsidRPr="00DD2FB4" w:rsidRDefault="00DD2FB4" w:rsidP="00DD2FB4">
      <w:pPr>
        <w:ind w:firstLine="720"/>
        <w:rPr>
          <w:rFonts w:eastAsia="Times New Roman" w:cstheme="minorHAnsi"/>
          <w:color w:val="000000"/>
          <w:sz w:val="20"/>
          <w:szCs w:val="20"/>
        </w:rPr>
      </w:pPr>
      <w:r w:rsidRPr="00DD2FB4">
        <w:rPr>
          <w:rFonts w:eastAsia="Times New Roman" w:cstheme="minorHAnsi"/>
          <w:color w:val="000000"/>
          <w:sz w:val="20"/>
          <w:szCs w:val="20"/>
        </w:rPr>
        <w:t>7100 Husker Circle</w:t>
      </w:r>
    </w:p>
    <w:p w:rsidR="00DD2FB4" w:rsidRPr="00DD2FB4" w:rsidRDefault="00DD2FB4" w:rsidP="00DD2FB4">
      <w:pPr>
        <w:spacing w:line="276" w:lineRule="auto"/>
        <w:ind w:firstLine="720"/>
        <w:rPr>
          <w:rFonts w:cstheme="minorHAnsi"/>
          <w:sz w:val="20"/>
          <w:szCs w:val="20"/>
        </w:rPr>
      </w:pPr>
      <w:r w:rsidRPr="00DD2FB4">
        <w:rPr>
          <w:rFonts w:cstheme="minorHAnsi"/>
          <w:sz w:val="20"/>
          <w:szCs w:val="20"/>
        </w:rPr>
        <w:t>Lincoln, NE 68504</w:t>
      </w:r>
    </w:p>
    <w:p w:rsidR="00DD2FB4" w:rsidRPr="00DD2FB4" w:rsidRDefault="00DD2FB4" w:rsidP="00DD2FB4">
      <w:pPr>
        <w:spacing w:line="276" w:lineRule="auto"/>
        <w:rPr>
          <w:rFonts w:cstheme="minorHAnsi"/>
          <w:sz w:val="20"/>
          <w:szCs w:val="20"/>
        </w:rPr>
      </w:pPr>
    </w:p>
    <w:p w:rsidR="00DD2FB4" w:rsidRPr="00DD2FB4" w:rsidRDefault="00DD2FB4" w:rsidP="00DD2FB4">
      <w:pPr>
        <w:spacing w:line="276" w:lineRule="auto"/>
        <w:rPr>
          <w:rFonts w:cstheme="minorHAnsi"/>
          <w:b/>
          <w:bCs/>
          <w:sz w:val="20"/>
          <w:szCs w:val="20"/>
        </w:rPr>
      </w:pPr>
      <w:r w:rsidRPr="00DD2FB4">
        <w:rPr>
          <w:rFonts w:cstheme="minorHAnsi"/>
          <w:b/>
          <w:bCs/>
          <w:sz w:val="20"/>
          <w:szCs w:val="20"/>
        </w:rPr>
        <w:t>What:</w:t>
      </w:r>
    </w:p>
    <w:p w:rsidR="00DD2FB4" w:rsidRPr="00DD2FB4" w:rsidRDefault="00DD2FB4" w:rsidP="000C7C9A">
      <w:pPr>
        <w:spacing w:line="276" w:lineRule="auto"/>
        <w:ind w:left="720"/>
        <w:rPr>
          <w:rFonts w:eastAsia="Times New Roman" w:cstheme="minorHAnsi"/>
          <w:sz w:val="20"/>
          <w:szCs w:val="20"/>
        </w:rPr>
      </w:pPr>
      <w:r w:rsidRPr="00DD2FB4">
        <w:rPr>
          <w:rFonts w:eastAsia="Times New Roman" w:cstheme="minorHAnsi"/>
          <w:sz w:val="20"/>
          <w:szCs w:val="20"/>
        </w:rPr>
        <w:t xml:space="preserve">Representatives of Indian Motorcycle of Lincoln will be available throughout the event, but representatives of the local press are encouraged to participate during the Local Press Preview referenced above. The dealership management and staff will be highly accessible to the press at that time, and the new 2014 Indian Chief </w:t>
      </w:r>
      <w:proofErr w:type="gramStart"/>
      <w:r w:rsidRPr="00DD2FB4">
        <w:rPr>
          <w:rFonts w:eastAsia="Times New Roman" w:cstheme="minorHAnsi"/>
          <w:sz w:val="20"/>
          <w:szCs w:val="20"/>
        </w:rPr>
        <w:t>models</w:t>
      </w:r>
      <w:proofErr w:type="gramEnd"/>
      <w:r w:rsidRPr="00DD2FB4">
        <w:rPr>
          <w:rFonts w:eastAsia="Times New Roman" w:cstheme="minorHAnsi"/>
          <w:sz w:val="20"/>
          <w:szCs w:val="20"/>
        </w:rPr>
        <w:t xml:space="preserve"> will be on-hand for photog</w:t>
      </w:r>
      <w:r w:rsidR="003600FF">
        <w:rPr>
          <w:rFonts w:eastAsia="Times New Roman" w:cstheme="minorHAnsi"/>
          <w:sz w:val="20"/>
          <w:szCs w:val="20"/>
        </w:rPr>
        <w:t>raphy or demo rides (with valid</w:t>
      </w:r>
      <w:r w:rsidRPr="00DD2FB4">
        <w:rPr>
          <w:rFonts w:eastAsia="Times New Roman" w:cstheme="minorHAnsi"/>
          <w:sz w:val="20"/>
          <w:szCs w:val="20"/>
        </w:rPr>
        <w:t xml:space="preserve"> motorcycle</w:t>
      </w:r>
      <w:r w:rsidR="003600FF">
        <w:rPr>
          <w:rFonts w:eastAsia="Times New Roman" w:cstheme="minorHAnsi"/>
          <w:sz w:val="20"/>
          <w:szCs w:val="20"/>
        </w:rPr>
        <w:t xml:space="preserve"> endorsement</w:t>
      </w:r>
      <w:r w:rsidRPr="00DD2FB4">
        <w:rPr>
          <w:rFonts w:eastAsia="Times New Roman" w:cstheme="minorHAnsi"/>
          <w:sz w:val="20"/>
          <w:szCs w:val="20"/>
        </w:rPr>
        <w:t xml:space="preserve"> </w:t>
      </w:r>
      <w:r w:rsidR="003600FF">
        <w:rPr>
          <w:rFonts w:eastAsia="Times New Roman" w:cstheme="minorHAnsi"/>
          <w:sz w:val="20"/>
          <w:szCs w:val="20"/>
        </w:rPr>
        <w:t>and proper riding gear</w:t>
      </w:r>
      <w:r w:rsidRPr="00DD2FB4">
        <w:rPr>
          <w:rFonts w:eastAsia="Times New Roman" w:cstheme="minorHAnsi"/>
          <w:sz w:val="20"/>
          <w:szCs w:val="20"/>
        </w:rPr>
        <w:t>).</w:t>
      </w:r>
    </w:p>
    <w:p w:rsidR="0038734C" w:rsidRPr="00DD2FB4" w:rsidRDefault="0038734C" w:rsidP="00BD3653">
      <w:pPr>
        <w:spacing w:line="276" w:lineRule="auto"/>
        <w:rPr>
          <w:rFonts w:cstheme="minorHAnsi"/>
          <w:sz w:val="20"/>
          <w:szCs w:val="20"/>
        </w:rPr>
      </w:pPr>
    </w:p>
    <w:p w:rsidR="0038734C" w:rsidRPr="00DD2FB4" w:rsidRDefault="0038734C" w:rsidP="00BD3653">
      <w:pPr>
        <w:spacing w:line="276" w:lineRule="auto"/>
        <w:rPr>
          <w:rFonts w:cstheme="minorHAnsi"/>
          <w:sz w:val="20"/>
          <w:szCs w:val="20"/>
        </w:rPr>
      </w:pPr>
      <w:r w:rsidRPr="00DD2FB4">
        <w:rPr>
          <w:rFonts w:cstheme="minorHAnsi"/>
          <w:b/>
          <w:sz w:val="20"/>
          <w:szCs w:val="20"/>
        </w:rPr>
        <w:t>Online Press Kit</w:t>
      </w:r>
      <w:r w:rsidRPr="00DD2FB4">
        <w:rPr>
          <w:rFonts w:cstheme="minorHAnsi"/>
          <w:sz w:val="20"/>
          <w:szCs w:val="20"/>
        </w:rPr>
        <w:t xml:space="preserve">: </w:t>
      </w:r>
      <w:hyperlink r:id="rId11" w:history="1">
        <w:r w:rsidRPr="00DD2FB4">
          <w:rPr>
            <w:rStyle w:val="Hyperlink"/>
            <w:rFonts w:cstheme="minorHAnsi"/>
            <w:sz w:val="20"/>
            <w:szCs w:val="20"/>
          </w:rPr>
          <w:t>www.imcpress.com</w:t>
        </w:r>
      </w:hyperlink>
      <w:r w:rsidRPr="00DD2FB4">
        <w:rPr>
          <w:rFonts w:cstheme="minorHAnsi"/>
          <w:sz w:val="20"/>
          <w:szCs w:val="20"/>
        </w:rPr>
        <w:t xml:space="preserve"> (password: 1901)</w:t>
      </w:r>
    </w:p>
    <w:p w:rsidR="0038734C" w:rsidRPr="00DD2FB4" w:rsidRDefault="0038734C" w:rsidP="00BD3653">
      <w:pPr>
        <w:spacing w:line="276" w:lineRule="auto"/>
        <w:rPr>
          <w:rFonts w:cstheme="minorHAnsi"/>
          <w:sz w:val="20"/>
          <w:szCs w:val="20"/>
        </w:rPr>
      </w:pPr>
    </w:p>
    <w:p w:rsidR="0038734C" w:rsidRPr="00DD2FB4" w:rsidRDefault="0038734C" w:rsidP="00BD3653">
      <w:pPr>
        <w:spacing w:line="276" w:lineRule="auto"/>
        <w:rPr>
          <w:rFonts w:cstheme="minorHAnsi"/>
          <w:sz w:val="20"/>
          <w:szCs w:val="20"/>
        </w:rPr>
      </w:pPr>
      <w:r w:rsidRPr="00DD2FB4">
        <w:rPr>
          <w:rFonts w:cstheme="minorHAnsi"/>
          <w:sz w:val="20"/>
          <w:szCs w:val="20"/>
        </w:rPr>
        <w:t xml:space="preserve">Below, for your reference, are brief descriptions of each of the three all-new 2014 Indian Chief </w:t>
      </w:r>
      <w:proofErr w:type="gramStart"/>
      <w:r w:rsidRPr="00DD2FB4">
        <w:rPr>
          <w:rFonts w:cstheme="minorHAnsi"/>
          <w:sz w:val="20"/>
          <w:szCs w:val="20"/>
        </w:rPr>
        <w:t>models</w:t>
      </w:r>
      <w:proofErr w:type="gramEnd"/>
      <w:r w:rsidRPr="00DD2FB4">
        <w:rPr>
          <w:rFonts w:cstheme="minorHAnsi"/>
          <w:sz w:val="20"/>
          <w:szCs w:val="20"/>
        </w:rPr>
        <w:t xml:space="preserve"> that will be on-display at </w:t>
      </w:r>
      <w:r w:rsidR="001D4D2F" w:rsidRPr="00DD2FB4">
        <w:rPr>
          <w:rFonts w:eastAsia="Times New Roman" w:cstheme="minorHAnsi"/>
          <w:sz w:val="20"/>
          <w:szCs w:val="20"/>
        </w:rPr>
        <w:t xml:space="preserve">Indian Motorcycle of Lincoln </w:t>
      </w:r>
      <w:r w:rsidRPr="00DD2FB4">
        <w:rPr>
          <w:rFonts w:cstheme="minorHAnsi"/>
          <w:sz w:val="20"/>
          <w:szCs w:val="20"/>
        </w:rPr>
        <w:t>throughout the “Demo Days” event and the Local Press Preview:</w:t>
      </w:r>
    </w:p>
    <w:p w:rsidR="0038734C" w:rsidRPr="00DD2FB4" w:rsidRDefault="0038734C" w:rsidP="00BD3653">
      <w:pPr>
        <w:spacing w:line="276" w:lineRule="auto"/>
        <w:rPr>
          <w:rFonts w:cstheme="minorHAnsi"/>
          <w:sz w:val="20"/>
          <w:szCs w:val="20"/>
        </w:rPr>
      </w:pPr>
    </w:p>
    <w:p w:rsidR="00C8190E" w:rsidRPr="00DD2FB4" w:rsidRDefault="00C8190E" w:rsidP="00BD3653">
      <w:pPr>
        <w:spacing w:line="276" w:lineRule="auto"/>
        <w:rPr>
          <w:rFonts w:cstheme="minorHAnsi"/>
          <w:b/>
          <w:sz w:val="20"/>
          <w:szCs w:val="20"/>
          <w:u w:val="single"/>
        </w:rPr>
      </w:pPr>
      <w:r w:rsidRPr="00DD2FB4">
        <w:rPr>
          <w:rFonts w:cstheme="minorHAnsi"/>
          <w:b/>
          <w:sz w:val="20"/>
          <w:szCs w:val="20"/>
          <w:u w:val="single"/>
        </w:rPr>
        <w:t>2014 Indian Chief Classic</w:t>
      </w:r>
      <w:r w:rsidR="004E004F" w:rsidRPr="00DD2FB4">
        <w:rPr>
          <w:rFonts w:cstheme="minorHAnsi"/>
          <w:b/>
          <w:sz w:val="20"/>
          <w:szCs w:val="20"/>
          <w:u w:val="single"/>
        </w:rPr>
        <w:t xml:space="preserve"> (starting MSRP: $18,999)</w:t>
      </w:r>
    </w:p>
    <w:p w:rsidR="00C8190E" w:rsidRPr="00DD2FB4" w:rsidRDefault="00881174" w:rsidP="00BD3653">
      <w:pPr>
        <w:spacing w:line="276" w:lineRule="auto"/>
        <w:rPr>
          <w:rFonts w:cstheme="minorHAnsi"/>
          <w:sz w:val="20"/>
          <w:szCs w:val="20"/>
        </w:rPr>
      </w:pPr>
      <w:r w:rsidRPr="00DD2FB4">
        <w:rPr>
          <w:rFonts w:cstheme="minorHAnsi"/>
          <w:sz w:val="20"/>
          <w:szCs w:val="20"/>
        </w:rPr>
        <w:t>The new Indian Chief Classic is a pure, powerful cruiser forged from</w:t>
      </w:r>
      <w:r w:rsidR="00661B7E" w:rsidRPr="00DD2FB4">
        <w:rPr>
          <w:rFonts w:cstheme="minorHAnsi"/>
          <w:sz w:val="20"/>
          <w:szCs w:val="20"/>
        </w:rPr>
        <w:t xml:space="preserve"> key heritage design elements yet wrapped in advanced design, engineering and technology. </w:t>
      </w:r>
      <w:r w:rsidR="00AD2106" w:rsidRPr="00DD2FB4">
        <w:rPr>
          <w:rFonts w:cstheme="minorHAnsi"/>
          <w:sz w:val="20"/>
          <w:szCs w:val="20"/>
        </w:rPr>
        <w:t xml:space="preserve">It features </w:t>
      </w:r>
      <w:r w:rsidR="00661B7E" w:rsidRPr="00DD2FB4">
        <w:rPr>
          <w:rFonts w:cstheme="minorHAnsi"/>
          <w:sz w:val="20"/>
          <w:szCs w:val="20"/>
        </w:rPr>
        <w:t>iconic styling like valanced fenders, rich genuine leather</w:t>
      </w:r>
      <w:r w:rsidR="000A022B" w:rsidRPr="00DD2FB4">
        <w:rPr>
          <w:rFonts w:cstheme="minorHAnsi"/>
          <w:sz w:val="20"/>
          <w:szCs w:val="20"/>
        </w:rPr>
        <w:t xml:space="preserve"> saddle</w:t>
      </w:r>
      <w:r w:rsidR="00661B7E" w:rsidRPr="00DD2FB4">
        <w:rPr>
          <w:rFonts w:cstheme="minorHAnsi"/>
          <w:sz w:val="20"/>
          <w:szCs w:val="20"/>
        </w:rPr>
        <w:t xml:space="preserve">, classic tank-mounted instrumentation, tear-drop fuel tank design, and sculpted and lighted front fender </w:t>
      </w:r>
      <w:r w:rsidR="00B154EB" w:rsidRPr="00DD2FB4">
        <w:rPr>
          <w:rFonts w:cstheme="minorHAnsi"/>
          <w:sz w:val="20"/>
          <w:szCs w:val="20"/>
        </w:rPr>
        <w:t>war bonnet</w:t>
      </w:r>
      <w:r w:rsidR="00661B7E" w:rsidRPr="00DD2FB4">
        <w:rPr>
          <w:rFonts w:cstheme="minorHAnsi"/>
          <w:sz w:val="20"/>
          <w:szCs w:val="20"/>
        </w:rPr>
        <w:t xml:space="preserve">. The 2014 Indian Chief Classic </w:t>
      </w:r>
      <w:r w:rsidR="00211AF6" w:rsidRPr="00DD2FB4">
        <w:rPr>
          <w:rFonts w:cstheme="minorHAnsi"/>
          <w:sz w:val="20"/>
          <w:szCs w:val="20"/>
        </w:rPr>
        <w:t>comes</w:t>
      </w:r>
      <w:r w:rsidR="000A022B" w:rsidRPr="00DD2FB4">
        <w:rPr>
          <w:rFonts w:cstheme="minorHAnsi"/>
          <w:sz w:val="20"/>
          <w:szCs w:val="20"/>
        </w:rPr>
        <w:t xml:space="preserve"> standard </w:t>
      </w:r>
      <w:r w:rsidR="00211AF6" w:rsidRPr="00DD2FB4">
        <w:rPr>
          <w:rFonts w:cstheme="minorHAnsi"/>
          <w:sz w:val="20"/>
          <w:szCs w:val="20"/>
        </w:rPr>
        <w:t xml:space="preserve">with </w:t>
      </w:r>
      <w:r w:rsidR="000A022B" w:rsidRPr="00DD2FB4">
        <w:rPr>
          <w:rFonts w:cstheme="minorHAnsi"/>
          <w:sz w:val="20"/>
          <w:szCs w:val="20"/>
        </w:rPr>
        <w:t>a host of</w:t>
      </w:r>
      <w:r w:rsidR="00661B7E" w:rsidRPr="00DD2FB4">
        <w:rPr>
          <w:rFonts w:cstheme="minorHAnsi"/>
          <w:sz w:val="20"/>
          <w:szCs w:val="20"/>
        </w:rPr>
        <w:t xml:space="preserve"> </w:t>
      </w:r>
      <w:r w:rsidR="00260915" w:rsidRPr="00DD2FB4">
        <w:rPr>
          <w:rFonts w:cstheme="minorHAnsi"/>
          <w:sz w:val="20"/>
          <w:szCs w:val="20"/>
        </w:rPr>
        <w:t xml:space="preserve">premium </w:t>
      </w:r>
      <w:r w:rsidR="00661B7E" w:rsidRPr="00DD2FB4">
        <w:rPr>
          <w:rFonts w:cstheme="minorHAnsi"/>
          <w:sz w:val="20"/>
          <w:szCs w:val="20"/>
        </w:rPr>
        <w:t xml:space="preserve">features </w:t>
      </w:r>
      <w:r w:rsidR="00B174E4" w:rsidRPr="00DD2FB4">
        <w:rPr>
          <w:rFonts w:cstheme="minorHAnsi"/>
          <w:sz w:val="20"/>
          <w:szCs w:val="20"/>
        </w:rPr>
        <w:t xml:space="preserve"> </w:t>
      </w:r>
      <w:r w:rsidR="00661B7E" w:rsidRPr="00DD2FB4">
        <w:rPr>
          <w:rFonts w:cstheme="minorHAnsi"/>
          <w:sz w:val="20"/>
          <w:szCs w:val="20"/>
        </w:rPr>
        <w:t xml:space="preserve">including </w:t>
      </w:r>
      <w:r w:rsidR="00FC450E" w:rsidRPr="00DD2FB4">
        <w:rPr>
          <w:rFonts w:cstheme="minorHAnsi"/>
          <w:sz w:val="20"/>
          <w:szCs w:val="20"/>
        </w:rPr>
        <w:t xml:space="preserve">endless </w:t>
      </w:r>
      <w:r w:rsidR="00661B7E" w:rsidRPr="00DD2FB4">
        <w:rPr>
          <w:rFonts w:cstheme="minorHAnsi"/>
          <w:sz w:val="20"/>
          <w:szCs w:val="20"/>
        </w:rPr>
        <w:lastRenderedPageBreak/>
        <w:t xml:space="preserve">chrome, keyless ignition, ABS, cruise control, throttle-by-wire, </w:t>
      </w:r>
      <w:r w:rsidR="00D65545" w:rsidRPr="00DD2FB4">
        <w:rPr>
          <w:rFonts w:cstheme="minorHAnsi"/>
          <w:sz w:val="20"/>
          <w:szCs w:val="20"/>
        </w:rPr>
        <w:t>true dual exhaust</w:t>
      </w:r>
      <w:r w:rsidR="000A022B" w:rsidRPr="00DD2FB4">
        <w:rPr>
          <w:rFonts w:cstheme="minorHAnsi"/>
          <w:sz w:val="20"/>
          <w:szCs w:val="20"/>
        </w:rPr>
        <w:t xml:space="preserve">, </w:t>
      </w:r>
      <w:r w:rsidR="006B4D95" w:rsidRPr="00DD2FB4">
        <w:rPr>
          <w:rFonts w:cstheme="minorHAnsi"/>
          <w:sz w:val="20"/>
          <w:szCs w:val="20"/>
        </w:rPr>
        <w:t xml:space="preserve">high quality chrome laced spoke wheels, </w:t>
      </w:r>
      <w:r w:rsidR="00B174E4" w:rsidRPr="00DD2FB4">
        <w:rPr>
          <w:rFonts w:cstheme="minorHAnsi"/>
          <w:sz w:val="20"/>
          <w:szCs w:val="20"/>
        </w:rPr>
        <w:t xml:space="preserve">brake caliper covers, </w:t>
      </w:r>
      <w:r w:rsidR="000A022B" w:rsidRPr="00DD2FB4">
        <w:rPr>
          <w:rFonts w:cstheme="minorHAnsi"/>
          <w:sz w:val="20"/>
          <w:szCs w:val="20"/>
        </w:rPr>
        <w:t xml:space="preserve">cast aluminum frame with integrated air </w:t>
      </w:r>
      <w:r w:rsidR="00C53756" w:rsidRPr="00DD2FB4">
        <w:rPr>
          <w:rFonts w:cstheme="minorHAnsi"/>
          <w:sz w:val="20"/>
          <w:szCs w:val="20"/>
        </w:rPr>
        <w:t>intake</w:t>
      </w:r>
      <w:r w:rsidR="000A022B" w:rsidRPr="00DD2FB4">
        <w:rPr>
          <w:rFonts w:cstheme="minorHAnsi"/>
          <w:sz w:val="20"/>
          <w:szCs w:val="20"/>
        </w:rPr>
        <w:t xml:space="preserve">, </w:t>
      </w:r>
      <w:r w:rsidR="006B4D95" w:rsidRPr="00DD2FB4">
        <w:rPr>
          <w:rFonts w:cstheme="minorHAnsi"/>
          <w:sz w:val="20"/>
          <w:szCs w:val="20"/>
        </w:rPr>
        <w:t>and much more.</w:t>
      </w:r>
    </w:p>
    <w:p w:rsidR="000A022B" w:rsidRPr="00DD2FB4" w:rsidRDefault="000A022B" w:rsidP="00BD3653">
      <w:pPr>
        <w:spacing w:line="276" w:lineRule="auto"/>
        <w:rPr>
          <w:rFonts w:cstheme="minorHAnsi"/>
          <w:sz w:val="20"/>
          <w:szCs w:val="20"/>
        </w:rPr>
      </w:pPr>
    </w:p>
    <w:p w:rsidR="00C8190E" w:rsidRPr="00DD2FB4" w:rsidRDefault="00C8190E" w:rsidP="00BD3653">
      <w:pPr>
        <w:spacing w:line="276" w:lineRule="auto"/>
        <w:rPr>
          <w:rFonts w:cstheme="minorHAnsi"/>
          <w:b/>
          <w:sz w:val="20"/>
          <w:szCs w:val="20"/>
          <w:u w:val="single"/>
        </w:rPr>
      </w:pPr>
      <w:r w:rsidRPr="00DD2FB4">
        <w:rPr>
          <w:rFonts w:cstheme="minorHAnsi"/>
          <w:b/>
          <w:sz w:val="20"/>
          <w:szCs w:val="20"/>
          <w:u w:val="single"/>
        </w:rPr>
        <w:t>2014 Indian Chief Vintage</w:t>
      </w:r>
      <w:r w:rsidR="004E004F" w:rsidRPr="00DD2FB4">
        <w:rPr>
          <w:rFonts w:cstheme="minorHAnsi"/>
          <w:b/>
          <w:sz w:val="20"/>
          <w:szCs w:val="20"/>
          <w:u w:val="single"/>
        </w:rPr>
        <w:t xml:space="preserve"> (starting MSRP: $20,999)</w:t>
      </w:r>
    </w:p>
    <w:p w:rsidR="00C8190E" w:rsidRPr="00DD2FB4" w:rsidRDefault="004E004F" w:rsidP="00BD3653">
      <w:pPr>
        <w:spacing w:line="276" w:lineRule="auto"/>
        <w:rPr>
          <w:rFonts w:cstheme="minorHAnsi"/>
          <w:sz w:val="20"/>
          <w:szCs w:val="20"/>
        </w:rPr>
      </w:pPr>
      <w:r w:rsidRPr="00DD2FB4">
        <w:rPr>
          <w:rFonts w:cstheme="minorHAnsi"/>
          <w:sz w:val="20"/>
          <w:szCs w:val="20"/>
        </w:rPr>
        <w:t xml:space="preserve">The new Indian Chief Vintage is a soft bagger that </w:t>
      </w:r>
      <w:r w:rsidR="00277814" w:rsidRPr="00DD2FB4">
        <w:rPr>
          <w:rFonts w:cstheme="minorHAnsi"/>
          <w:sz w:val="20"/>
          <w:szCs w:val="20"/>
        </w:rPr>
        <w:t xml:space="preserve">takes </w:t>
      </w:r>
      <w:r w:rsidRPr="00DD2FB4">
        <w:rPr>
          <w:rFonts w:cstheme="minorHAnsi"/>
          <w:sz w:val="20"/>
          <w:szCs w:val="20"/>
        </w:rPr>
        <w:t xml:space="preserve">iconic Indian </w:t>
      </w:r>
      <w:r w:rsidR="006E67DE" w:rsidRPr="00DD2FB4">
        <w:rPr>
          <w:rFonts w:cstheme="minorHAnsi"/>
          <w:sz w:val="20"/>
          <w:szCs w:val="20"/>
        </w:rPr>
        <w:t xml:space="preserve">Motorcycle </w:t>
      </w:r>
      <w:r w:rsidRPr="00DD2FB4">
        <w:rPr>
          <w:rFonts w:cstheme="minorHAnsi"/>
          <w:sz w:val="20"/>
          <w:szCs w:val="20"/>
        </w:rPr>
        <w:t xml:space="preserve">styling to </w:t>
      </w:r>
      <w:r w:rsidR="000A1854" w:rsidRPr="00DD2FB4">
        <w:rPr>
          <w:rFonts w:cstheme="minorHAnsi"/>
          <w:sz w:val="20"/>
          <w:szCs w:val="20"/>
        </w:rPr>
        <w:t xml:space="preserve">a </w:t>
      </w:r>
      <w:r w:rsidRPr="00DD2FB4">
        <w:rPr>
          <w:rFonts w:cstheme="minorHAnsi"/>
          <w:sz w:val="20"/>
          <w:szCs w:val="20"/>
        </w:rPr>
        <w:t xml:space="preserve">whole new level with </w:t>
      </w:r>
      <w:r w:rsidR="00211AF6" w:rsidRPr="00DD2FB4">
        <w:rPr>
          <w:rFonts w:cstheme="minorHAnsi"/>
          <w:sz w:val="20"/>
          <w:szCs w:val="20"/>
        </w:rPr>
        <w:t>handcrafted detail</w:t>
      </w:r>
      <w:r w:rsidR="00B174E4" w:rsidRPr="00DD2FB4">
        <w:rPr>
          <w:rFonts w:cstheme="minorHAnsi"/>
          <w:sz w:val="20"/>
          <w:szCs w:val="20"/>
        </w:rPr>
        <w:t xml:space="preserve"> </w:t>
      </w:r>
      <w:r w:rsidR="005D4219" w:rsidRPr="00DD2FB4">
        <w:rPr>
          <w:rFonts w:cstheme="minorHAnsi"/>
          <w:sz w:val="20"/>
          <w:szCs w:val="20"/>
        </w:rPr>
        <w:t xml:space="preserve">and </w:t>
      </w:r>
      <w:r w:rsidRPr="00DD2FB4">
        <w:rPr>
          <w:rFonts w:cstheme="minorHAnsi"/>
          <w:sz w:val="20"/>
          <w:szCs w:val="20"/>
        </w:rPr>
        <w:t xml:space="preserve">a </w:t>
      </w:r>
      <w:r w:rsidR="00B174E4" w:rsidRPr="00DD2FB4">
        <w:rPr>
          <w:rFonts w:cstheme="minorHAnsi"/>
          <w:sz w:val="20"/>
          <w:szCs w:val="20"/>
        </w:rPr>
        <w:t xml:space="preserve">signature </w:t>
      </w:r>
      <w:r w:rsidRPr="00DD2FB4">
        <w:rPr>
          <w:rFonts w:cstheme="minorHAnsi"/>
          <w:sz w:val="20"/>
          <w:szCs w:val="20"/>
        </w:rPr>
        <w:t>heritage aesthetic</w:t>
      </w:r>
      <w:r w:rsidR="005D4219" w:rsidRPr="00DD2FB4">
        <w:rPr>
          <w:rFonts w:cstheme="minorHAnsi"/>
          <w:sz w:val="20"/>
          <w:szCs w:val="20"/>
        </w:rPr>
        <w:t xml:space="preserve">. The Indian Chief Vintage </w:t>
      </w:r>
      <w:r w:rsidR="00277814" w:rsidRPr="00DD2FB4">
        <w:rPr>
          <w:rFonts w:cstheme="minorHAnsi"/>
          <w:sz w:val="20"/>
          <w:szCs w:val="20"/>
        </w:rPr>
        <w:t xml:space="preserve">offers top-quality </w:t>
      </w:r>
      <w:r w:rsidR="00F05230" w:rsidRPr="00DD2FB4">
        <w:rPr>
          <w:rFonts w:cstheme="minorHAnsi"/>
          <w:sz w:val="20"/>
          <w:szCs w:val="20"/>
        </w:rPr>
        <w:t>quick-</w:t>
      </w:r>
      <w:r w:rsidR="007C3006" w:rsidRPr="00DD2FB4">
        <w:rPr>
          <w:rFonts w:cstheme="minorHAnsi"/>
          <w:sz w:val="20"/>
          <w:szCs w:val="20"/>
        </w:rPr>
        <w:t xml:space="preserve">release </w:t>
      </w:r>
      <w:r w:rsidR="00277814" w:rsidRPr="00DD2FB4">
        <w:rPr>
          <w:rFonts w:cstheme="minorHAnsi"/>
          <w:sz w:val="20"/>
          <w:szCs w:val="20"/>
        </w:rPr>
        <w:t>soft-sided leather bags, leather fringe, chrome fender tips, vintage chrome badg</w:t>
      </w:r>
      <w:r w:rsidR="000A1854" w:rsidRPr="00DD2FB4">
        <w:rPr>
          <w:rFonts w:cstheme="minorHAnsi"/>
          <w:sz w:val="20"/>
          <w:szCs w:val="20"/>
        </w:rPr>
        <w:t>ing</w:t>
      </w:r>
      <w:r w:rsidR="00277814" w:rsidRPr="00DD2FB4">
        <w:rPr>
          <w:rFonts w:cstheme="minorHAnsi"/>
          <w:sz w:val="20"/>
          <w:szCs w:val="20"/>
        </w:rPr>
        <w:t xml:space="preserve"> on the front fender and a quick-release windshield for easy installation or removal. It includes the same premium </w:t>
      </w:r>
      <w:r w:rsidR="00211AF6" w:rsidRPr="00DD2FB4">
        <w:rPr>
          <w:rFonts w:cstheme="minorHAnsi"/>
          <w:sz w:val="20"/>
          <w:szCs w:val="20"/>
        </w:rPr>
        <w:t xml:space="preserve">standard </w:t>
      </w:r>
      <w:r w:rsidR="00277814" w:rsidRPr="00DD2FB4">
        <w:rPr>
          <w:rFonts w:cstheme="minorHAnsi"/>
          <w:sz w:val="20"/>
          <w:szCs w:val="20"/>
        </w:rPr>
        <w:t xml:space="preserve">features as the Indian Chief Classic, </w:t>
      </w:r>
      <w:r w:rsidR="00211AF6" w:rsidRPr="00DD2FB4">
        <w:rPr>
          <w:rFonts w:cstheme="minorHAnsi"/>
          <w:sz w:val="20"/>
          <w:szCs w:val="20"/>
        </w:rPr>
        <w:t xml:space="preserve">and </w:t>
      </w:r>
      <w:r w:rsidR="00277814" w:rsidRPr="00DD2FB4">
        <w:rPr>
          <w:rFonts w:cstheme="minorHAnsi"/>
          <w:sz w:val="20"/>
          <w:szCs w:val="20"/>
        </w:rPr>
        <w:t>sports the same iconic design elements like valanced fenders, laced wheels, whitewall tires, tank-mounted instrument cluster and extensive chrome finishes throughout</w:t>
      </w:r>
      <w:r w:rsidR="00211AF6" w:rsidRPr="00DD2FB4">
        <w:rPr>
          <w:rFonts w:cstheme="minorHAnsi"/>
          <w:sz w:val="20"/>
          <w:szCs w:val="20"/>
        </w:rPr>
        <w:t>. It</w:t>
      </w:r>
      <w:r w:rsidR="00277814" w:rsidRPr="00DD2FB4">
        <w:rPr>
          <w:rFonts w:cstheme="minorHAnsi"/>
          <w:sz w:val="20"/>
          <w:szCs w:val="20"/>
        </w:rPr>
        <w:t xml:space="preserve"> is </w:t>
      </w:r>
      <w:r w:rsidR="005D4219" w:rsidRPr="00DD2FB4">
        <w:rPr>
          <w:rFonts w:cstheme="minorHAnsi"/>
          <w:sz w:val="20"/>
          <w:szCs w:val="20"/>
        </w:rPr>
        <w:t>also powered by the new Thunder Stroke 111 engine.</w:t>
      </w:r>
    </w:p>
    <w:p w:rsidR="00C8190E" w:rsidRPr="00DD2FB4" w:rsidRDefault="00C8190E" w:rsidP="00BD3653">
      <w:pPr>
        <w:spacing w:line="276" w:lineRule="auto"/>
        <w:rPr>
          <w:rFonts w:cstheme="minorHAnsi"/>
          <w:sz w:val="20"/>
          <w:szCs w:val="20"/>
        </w:rPr>
      </w:pPr>
    </w:p>
    <w:p w:rsidR="006E67DE" w:rsidRPr="00DD2FB4" w:rsidRDefault="006E67DE" w:rsidP="00BD3653">
      <w:pPr>
        <w:spacing w:line="276" w:lineRule="auto"/>
        <w:rPr>
          <w:rFonts w:cstheme="minorHAnsi"/>
          <w:b/>
          <w:sz w:val="20"/>
          <w:szCs w:val="20"/>
          <w:u w:val="single"/>
        </w:rPr>
      </w:pPr>
    </w:p>
    <w:p w:rsidR="00C8190E" w:rsidRPr="00DD2FB4" w:rsidRDefault="00C8190E" w:rsidP="00BD3653">
      <w:pPr>
        <w:spacing w:line="276" w:lineRule="auto"/>
        <w:rPr>
          <w:rFonts w:cstheme="minorHAnsi"/>
          <w:b/>
          <w:sz w:val="20"/>
          <w:szCs w:val="20"/>
          <w:u w:val="single"/>
        </w:rPr>
      </w:pPr>
      <w:r w:rsidRPr="00DD2FB4">
        <w:rPr>
          <w:rFonts w:cstheme="minorHAnsi"/>
          <w:b/>
          <w:sz w:val="20"/>
          <w:szCs w:val="20"/>
          <w:u w:val="single"/>
        </w:rPr>
        <w:t>2014 Indian Chieftain</w:t>
      </w:r>
      <w:r w:rsidR="004E004F" w:rsidRPr="00DD2FB4">
        <w:rPr>
          <w:rFonts w:cstheme="minorHAnsi"/>
          <w:b/>
          <w:sz w:val="20"/>
          <w:szCs w:val="20"/>
          <w:u w:val="single"/>
        </w:rPr>
        <w:t xml:space="preserve"> (starting MSRP: $22,999)</w:t>
      </w:r>
    </w:p>
    <w:p w:rsidR="00C8190E" w:rsidRPr="00DD2FB4" w:rsidRDefault="00C11559" w:rsidP="00BD3653">
      <w:pPr>
        <w:spacing w:line="276" w:lineRule="auto"/>
        <w:rPr>
          <w:rFonts w:cstheme="minorHAnsi"/>
          <w:sz w:val="20"/>
          <w:szCs w:val="20"/>
        </w:rPr>
      </w:pPr>
      <w:r w:rsidRPr="00DD2FB4">
        <w:rPr>
          <w:rFonts w:cstheme="minorHAnsi"/>
          <w:sz w:val="20"/>
          <w:szCs w:val="20"/>
        </w:rPr>
        <w:t xml:space="preserve">The </w:t>
      </w:r>
      <w:r w:rsidR="00277814" w:rsidRPr="00DD2FB4">
        <w:rPr>
          <w:rFonts w:cstheme="minorHAnsi"/>
          <w:sz w:val="20"/>
          <w:szCs w:val="20"/>
        </w:rPr>
        <w:t xml:space="preserve">first Indian Motorcycle of its kind, the </w:t>
      </w:r>
      <w:r w:rsidRPr="00DD2FB4">
        <w:rPr>
          <w:rFonts w:cstheme="minorHAnsi"/>
          <w:sz w:val="20"/>
          <w:szCs w:val="20"/>
        </w:rPr>
        <w:t>2014 Indian Chieftain maintains the legendary Indian Chief styling, while taking this progressive machine to new heights with advanc</w:t>
      </w:r>
      <w:r w:rsidR="007304C6" w:rsidRPr="00DD2FB4">
        <w:rPr>
          <w:rFonts w:cstheme="minorHAnsi"/>
          <w:sz w:val="20"/>
          <w:szCs w:val="20"/>
        </w:rPr>
        <w:t>ed features and premium comfort. Unlike any Indian Motorcycle ever made, the Chieftain features a</w:t>
      </w:r>
      <w:r w:rsidR="00B174E4" w:rsidRPr="00DD2FB4">
        <w:rPr>
          <w:rFonts w:cstheme="minorHAnsi"/>
          <w:sz w:val="20"/>
          <w:szCs w:val="20"/>
        </w:rPr>
        <w:t xml:space="preserve"> </w:t>
      </w:r>
      <w:r w:rsidR="007304C6" w:rsidRPr="00DD2FB4">
        <w:rPr>
          <w:rFonts w:cstheme="minorHAnsi"/>
          <w:sz w:val="20"/>
          <w:szCs w:val="20"/>
        </w:rPr>
        <w:t>fairing with integrated driving lights</w:t>
      </w:r>
      <w:r w:rsidR="00FC450E" w:rsidRPr="00DD2FB4">
        <w:rPr>
          <w:rFonts w:cstheme="minorHAnsi"/>
          <w:sz w:val="20"/>
          <w:szCs w:val="20"/>
        </w:rPr>
        <w:t>,</w:t>
      </w:r>
      <w:r w:rsidR="007304C6" w:rsidRPr="00DD2FB4">
        <w:rPr>
          <w:rFonts w:cstheme="minorHAnsi"/>
          <w:sz w:val="20"/>
          <w:szCs w:val="20"/>
        </w:rPr>
        <w:t xml:space="preserve"> and </w:t>
      </w:r>
      <w:r w:rsidR="00FC450E" w:rsidRPr="00DD2FB4">
        <w:rPr>
          <w:rFonts w:cstheme="minorHAnsi"/>
          <w:sz w:val="20"/>
          <w:szCs w:val="20"/>
        </w:rPr>
        <w:t>its</w:t>
      </w:r>
      <w:r w:rsidR="007304C6" w:rsidRPr="00DD2FB4">
        <w:rPr>
          <w:rFonts w:cstheme="minorHAnsi"/>
          <w:sz w:val="20"/>
          <w:szCs w:val="20"/>
        </w:rPr>
        <w:t xml:space="preserve"> power windshield</w:t>
      </w:r>
      <w:r w:rsidR="00B174E4" w:rsidRPr="00DD2FB4">
        <w:rPr>
          <w:rFonts w:cstheme="minorHAnsi"/>
          <w:sz w:val="20"/>
          <w:szCs w:val="20"/>
        </w:rPr>
        <w:t xml:space="preserve"> </w:t>
      </w:r>
      <w:r w:rsidR="00FC450E" w:rsidRPr="00DD2FB4">
        <w:rPr>
          <w:rFonts w:cstheme="minorHAnsi"/>
          <w:sz w:val="20"/>
          <w:szCs w:val="20"/>
        </w:rPr>
        <w:t xml:space="preserve">is an industry-first </w:t>
      </w:r>
      <w:r w:rsidR="00B174E4" w:rsidRPr="00DD2FB4">
        <w:rPr>
          <w:rFonts w:cstheme="minorHAnsi"/>
          <w:sz w:val="20"/>
          <w:szCs w:val="20"/>
        </w:rPr>
        <w:t>for a fork-mounted fairing</w:t>
      </w:r>
      <w:r w:rsidR="007304C6" w:rsidRPr="00DD2FB4">
        <w:rPr>
          <w:rFonts w:cstheme="minorHAnsi"/>
          <w:sz w:val="20"/>
          <w:szCs w:val="20"/>
        </w:rPr>
        <w:t>. Standard features include hard saddlebags featuring remote lock</w:t>
      </w:r>
      <w:r w:rsidR="00B174E4" w:rsidRPr="00DD2FB4">
        <w:rPr>
          <w:rFonts w:cstheme="minorHAnsi"/>
          <w:sz w:val="20"/>
          <w:szCs w:val="20"/>
        </w:rPr>
        <w:t>s</w:t>
      </w:r>
      <w:r w:rsidR="007304C6" w:rsidRPr="00DD2FB4">
        <w:rPr>
          <w:rFonts w:cstheme="minorHAnsi"/>
          <w:sz w:val="20"/>
          <w:szCs w:val="20"/>
        </w:rPr>
        <w:t xml:space="preserve"> and quick-release anchors, </w:t>
      </w:r>
      <w:r w:rsidR="00B174E4" w:rsidRPr="00DD2FB4">
        <w:rPr>
          <w:rFonts w:cstheme="minorHAnsi"/>
          <w:sz w:val="20"/>
          <w:szCs w:val="20"/>
        </w:rPr>
        <w:t>a high-output audio system featuring</w:t>
      </w:r>
      <w:r w:rsidR="00FC450E" w:rsidRPr="00DD2FB4">
        <w:rPr>
          <w:rFonts w:cstheme="minorHAnsi"/>
          <w:sz w:val="20"/>
          <w:szCs w:val="20"/>
        </w:rPr>
        <w:t xml:space="preserve"> </w:t>
      </w:r>
      <w:r w:rsidR="007304C6" w:rsidRPr="00DD2FB4">
        <w:rPr>
          <w:rFonts w:cstheme="minorHAnsi"/>
          <w:sz w:val="20"/>
          <w:szCs w:val="20"/>
        </w:rPr>
        <w:t>integrated Bluetooth</w:t>
      </w:r>
      <w:r w:rsidR="00CA0F8C" w:rsidRPr="00DD2FB4">
        <w:rPr>
          <w:rFonts w:cstheme="minorHAnsi"/>
          <w:bCs/>
          <w:sz w:val="20"/>
          <w:szCs w:val="20"/>
        </w:rPr>
        <w:t>®</w:t>
      </w:r>
      <w:r w:rsidR="007304C6" w:rsidRPr="00DD2FB4">
        <w:rPr>
          <w:rFonts w:cstheme="minorHAnsi"/>
          <w:sz w:val="20"/>
          <w:szCs w:val="20"/>
        </w:rPr>
        <w:t xml:space="preserve"> smartphone connectivity, and </w:t>
      </w:r>
      <w:r w:rsidR="00FC450E" w:rsidRPr="00DD2FB4">
        <w:rPr>
          <w:rFonts w:cstheme="minorHAnsi"/>
          <w:sz w:val="20"/>
          <w:szCs w:val="20"/>
        </w:rPr>
        <w:t xml:space="preserve">a </w:t>
      </w:r>
      <w:r w:rsidR="007304C6" w:rsidRPr="00DD2FB4">
        <w:rPr>
          <w:rFonts w:cstheme="minorHAnsi"/>
          <w:sz w:val="20"/>
          <w:szCs w:val="20"/>
        </w:rPr>
        <w:t xml:space="preserve">tire pressure </w:t>
      </w:r>
      <w:r w:rsidR="00CA0F8C" w:rsidRPr="00DD2FB4">
        <w:rPr>
          <w:rFonts w:cstheme="minorHAnsi"/>
          <w:sz w:val="20"/>
          <w:szCs w:val="20"/>
        </w:rPr>
        <w:t>monitoring system</w:t>
      </w:r>
      <w:r w:rsidR="007304C6" w:rsidRPr="00DD2FB4">
        <w:rPr>
          <w:rFonts w:cstheme="minorHAnsi"/>
          <w:sz w:val="20"/>
          <w:szCs w:val="20"/>
        </w:rPr>
        <w:t>.</w:t>
      </w:r>
      <w:r w:rsidR="00B174E4" w:rsidRPr="00DD2FB4">
        <w:rPr>
          <w:rFonts w:cstheme="minorHAnsi"/>
          <w:sz w:val="20"/>
          <w:szCs w:val="20"/>
        </w:rPr>
        <w:t xml:space="preserve"> </w:t>
      </w:r>
    </w:p>
    <w:p w:rsidR="007304C6" w:rsidRPr="00DD2FB4" w:rsidRDefault="004C438A" w:rsidP="00BD3653">
      <w:pPr>
        <w:spacing w:line="276" w:lineRule="auto"/>
        <w:rPr>
          <w:rFonts w:cstheme="minorHAnsi"/>
          <w:sz w:val="20"/>
          <w:szCs w:val="20"/>
        </w:rPr>
      </w:pPr>
      <w:r w:rsidRPr="00DD2FB4">
        <w:rPr>
          <w:rFonts w:cstheme="minorHAnsi"/>
          <w:sz w:val="20"/>
          <w:szCs w:val="20"/>
        </w:rPr>
        <w:t xml:space="preserve"> </w:t>
      </w:r>
    </w:p>
    <w:p w:rsidR="000F3119" w:rsidRPr="00DD2FB4" w:rsidRDefault="000F3119" w:rsidP="00D65545">
      <w:pPr>
        <w:spacing w:line="276" w:lineRule="auto"/>
        <w:rPr>
          <w:rFonts w:cstheme="minorHAnsi"/>
          <w:b/>
          <w:sz w:val="20"/>
          <w:szCs w:val="20"/>
          <w:u w:val="single"/>
        </w:rPr>
      </w:pPr>
      <w:r w:rsidRPr="00DD2FB4">
        <w:rPr>
          <w:rFonts w:cstheme="minorHAnsi"/>
          <w:b/>
          <w:sz w:val="20"/>
          <w:szCs w:val="20"/>
          <w:u w:val="single"/>
        </w:rPr>
        <w:t>Availability</w:t>
      </w:r>
    </w:p>
    <w:p w:rsidR="00D65545" w:rsidRPr="00DD2FB4" w:rsidRDefault="00D65545" w:rsidP="00D0187B">
      <w:pPr>
        <w:shd w:val="clear" w:color="auto" w:fill="FFFFFF"/>
        <w:rPr>
          <w:rFonts w:cstheme="minorHAnsi"/>
          <w:sz w:val="20"/>
          <w:szCs w:val="20"/>
        </w:rPr>
      </w:pPr>
      <w:r w:rsidRPr="00DD2FB4">
        <w:rPr>
          <w:rFonts w:cstheme="minorHAnsi"/>
          <w:sz w:val="20"/>
          <w:szCs w:val="20"/>
        </w:rPr>
        <w:t xml:space="preserve">The full line of 2014 Indian Chief models </w:t>
      </w:r>
      <w:r w:rsidR="00A844C4" w:rsidRPr="00DD2FB4">
        <w:rPr>
          <w:rFonts w:cstheme="minorHAnsi"/>
          <w:sz w:val="20"/>
          <w:szCs w:val="20"/>
        </w:rPr>
        <w:t>are available for order now</w:t>
      </w:r>
      <w:r w:rsidR="00D0187B" w:rsidRPr="00DD2FB4">
        <w:rPr>
          <w:rFonts w:cstheme="minorHAnsi"/>
          <w:sz w:val="20"/>
          <w:szCs w:val="20"/>
        </w:rPr>
        <w:t xml:space="preserve"> and will arrive in dealerships in September, </w:t>
      </w:r>
      <w:r w:rsidRPr="00DD2FB4">
        <w:rPr>
          <w:rFonts w:cstheme="minorHAnsi"/>
          <w:sz w:val="20"/>
          <w:szCs w:val="20"/>
        </w:rPr>
        <w:t xml:space="preserve">along with an extensive array of apparel, parts and accessories. Visit </w:t>
      </w:r>
      <w:hyperlink r:id="rId12" w:history="1">
        <w:r w:rsidRPr="00DD2FB4">
          <w:rPr>
            <w:rStyle w:val="Hyperlink"/>
            <w:rFonts w:cstheme="minorHAnsi"/>
            <w:sz w:val="20"/>
            <w:szCs w:val="20"/>
          </w:rPr>
          <w:t>www.indianmotorcycle.com</w:t>
        </w:r>
      </w:hyperlink>
      <w:r w:rsidRPr="00DD2FB4">
        <w:rPr>
          <w:rFonts w:cstheme="minorHAnsi"/>
          <w:sz w:val="20"/>
          <w:szCs w:val="20"/>
        </w:rPr>
        <w:t xml:space="preserve"> to check out the Demo Tour schedule or to </w:t>
      </w:r>
      <w:r w:rsidR="00211AF6" w:rsidRPr="00DD2FB4">
        <w:rPr>
          <w:rFonts w:cstheme="minorHAnsi"/>
          <w:sz w:val="20"/>
          <w:szCs w:val="20"/>
        </w:rPr>
        <w:t>see the full line of apparel, parts and accessories</w:t>
      </w:r>
      <w:r w:rsidRPr="00DD2FB4">
        <w:rPr>
          <w:rFonts w:cstheme="minorHAnsi"/>
          <w:sz w:val="20"/>
          <w:szCs w:val="20"/>
        </w:rPr>
        <w:t>.</w:t>
      </w:r>
    </w:p>
    <w:p w:rsidR="00D65545" w:rsidRPr="00DD2FB4" w:rsidRDefault="00D65545" w:rsidP="00D65545">
      <w:pPr>
        <w:spacing w:line="276" w:lineRule="auto"/>
        <w:rPr>
          <w:rFonts w:cstheme="minorHAnsi"/>
          <w:sz w:val="20"/>
          <w:szCs w:val="20"/>
        </w:rPr>
      </w:pPr>
    </w:p>
    <w:p w:rsidR="00C8639E" w:rsidRPr="00DD2FB4" w:rsidRDefault="00C8639E" w:rsidP="00346D79">
      <w:pPr>
        <w:spacing w:line="276" w:lineRule="auto"/>
        <w:rPr>
          <w:rFonts w:cstheme="minorHAnsi"/>
          <w:b/>
          <w:sz w:val="20"/>
          <w:szCs w:val="20"/>
        </w:rPr>
      </w:pPr>
      <w:r w:rsidRPr="00DD2FB4">
        <w:rPr>
          <w:rFonts w:cstheme="minorHAnsi"/>
          <w:b/>
          <w:sz w:val="20"/>
          <w:szCs w:val="20"/>
        </w:rPr>
        <w:t>ABOUT INDIAN MOTORCYCLE</w:t>
      </w:r>
      <w:r w:rsidR="007908DB" w:rsidRPr="00DD2FB4">
        <w:rPr>
          <w:rFonts w:cstheme="minorHAnsi"/>
          <w:b/>
          <w:sz w:val="20"/>
          <w:szCs w:val="20"/>
        </w:rPr>
        <w:t>®</w:t>
      </w:r>
    </w:p>
    <w:p w:rsidR="0052158D" w:rsidRPr="00DD2FB4" w:rsidRDefault="00C8639E" w:rsidP="003F7BC9">
      <w:pPr>
        <w:spacing w:line="276" w:lineRule="auto"/>
        <w:rPr>
          <w:rFonts w:cstheme="minorHAnsi"/>
          <w:sz w:val="20"/>
          <w:szCs w:val="20"/>
        </w:rPr>
      </w:pPr>
      <w:r w:rsidRPr="00DD2FB4">
        <w:rPr>
          <w:rFonts w:cstheme="minorHAnsi"/>
          <w:sz w:val="20"/>
          <w:szCs w:val="20"/>
        </w:rPr>
        <w:t xml:space="preserve">Indian Motorcycle, a wholly-owned subsidiary of Polaris Industries Inc. (NYSE: PII), is America’s first motorcycle company. Founded in 1901, Indian Motorcycle has won the hearts of motorcyclists around the world and earned distinction as one of America’s most legendary and iconic brands through unrivaled racing dominance, engineering prowess and countless innovations and industry firsts. Today that heritage and passion is reignited under new brand stewardship. </w:t>
      </w:r>
      <w:r w:rsidR="001D4D2F" w:rsidRPr="001D4D2F">
        <w:rPr>
          <w:rFonts w:cstheme="minorHAnsi"/>
          <w:sz w:val="20"/>
          <w:szCs w:val="20"/>
        </w:rPr>
        <w:t>To learn more, please visit www.indianmotorcycle.com.</w:t>
      </w:r>
    </w:p>
    <w:p w:rsidR="0052158D" w:rsidRPr="00DD2FB4" w:rsidRDefault="0052158D" w:rsidP="0052158D">
      <w:pPr>
        <w:tabs>
          <w:tab w:val="left" w:pos="10080"/>
        </w:tabs>
        <w:overflowPunct w:val="0"/>
        <w:autoSpaceDE w:val="0"/>
        <w:autoSpaceDN w:val="0"/>
        <w:adjustRightInd w:val="0"/>
        <w:spacing w:line="360" w:lineRule="auto"/>
        <w:jc w:val="center"/>
        <w:textAlignment w:val="baseline"/>
        <w:rPr>
          <w:rFonts w:cstheme="minorHAnsi"/>
          <w:sz w:val="20"/>
          <w:szCs w:val="20"/>
        </w:rPr>
      </w:pPr>
      <w:r w:rsidRPr="00DD2FB4">
        <w:rPr>
          <w:rFonts w:cstheme="minorHAnsi"/>
          <w:color w:val="000000"/>
          <w:sz w:val="20"/>
          <w:szCs w:val="20"/>
        </w:rPr>
        <w:t># # #</w:t>
      </w:r>
    </w:p>
    <w:p w:rsidR="001C1495" w:rsidRPr="00DD2FB4" w:rsidRDefault="001C1495" w:rsidP="00346D79">
      <w:pPr>
        <w:spacing w:line="276" w:lineRule="auto"/>
        <w:rPr>
          <w:rFonts w:cstheme="minorHAnsi"/>
          <w:b/>
          <w:sz w:val="20"/>
          <w:szCs w:val="20"/>
        </w:rPr>
      </w:pPr>
      <w:r w:rsidRPr="00DD2FB4">
        <w:rPr>
          <w:rFonts w:cstheme="minorHAnsi"/>
          <w:b/>
          <w:sz w:val="20"/>
          <w:szCs w:val="20"/>
        </w:rPr>
        <w:t>MEDIA CONTACT</w:t>
      </w:r>
    </w:p>
    <w:p w:rsidR="001C1495" w:rsidRPr="00DD2FB4" w:rsidRDefault="003F7BC9" w:rsidP="00852E42">
      <w:pPr>
        <w:rPr>
          <w:rFonts w:cstheme="minorHAnsi"/>
          <w:sz w:val="20"/>
          <w:szCs w:val="20"/>
        </w:rPr>
      </w:pPr>
      <w:r w:rsidRPr="00DD2FB4">
        <w:rPr>
          <w:rFonts w:cstheme="minorHAnsi"/>
          <w:sz w:val="20"/>
          <w:szCs w:val="20"/>
        </w:rPr>
        <w:t>Desirae Damm</w:t>
      </w:r>
    </w:p>
    <w:p w:rsidR="001C1495" w:rsidRPr="00DD2FB4" w:rsidRDefault="00240BF5" w:rsidP="00852E42">
      <w:pPr>
        <w:rPr>
          <w:rFonts w:cstheme="minorHAnsi"/>
          <w:sz w:val="20"/>
          <w:szCs w:val="20"/>
        </w:rPr>
      </w:pPr>
      <w:hyperlink r:id="rId13" w:history="1">
        <w:r w:rsidR="001C1495" w:rsidRPr="00DD2FB4">
          <w:rPr>
            <w:rFonts w:cstheme="minorHAnsi"/>
            <w:sz w:val="20"/>
            <w:szCs w:val="20"/>
          </w:rPr>
          <w:t>Skyya Communications</w:t>
        </w:r>
      </w:hyperlink>
    </w:p>
    <w:p w:rsidR="00852E42" w:rsidRPr="00DD2FB4" w:rsidRDefault="00240BF5" w:rsidP="00852E42">
      <w:pPr>
        <w:rPr>
          <w:rFonts w:cstheme="minorHAnsi"/>
          <w:sz w:val="20"/>
          <w:szCs w:val="20"/>
        </w:rPr>
      </w:pPr>
      <w:hyperlink r:id="rId14" w:history="1">
        <w:r w:rsidR="00852E42" w:rsidRPr="00DD2FB4">
          <w:rPr>
            <w:rStyle w:val="Hyperlink"/>
            <w:rFonts w:cstheme="minorHAnsi"/>
            <w:sz w:val="20"/>
            <w:szCs w:val="20"/>
          </w:rPr>
          <w:t>www.skyya.com</w:t>
        </w:r>
      </w:hyperlink>
    </w:p>
    <w:p w:rsidR="00821F6C" w:rsidRPr="00DD2FB4" w:rsidRDefault="00DD2FB4" w:rsidP="00852E42">
      <w:pPr>
        <w:rPr>
          <w:rFonts w:cstheme="minorHAnsi"/>
          <w:sz w:val="20"/>
          <w:szCs w:val="20"/>
        </w:rPr>
      </w:pPr>
      <w:r w:rsidRPr="00DD2FB4">
        <w:rPr>
          <w:rFonts w:cstheme="minorHAnsi"/>
          <w:sz w:val="20"/>
          <w:szCs w:val="20"/>
        </w:rPr>
        <w:t xml:space="preserve"> 952.746.</w:t>
      </w:r>
      <w:r w:rsidR="003F7BC9" w:rsidRPr="00DD2FB4">
        <w:rPr>
          <w:rFonts w:cstheme="minorHAnsi"/>
          <w:sz w:val="20"/>
          <w:szCs w:val="20"/>
        </w:rPr>
        <w:t>1249</w:t>
      </w:r>
    </w:p>
    <w:p w:rsidR="00852E42" w:rsidRPr="00DD2FB4" w:rsidRDefault="00240BF5" w:rsidP="00852E42">
      <w:pPr>
        <w:rPr>
          <w:rFonts w:cstheme="minorHAnsi"/>
          <w:sz w:val="20"/>
          <w:szCs w:val="20"/>
        </w:rPr>
      </w:pPr>
      <w:hyperlink r:id="rId15" w:history="1">
        <w:r w:rsidR="003F7BC9" w:rsidRPr="00DD2FB4">
          <w:rPr>
            <w:rStyle w:val="Hyperlink"/>
            <w:rFonts w:cstheme="minorHAnsi"/>
            <w:sz w:val="20"/>
            <w:szCs w:val="20"/>
          </w:rPr>
          <w:t>des@skyya.com</w:t>
        </w:r>
      </w:hyperlink>
    </w:p>
    <w:p w:rsidR="003F7BC9" w:rsidRPr="00DD2FB4" w:rsidRDefault="003F7BC9" w:rsidP="00852E42">
      <w:pPr>
        <w:rPr>
          <w:sz w:val="20"/>
          <w:szCs w:val="20"/>
        </w:rPr>
      </w:pPr>
    </w:p>
    <w:p w:rsidR="00852E42" w:rsidRPr="00DD2FB4" w:rsidRDefault="00240BF5" w:rsidP="00346D79">
      <w:pPr>
        <w:spacing w:line="276" w:lineRule="auto"/>
        <w:rPr>
          <w:sz w:val="20"/>
          <w:szCs w:val="20"/>
        </w:rPr>
      </w:pPr>
      <w:hyperlink r:id="rId16" w:history="1"/>
    </w:p>
    <w:sectPr w:rsidR="00852E42" w:rsidRPr="00DD2FB4" w:rsidSect="00880433">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6B" w:rsidRDefault="00551D6B" w:rsidP="00880433">
      <w:r>
        <w:separator/>
      </w:r>
    </w:p>
  </w:endnote>
  <w:endnote w:type="continuationSeparator" w:id="0">
    <w:p w:rsidR="00551D6B" w:rsidRDefault="00551D6B" w:rsidP="008804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6B" w:rsidRDefault="00551D6B" w:rsidP="00880433">
      <w:r>
        <w:separator/>
      </w:r>
    </w:p>
  </w:footnote>
  <w:footnote w:type="continuationSeparator" w:id="0">
    <w:p w:rsidR="00551D6B" w:rsidRDefault="00551D6B" w:rsidP="00880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33" w:rsidRPr="00880433" w:rsidRDefault="00880433">
    <w:pPr>
      <w:rPr>
        <w:sz w:val="16"/>
        <w:szCs w:val="16"/>
      </w:rPr>
    </w:pPr>
  </w:p>
  <w:tbl>
    <w:tblPr>
      <w:tblW w:w="0" w:type="auto"/>
      <w:tblLayout w:type="fixed"/>
      <w:tblLook w:val="0000"/>
    </w:tblPr>
    <w:tblGrid>
      <w:gridCol w:w="3528"/>
      <w:gridCol w:w="540"/>
      <w:gridCol w:w="5040"/>
    </w:tblGrid>
    <w:tr w:rsidR="00880433" w:rsidTr="00F5454D">
      <w:trPr>
        <w:trHeight w:val="513"/>
      </w:trPr>
      <w:tc>
        <w:tcPr>
          <w:tcW w:w="3528" w:type="dxa"/>
        </w:tcPr>
        <w:p w:rsidR="00880433" w:rsidRPr="00880433" w:rsidRDefault="00EF5068" w:rsidP="00696A94">
          <w:pPr>
            <w:pStyle w:val="Heading2"/>
            <w:rPr>
              <w:rFonts w:cs="Arial"/>
              <w:color w:val="808080"/>
              <w:szCs w:val="36"/>
            </w:rPr>
          </w:pPr>
          <w:r>
            <w:rPr>
              <w:rFonts w:cs="Arial"/>
              <w:color w:val="808080"/>
              <w:sz w:val="24"/>
              <w:szCs w:val="36"/>
            </w:rPr>
            <w:t>LOCAL MEDIA ADVISORY</w:t>
          </w:r>
        </w:p>
      </w:tc>
      <w:tc>
        <w:tcPr>
          <w:tcW w:w="540" w:type="dxa"/>
        </w:tcPr>
        <w:p w:rsidR="00880433" w:rsidRDefault="00880433" w:rsidP="00DD0506">
          <w:pPr>
            <w:rPr>
              <w:rFonts w:ascii="Arial" w:hAnsi="Arial" w:cs="Arial"/>
              <w:b/>
              <w:bCs/>
              <w:sz w:val="28"/>
              <w:szCs w:val="28"/>
            </w:rPr>
          </w:pPr>
        </w:p>
      </w:tc>
      <w:tc>
        <w:tcPr>
          <w:tcW w:w="5040" w:type="dxa"/>
        </w:tcPr>
        <w:p w:rsidR="00880433" w:rsidRPr="00C95A95" w:rsidRDefault="00880433" w:rsidP="00F72824">
          <w:pPr>
            <w:ind w:left="360"/>
            <w:jc w:val="right"/>
            <w:rPr>
              <w:b/>
              <w:bCs/>
              <w:sz w:val="28"/>
              <w:szCs w:val="28"/>
            </w:rPr>
          </w:pPr>
        </w:p>
      </w:tc>
    </w:tr>
  </w:tbl>
  <w:p w:rsidR="00880433" w:rsidRDefault="00880433" w:rsidP="008804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2512A"/>
    <w:multiLevelType w:val="multilevel"/>
    <w:tmpl w:val="19183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1CF7087"/>
    <w:multiLevelType w:val="hybridMultilevel"/>
    <w:tmpl w:val="F18411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FAB094A"/>
    <w:multiLevelType w:val="multilevel"/>
    <w:tmpl w:val="FEC45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723D4"/>
    <w:rsid w:val="00012BA0"/>
    <w:rsid w:val="000205F3"/>
    <w:rsid w:val="0002458F"/>
    <w:rsid w:val="00037128"/>
    <w:rsid w:val="00040A9D"/>
    <w:rsid w:val="0006113C"/>
    <w:rsid w:val="000669E6"/>
    <w:rsid w:val="00067668"/>
    <w:rsid w:val="000709C1"/>
    <w:rsid w:val="000717F9"/>
    <w:rsid w:val="00071893"/>
    <w:rsid w:val="000724AF"/>
    <w:rsid w:val="0008097F"/>
    <w:rsid w:val="0008312F"/>
    <w:rsid w:val="000A022B"/>
    <w:rsid w:val="000A1854"/>
    <w:rsid w:val="000A5CBC"/>
    <w:rsid w:val="000B38C1"/>
    <w:rsid w:val="000B45C0"/>
    <w:rsid w:val="000C7C9A"/>
    <w:rsid w:val="000E0429"/>
    <w:rsid w:val="000E4946"/>
    <w:rsid w:val="000E4F2F"/>
    <w:rsid w:val="000F3119"/>
    <w:rsid w:val="000F5CFD"/>
    <w:rsid w:val="00101645"/>
    <w:rsid w:val="00102EFC"/>
    <w:rsid w:val="0010320A"/>
    <w:rsid w:val="00106036"/>
    <w:rsid w:val="00111AE4"/>
    <w:rsid w:val="00113A86"/>
    <w:rsid w:val="001156DA"/>
    <w:rsid w:val="00121773"/>
    <w:rsid w:val="001225B5"/>
    <w:rsid w:val="0012622E"/>
    <w:rsid w:val="001358CC"/>
    <w:rsid w:val="00135B32"/>
    <w:rsid w:val="00137DD8"/>
    <w:rsid w:val="0014414D"/>
    <w:rsid w:val="00147978"/>
    <w:rsid w:val="00152ED4"/>
    <w:rsid w:val="00153D36"/>
    <w:rsid w:val="00162ECA"/>
    <w:rsid w:val="00166370"/>
    <w:rsid w:val="00166E09"/>
    <w:rsid w:val="001762BD"/>
    <w:rsid w:val="00176534"/>
    <w:rsid w:val="00183CC7"/>
    <w:rsid w:val="00187B43"/>
    <w:rsid w:val="00192D8F"/>
    <w:rsid w:val="00196F3E"/>
    <w:rsid w:val="001A776F"/>
    <w:rsid w:val="001B535F"/>
    <w:rsid w:val="001C094F"/>
    <w:rsid w:val="001C13B5"/>
    <w:rsid w:val="001C1495"/>
    <w:rsid w:val="001C2B96"/>
    <w:rsid w:val="001C41BE"/>
    <w:rsid w:val="001D423D"/>
    <w:rsid w:val="001D4D2F"/>
    <w:rsid w:val="001D7A13"/>
    <w:rsid w:val="001E0EA0"/>
    <w:rsid w:val="001E4B84"/>
    <w:rsid w:val="001F0C4B"/>
    <w:rsid w:val="001F4B4A"/>
    <w:rsid w:val="00207BEC"/>
    <w:rsid w:val="00211AF6"/>
    <w:rsid w:val="0021515B"/>
    <w:rsid w:val="00216D9C"/>
    <w:rsid w:val="00226301"/>
    <w:rsid w:val="002307A8"/>
    <w:rsid w:val="00240BF5"/>
    <w:rsid w:val="002448F0"/>
    <w:rsid w:val="00246B96"/>
    <w:rsid w:val="00247216"/>
    <w:rsid w:val="00251905"/>
    <w:rsid w:val="00254ACB"/>
    <w:rsid w:val="00260915"/>
    <w:rsid w:val="00260E5C"/>
    <w:rsid w:val="00263A41"/>
    <w:rsid w:val="00264796"/>
    <w:rsid w:val="00267273"/>
    <w:rsid w:val="00272D48"/>
    <w:rsid w:val="00274E21"/>
    <w:rsid w:val="00277814"/>
    <w:rsid w:val="00292415"/>
    <w:rsid w:val="002B15AC"/>
    <w:rsid w:val="002B54B6"/>
    <w:rsid w:val="002C0A20"/>
    <w:rsid w:val="002D65B2"/>
    <w:rsid w:val="002E26BB"/>
    <w:rsid w:val="002F0E4F"/>
    <w:rsid w:val="002F249A"/>
    <w:rsid w:val="002F39D7"/>
    <w:rsid w:val="002F5724"/>
    <w:rsid w:val="002F5B65"/>
    <w:rsid w:val="002F626C"/>
    <w:rsid w:val="002F7311"/>
    <w:rsid w:val="00302954"/>
    <w:rsid w:val="0030672B"/>
    <w:rsid w:val="00321272"/>
    <w:rsid w:val="003253FE"/>
    <w:rsid w:val="00331679"/>
    <w:rsid w:val="00333274"/>
    <w:rsid w:val="00335DCC"/>
    <w:rsid w:val="0034018A"/>
    <w:rsid w:val="00342E65"/>
    <w:rsid w:val="00344A54"/>
    <w:rsid w:val="00346D79"/>
    <w:rsid w:val="00346FAC"/>
    <w:rsid w:val="003600FF"/>
    <w:rsid w:val="00374DDB"/>
    <w:rsid w:val="003802B7"/>
    <w:rsid w:val="003846B8"/>
    <w:rsid w:val="0038734C"/>
    <w:rsid w:val="003970B8"/>
    <w:rsid w:val="003A01F4"/>
    <w:rsid w:val="003A58C3"/>
    <w:rsid w:val="003B4377"/>
    <w:rsid w:val="003B634B"/>
    <w:rsid w:val="003C0E00"/>
    <w:rsid w:val="003C375C"/>
    <w:rsid w:val="003C7B41"/>
    <w:rsid w:val="003D597C"/>
    <w:rsid w:val="003F5CA6"/>
    <w:rsid w:val="003F7355"/>
    <w:rsid w:val="003F7BC9"/>
    <w:rsid w:val="00401676"/>
    <w:rsid w:val="00403E91"/>
    <w:rsid w:val="00405452"/>
    <w:rsid w:val="004133D3"/>
    <w:rsid w:val="00414249"/>
    <w:rsid w:val="00425B7A"/>
    <w:rsid w:val="00433612"/>
    <w:rsid w:val="0045069C"/>
    <w:rsid w:val="00450ACA"/>
    <w:rsid w:val="00455169"/>
    <w:rsid w:val="00463926"/>
    <w:rsid w:val="004940DB"/>
    <w:rsid w:val="00494D94"/>
    <w:rsid w:val="004A1079"/>
    <w:rsid w:val="004A1241"/>
    <w:rsid w:val="004A33F2"/>
    <w:rsid w:val="004B0BDD"/>
    <w:rsid w:val="004B1A33"/>
    <w:rsid w:val="004B6D07"/>
    <w:rsid w:val="004C08F2"/>
    <w:rsid w:val="004C438A"/>
    <w:rsid w:val="004C4E35"/>
    <w:rsid w:val="004C554F"/>
    <w:rsid w:val="004E004F"/>
    <w:rsid w:val="004E1503"/>
    <w:rsid w:val="004E5587"/>
    <w:rsid w:val="004F4BC5"/>
    <w:rsid w:val="00507A6A"/>
    <w:rsid w:val="00507F59"/>
    <w:rsid w:val="00510C98"/>
    <w:rsid w:val="00511C0B"/>
    <w:rsid w:val="00512C7A"/>
    <w:rsid w:val="00512FE7"/>
    <w:rsid w:val="005136EF"/>
    <w:rsid w:val="00516E2E"/>
    <w:rsid w:val="0052158D"/>
    <w:rsid w:val="00530DD2"/>
    <w:rsid w:val="005369AE"/>
    <w:rsid w:val="0054075A"/>
    <w:rsid w:val="00543C35"/>
    <w:rsid w:val="00551D6B"/>
    <w:rsid w:val="00553DE3"/>
    <w:rsid w:val="00563254"/>
    <w:rsid w:val="00570407"/>
    <w:rsid w:val="00577B22"/>
    <w:rsid w:val="00585911"/>
    <w:rsid w:val="00593C89"/>
    <w:rsid w:val="00594A6F"/>
    <w:rsid w:val="00597B32"/>
    <w:rsid w:val="005A1A18"/>
    <w:rsid w:val="005A24B2"/>
    <w:rsid w:val="005A2962"/>
    <w:rsid w:val="005B37E0"/>
    <w:rsid w:val="005B3973"/>
    <w:rsid w:val="005C044C"/>
    <w:rsid w:val="005C2641"/>
    <w:rsid w:val="005C2CCD"/>
    <w:rsid w:val="005C4988"/>
    <w:rsid w:val="005D1807"/>
    <w:rsid w:val="005D4219"/>
    <w:rsid w:val="005E2F77"/>
    <w:rsid w:val="005E7E8F"/>
    <w:rsid w:val="005F364C"/>
    <w:rsid w:val="005F6ED5"/>
    <w:rsid w:val="0060600D"/>
    <w:rsid w:val="00607BED"/>
    <w:rsid w:val="00610122"/>
    <w:rsid w:val="006175C8"/>
    <w:rsid w:val="006234CA"/>
    <w:rsid w:val="00630B32"/>
    <w:rsid w:val="00631792"/>
    <w:rsid w:val="00631A87"/>
    <w:rsid w:val="00646530"/>
    <w:rsid w:val="006500F9"/>
    <w:rsid w:val="00651902"/>
    <w:rsid w:val="00661B7E"/>
    <w:rsid w:val="00674353"/>
    <w:rsid w:val="00683748"/>
    <w:rsid w:val="00696A94"/>
    <w:rsid w:val="006A206C"/>
    <w:rsid w:val="006A32BF"/>
    <w:rsid w:val="006A44C4"/>
    <w:rsid w:val="006A5517"/>
    <w:rsid w:val="006A76D9"/>
    <w:rsid w:val="006B4D95"/>
    <w:rsid w:val="006C2630"/>
    <w:rsid w:val="006D40AB"/>
    <w:rsid w:val="006D4105"/>
    <w:rsid w:val="006D7518"/>
    <w:rsid w:val="006E28B9"/>
    <w:rsid w:val="006E67DE"/>
    <w:rsid w:val="00700798"/>
    <w:rsid w:val="007020D7"/>
    <w:rsid w:val="007063E9"/>
    <w:rsid w:val="00713D84"/>
    <w:rsid w:val="0072642E"/>
    <w:rsid w:val="007304C6"/>
    <w:rsid w:val="00732238"/>
    <w:rsid w:val="00734547"/>
    <w:rsid w:val="00734883"/>
    <w:rsid w:val="007409F5"/>
    <w:rsid w:val="00740CC3"/>
    <w:rsid w:val="00742979"/>
    <w:rsid w:val="00743504"/>
    <w:rsid w:val="00745DE0"/>
    <w:rsid w:val="0075676B"/>
    <w:rsid w:val="00761079"/>
    <w:rsid w:val="00766264"/>
    <w:rsid w:val="007802E6"/>
    <w:rsid w:val="0078170B"/>
    <w:rsid w:val="0078550D"/>
    <w:rsid w:val="007908DB"/>
    <w:rsid w:val="007909F8"/>
    <w:rsid w:val="007A4BFB"/>
    <w:rsid w:val="007A61ED"/>
    <w:rsid w:val="007A623F"/>
    <w:rsid w:val="007A6D39"/>
    <w:rsid w:val="007A731A"/>
    <w:rsid w:val="007B1702"/>
    <w:rsid w:val="007B4063"/>
    <w:rsid w:val="007C0CAB"/>
    <w:rsid w:val="007C0CE0"/>
    <w:rsid w:val="007C3006"/>
    <w:rsid w:val="007C4787"/>
    <w:rsid w:val="007C593C"/>
    <w:rsid w:val="007C63B3"/>
    <w:rsid w:val="007D0E85"/>
    <w:rsid w:val="007D1606"/>
    <w:rsid w:val="007D7AF5"/>
    <w:rsid w:val="007E2E7D"/>
    <w:rsid w:val="007E6A95"/>
    <w:rsid w:val="007F2239"/>
    <w:rsid w:val="007F27CC"/>
    <w:rsid w:val="007F29E1"/>
    <w:rsid w:val="007F7DCD"/>
    <w:rsid w:val="00804217"/>
    <w:rsid w:val="008058C8"/>
    <w:rsid w:val="00815008"/>
    <w:rsid w:val="00821F6C"/>
    <w:rsid w:val="00833338"/>
    <w:rsid w:val="008472AB"/>
    <w:rsid w:val="00852E42"/>
    <w:rsid w:val="0085343E"/>
    <w:rsid w:val="008613FF"/>
    <w:rsid w:val="00880433"/>
    <w:rsid w:val="00881174"/>
    <w:rsid w:val="008B228C"/>
    <w:rsid w:val="008B66FA"/>
    <w:rsid w:val="008B70E4"/>
    <w:rsid w:val="008C14E8"/>
    <w:rsid w:val="008C1772"/>
    <w:rsid w:val="008C77A0"/>
    <w:rsid w:val="008D74ED"/>
    <w:rsid w:val="008F1DB9"/>
    <w:rsid w:val="008F34D6"/>
    <w:rsid w:val="008F5E8D"/>
    <w:rsid w:val="00905840"/>
    <w:rsid w:val="009079FF"/>
    <w:rsid w:val="00912A96"/>
    <w:rsid w:val="009236EF"/>
    <w:rsid w:val="009471B2"/>
    <w:rsid w:val="00956A2B"/>
    <w:rsid w:val="00957513"/>
    <w:rsid w:val="0096329E"/>
    <w:rsid w:val="009736D9"/>
    <w:rsid w:val="009835DC"/>
    <w:rsid w:val="00990E36"/>
    <w:rsid w:val="00994D2A"/>
    <w:rsid w:val="009952B6"/>
    <w:rsid w:val="009A4293"/>
    <w:rsid w:val="009A51C0"/>
    <w:rsid w:val="009B6BFA"/>
    <w:rsid w:val="009B6D1C"/>
    <w:rsid w:val="009C1375"/>
    <w:rsid w:val="009D02F0"/>
    <w:rsid w:val="009D09F8"/>
    <w:rsid w:val="009D4130"/>
    <w:rsid w:val="009D42E2"/>
    <w:rsid w:val="00A045D8"/>
    <w:rsid w:val="00A059F6"/>
    <w:rsid w:val="00A15710"/>
    <w:rsid w:val="00A23309"/>
    <w:rsid w:val="00A23EEF"/>
    <w:rsid w:val="00A301B4"/>
    <w:rsid w:val="00A42263"/>
    <w:rsid w:val="00A44700"/>
    <w:rsid w:val="00A458B3"/>
    <w:rsid w:val="00A53372"/>
    <w:rsid w:val="00A614F5"/>
    <w:rsid w:val="00A61AFB"/>
    <w:rsid w:val="00A62AFF"/>
    <w:rsid w:val="00A638D6"/>
    <w:rsid w:val="00A655B9"/>
    <w:rsid w:val="00A6727D"/>
    <w:rsid w:val="00A71701"/>
    <w:rsid w:val="00A83EA9"/>
    <w:rsid w:val="00A844C4"/>
    <w:rsid w:val="00AD2106"/>
    <w:rsid w:val="00AD4158"/>
    <w:rsid w:val="00AF2F4B"/>
    <w:rsid w:val="00AF47C3"/>
    <w:rsid w:val="00B11CAC"/>
    <w:rsid w:val="00B154EB"/>
    <w:rsid w:val="00B1667F"/>
    <w:rsid w:val="00B16E16"/>
    <w:rsid w:val="00B174E4"/>
    <w:rsid w:val="00B21BC0"/>
    <w:rsid w:val="00B325B4"/>
    <w:rsid w:val="00B33011"/>
    <w:rsid w:val="00B556DF"/>
    <w:rsid w:val="00B57379"/>
    <w:rsid w:val="00B578B4"/>
    <w:rsid w:val="00B61D9C"/>
    <w:rsid w:val="00B64EA8"/>
    <w:rsid w:val="00B71C50"/>
    <w:rsid w:val="00B720BE"/>
    <w:rsid w:val="00B7410E"/>
    <w:rsid w:val="00B75FFB"/>
    <w:rsid w:val="00B81192"/>
    <w:rsid w:val="00B817C2"/>
    <w:rsid w:val="00B81FD9"/>
    <w:rsid w:val="00B861F4"/>
    <w:rsid w:val="00B86CA0"/>
    <w:rsid w:val="00B923ED"/>
    <w:rsid w:val="00B96A0D"/>
    <w:rsid w:val="00BA23F3"/>
    <w:rsid w:val="00BA2471"/>
    <w:rsid w:val="00BA409F"/>
    <w:rsid w:val="00BA7C9C"/>
    <w:rsid w:val="00BB07BF"/>
    <w:rsid w:val="00BB1012"/>
    <w:rsid w:val="00BB3551"/>
    <w:rsid w:val="00BB62DE"/>
    <w:rsid w:val="00BC136E"/>
    <w:rsid w:val="00BC4EAD"/>
    <w:rsid w:val="00BC5CB7"/>
    <w:rsid w:val="00BD265A"/>
    <w:rsid w:val="00BD3653"/>
    <w:rsid w:val="00BD4473"/>
    <w:rsid w:val="00BE2F61"/>
    <w:rsid w:val="00BE374C"/>
    <w:rsid w:val="00BE598D"/>
    <w:rsid w:val="00BF34DB"/>
    <w:rsid w:val="00BF4A73"/>
    <w:rsid w:val="00BF517D"/>
    <w:rsid w:val="00C02147"/>
    <w:rsid w:val="00C05246"/>
    <w:rsid w:val="00C05F43"/>
    <w:rsid w:val="00C11559"/>
    <w:rsid w:val="00C1216F"/>
    <w:rsid w:val="00C144C6"/>
    <w:rsid w:val="00C171BB"/>
    <w:rsid w:val="00C25018"/>
    <w:rsid w:val="00C3052A"/>
    <w:rsid w:val="00C353BC"/>
    <w:rsid w:val="00C36537"/>
    <w:rsid w:val="00C41A56"/>
    <w:rsid w:val="00C4433B"/>
    <w:rsid w:val="00C53756"/>
    <w:rsid w:val="00C54426"/>
    <w:rsid w:val="00C55402"/>
    <w:rsid w:val="00C61644"/>
    <w:rsid w:val="00C72CD3"/>
    <w:rsid w:val="00C7407F"/>
    <w:rsid w:val="00C8190E"/>
    <w:rsid w:val="00C822D5"/>
    <w:rsid w:val="00C8639E"/>
    <w:rsid w:val="00C8698B"/>
    <w:rsid w:val="00C87951"/>
    <w:rsid w:val="00CA0F8C"/>
    <w:rsid w:val="00CA35CD"/>
    <w:rsid w:val="00CA6226"/>
    <w:rsid w:val="00CA7D94"/>
    <w:rsid w:val="00CB2A5C"/>
    <w:rsid w:val="00CB58C7"/>
    <w:rsid w:val="00CC20D0"/>
    <w:rsid w:val="00CC37F2"/>
    <w:rsid w:val="00CD5D07"/>
    <w:rsid w:val="00CD6F35"/>
    <w:rsid w:val="00CE4997"/>
    <w:rsid w:val="00CE630D"/>
    <w:rsid w:val="00CF03F8"/>
    <w:rsid w:val="00CF2629"/>
    <w:rsid w:val="00D0187B"/>
    <w:rsid w:val="00D3631F"/>
    <w:rsid w:val="00D4573D"/>
    <w:rsid w:val="00D47A34"/>
    <w:rsid w:val="00D47B19"/>
    <w:rsid w:val="00D54BBA"/>
    <w:rsid w:val="00D65545"/>
    <w:rsid w:val="00D65A01"/>
    <w:rsid w:val="00D66860"/>
    <w:rsid w:val="00D73298"/>
    <w:rsid w:val="00D76799"/>
    <w:rsid w:val="00D77704"/>
    <w:rsid w:val="00D80E9F"/>
    <w:rsid w:val="00D81648"/>
    <w:rsid w:val="00D826BC"/>
    <w:rsid w:val="00D86CA2"/>
    <w:rsid w:val="00D8780A"/>
    <w:rsid w:val="00D978C2"/>
    <w:rsid w:val="00DA0656"/>
    <w:rsid w:val="00DA1861"/>
    <w:rsid w:val="00DA6A8A"/>
    <w:rsid w:val="00DB38F4"/>
    <w:rsid w:val="00DB5D7E"/>
    <w:rsid w:val="00DC0DDE"/>
    <w:rsid w:val="00DD2FB4"/>
    <w:rsid w:val="00DD2FB9"/>
    <w:rsid w:val="00DD5538"/>
    <w:rsid w:val="00DD6223"/>
    <w:rsid w:val="00DD72E8"/>
    <w:rsid w:val="00DD78CC"/>
    <w:rsid w:val="00DE1AA7"/>
    <w:rsid w:val="00DE35C6"/>
    <w:rsid w:val="00DE6DA8"/>
    <w:rsid w:val="00DF4DF1"/>
    <w:rsid w:val="00DF5C70"/>
    <w:rsid w:val="00E039C8"/>
    <w:rsid w:val="00E049CC"/>
    <w:rsid w:val="00E153F2"/>
    <w:rsid w:val="00E15ECA"/>
    <w:rsid w:val="00E17434"/>
    <w:rsid w:val="00E26B18"/>
    <w:rsid w:val="00E40418"/>
    <w:rsid w:val="00E40BCF"/>
    <w:rsid w:val="00E51222"/>
    <w:rsid w:val="00E523AE"/>
    <w:rsid w:val="00E61BEF"/>
    <w:rsid w:val="00E70B08"/>
    <w:rsid w:val="00E71DDD"/>
    <w:rsid w:val="00E71E8E"/>
    <w:rsid w:val="00E723D4"/>
    <w:rsid w:val="00E72569"/>
    <w:rsid w:val="00E73B46"/>
    <w:rsid w:val="00E74D35"/>
    <w:rsid w:val="00E76069"/>
    <w:rsid w:val="00E85AF8"/>
    <w:rsid w:val="00E93254"/>
    <w:rsid w:val="00EA3229"/>
    <w:rsid w:val="00EA4CF5"/>
    <w:rsid w:val="00EC0644"/>
    <w:rsid w:val="00EC124E"/>
    <w:rsid w:val="00EC3F17"/>
    <w:rsid w:val="00EC73E7"/>
    <w:rsid w:val="00ED7DA8"/>
    <w:rsid w:val="00EE1FF9"/>
    <w:rsid w:val="00EE250C"/>
    <w:rsid w:val="00EE373E"/>
    <w:rsid w:val="00EE3D0C"/>
    <w:rsid w:val="00EE4642"/>
    <w:rsid w:val="00EF162E"/>
    <w:rsid w:val="00EF5068"/>
    <w:rsid w:val="00F00F2B"/>
    <w:rsid w:val="00F05230"/>
    <w:rsid w:val="00F05E61"/>
    <w:rsid w:val="00F067F0"/>
    <w:rsid w:val="00F156B6"/>
    <w:rsid w:val="00F22229"/>
    <w:rsid w:val="00F24BBC"/>
    <w:rsid w:val="00F250F6"/>
    <w:rsid w:val="00F27305"/>
    <w:rsid w:val="00F334C9"/>
    <w:rsid w:val="00F36BAD"/>
    <w:rsid w:val="00F51119"/>
    <w:rsid w:val="00F5454D"/>
    <w:rsid w:val="00F654D9"/>
    <w:rsid w:val="00F72824"/>
    <w:rsid w:val="00F804D8"/>
    <w:rsid w:val="00F806E5"/>
    <w:rsid w:val="00F83F20"/>
    <w:rsid w:val="00F91310"/>
    <w:rsid w:val="00F9758A"/>
    <w:rsid w:val="00FA51EC"/>
    <w:rsid w:val="00FA5831"/>
    <w:rsid w:val="00FB06C8"/>
    <w:rsid w:val="00FB0EA1"/>
    <w:rsid w:val="00FB1123"/>
    <w:rsid w:val="00FB24B6"/>
    <w:rsid w:val="00FB419E"/>
    <w:rsid w:val="00FB7171"/>
    <w:rsid w:val="00FC450E"/>
    <w:rsid w:val="00FC6640"/>
    <w:rsid w:val="00FC6992"/>
    <w:rsid w:val="00FD0697"/>
    <w:rsid w:val="00FD211A"/>
    <w:rsid w:val="00FD3024"/>
    <w:rsid w:val="00FE052F"/>
    <w:rsid w:val="00FE2491"/>
    <w:rsid w:val="00FE74C3"/>
    <w:rsid w:val="00FF6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D4"/>
    <w:pPr>
      <w:spacing w:after="0" w:line="240" w:lineRule="auto"/>
    </w:pPr>
  </w:style>
  <w:style w:type="paragraph" w:styleId="Heading2">
    <w:name w:val="heading 2"/>
    <w:basedOn w:val="Normal"/>
    <w:next w:val="Normal"/>
    <w:link w:val="Heading2Char"/>
    <w:uiPriority w:val="99"/>
    <w:qFormat/>
    <w:rsid w:val="00880433"/>
    <w:pPr>
      <w:keepNext/>
      <w:outlineLvl w:val="1"/>
    </w:pPr>
    <w:rPr>
      <w:rFonts w:ascii="Arial" w:eastAsia="Times New Roman" w:hAnsi="Arial"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D4"/>
    <w:rPr>
      <w:color w:val="0000FF" w:themeColor="hyperlink"/>
      <w:u w:val="single"/>
    </w:rPr>
  </w:style>
  <w:style w:type="paragraph" w:styleId="Header">
    <w:name w:val="header"/>
    <w:basedOn w:val="Normal"/>
    <w:link w:val="HeaderChar"/>
    <w:uiPriority w:val="99"/>
    <w:unhideWhenUsed/>
    <w:rsid w:val="00880433"/>
    <w:pPr>
      <w:tabs>
        <w:tab w:val="center" w:pos="4680"/>
        <w:tab w:val="right" w:pos="9360"/>
      </w:tabs>
    </w:pPr>
  </w:style>
  <w:style w:type="character" w:customStyle="1" w:styleId="HeaderChar">
    <w:name w:val="Header Char"/>
    <w:basedOn w:val="DefaultParagraphFont"/>
    <w:link w:val="Header"/>
    <w:uiPriority w:val="99"/>
    <w:rsid w:val="00880433"/>
  </w:style>
  <w:style w:type="paragraph" w:styleId="Footer">
    <w:name w:val="footer"/>
    <w:basedOn w:val="Normal"/>
    <w:link w:val="FooterChar"/>
    <w:uiPriority w:val="99"/>
    <w:unhideWhenUsed/>
    <w:rsid w:val="00880433"/>
    <w:pPr>
      <w:tabs>
        <w:tab w:val="center" w:pos="4680"/>
        <w:tab w:val="right" w:pos="9360"/>
      </w:tabs>
    </w:pPr>
  </w:style>
  <w:style w:type="character" w:customStyle="1" w:styleId="FooterChar">
    <w:name w:val="Footer Char"/>
    <w:basedOn w:val="DefaultParagraphFont"/>
    <w:link w:val="Footer"/>
    <w:uiPriority w:val="99"/>
    <w:rsid w:val="00880433"/>
  </w:style>
  <w:style w:type="paragraph" w:styleId="BalloonText">
    <w:name w:val="Balloon Text"/>
    <w:basedOn w:val="Normal"/>
    <w:link w:val="BalloonTextChar"/>
    <w:uiPriority w:val="99"/>
    <w:semiHidden/>
    <w:unhideWhenUsed/>
    <w:rsid w:val="00880433"/>
    <w:rPr>
      <w:rFonts w:ascii="Tahoma" w:hAnsi="Tahoma" w:cs="Tahoma"/>
      <w:sz w:val="16"/>
      <w:szCs w:val="16"/>
    </w:rPr>
  </w:style>
  <w:style w:type="character" w:customStyle="1" w:styleId="BalloonTextChar">
    <w:name w:val="Balloon Text Char"/>
    <w:basedOn w:val="DefaultParagraphFont"/>
    <w:link w:val="BalloonText"/>
    <w:uiPriority w:val="99"/>
    <w:semiHidden/>
    <w:rsid w:val="00880433"/>
    <w:rPr>
      <w:rFonts w:ascii="Tahoma" w:hAnsi="Tahoma" w:cs="Tahoma"/>
      <w:sz w:val="16"/>
      <w:szCs w:val="16"/>
    </w:rPr>
  </w:style>
  <w:style w:type="character" w:customStyle="1" w:styleId="Heading2Char">
    <w:name w:val="Heading 2 Char"/>
    <w:basedOn w:val="DefaultParagraphFont"/>
    <w:link w:val="Heading2"/>
    <w:uiPriority w:val="99"/>
    <w:rsid w:val="00880433"/>
    <w:rPr>
      <w:rFonts w:ascii="Arial" w:eastAsia="Times New Roman" w:hAnsi="Arial" w:cs="Times New Roman"/>
      <w:b/>
      <w:bCs/>
      <w:sz w:val="28"/>
      <w:szCs w:val="28"/>
      <w:lang w:eastAsia="en-GB"/>
    </w:rPr>
  </w:style>
  <w:style w:type="character" w:styleId="CommentReference">
    <w:name w:val="annotation reference"/>
    <w:basedOn w:val="DefaultParagraphFont"/>
    <w:uiPriority w:val="99"/>
    <w:semiHidden/>
    <w:unhideWhenUsed/>
    <w:rsid w:val="00E51222"/>
    <w:rPr>
      <w:sz w:val="16"/>
      <w:szCs w:val="16"/>
    </w:rPr>
  </w:style>
  <w:style w:type="paragraph" w:styleId="CommentText">
    <w:name w:val="annotation text"/>
    <w:basedOn w:val="Normal"/>
    <w:link w:val="CommentTextChar"/>
    <w:uiPriority w:val="99"/>
    <w:semiHidden/>
    <w:unhideWhenUsed/>
    <w:rsid w:val="00E51222"/>
    <w:rPr>
      <w:sz w:val="20"/>
      <w:szCs w:val="20"/>
    </w:rPr>
  </w:style>
  <w:style w:type="character" w:customStyle="1" w:styleId="CommentTextChar">
    <w:name w:val="Comment Text Char"/>
    <w:basedOn w:val="DefaultParagraphFont"/>
    <w:link w:val="CommentText"/>
    <w:uiPriority w:val="99"/>
    <w:semiHidden/>
    <w:rsid w:val="00E51222"/>
    <w:rPr>
      <w:sz w:val="20"/>
      <w:szCs w:val="20"/>
    </w:rPr>
  </w:style>
  <w:style w:type="paragraph" w:styleId="CommentSubject">
    <w:name w:val="annotation subject"/>
    <w:basedOn w:val="CommentText"/>
    <w:next w:val="CommentText"/>
    <w:link w:val="CommentSubjectChar"/>
    <w:uiPriority w:val="99"/>
    <w:semiHidden/>
    <w:unhideWhenUsed/>
    <w:rsid w:val="00E51222"/>
    <w:rPr>
      <w:b/>
      <w:bCs/>
    </w:rPr>
  </w:style>
  <w:style w:type="character" w:customStyle="1" w:styleId="CommentSubjectChar">
    <w:name w:val="Comment Subject Char"/>
    <w:basedOn w:val="CommentTextChar"/>
    <w:link w:val="CommentSubject"/>
    <w:uiPriority w:val="99"/>
    <w:semiHidden/>
    <w:rsid w:val="00E51222"/>
    <w:rPr>
      <w:b/>
      <w:bCs/>
      <w:sz w:val="20"/>
      <w:szCs w:val="20"/>
    </w:rPr>
  </w:style>
  <w:style w:type="character" w:styleId="FollowedHyperlink">
    <w:name w:val="FollowedHyperlink"/>
    <w:basedOn w:val="DefaultParagraphFont"/>
    <w:uiPriority w:val="99"/>
    <w:semiHidden/>
    <w:unhideWhenUsed/>
    <w:rsid w:val="00F05E61"/>
    <w:rPr>
      <w:color w:val="800080" w:themeColor="followedHyperlink"/>
      <w:u w:val="single"/>
    </w:rPr>
  </w:style>
  <w:style w:type="paragraph" w:styleId="ListParagraph">
    <w:name w:val="List Paragraph"/>
    <w:basedOn w:val="Normal"/>
    <w:uiPriority w:val="34"/>
    <w:qFormat/>
    <w:rsid w:val="00F067F0"/>
    <w:pPr>
      <w:ind w:left="720"/>
    </w:pPr>
    <w:rPr>
      <w:rFonts w:ascii="Calibri" w:hAnsi="Calibri" w:cs="Times New Roman"/>
    </w:rPr>
  </w:style>
  <w:style w:type="paragraph" w:styleId="PlainText">
    <w:name w:val="Plain Text"/>
    <w:basedOn w:val="Normal"/>
    <w:link w:val="PlainTextChar"/>
    <w:uiPriority w:val="99"/>
    <w:semiHidden/>
    <w:unhideWhenUsed/>
    <w:rsid w:val="00BF517D"/>
    <w:rPr>
      <w:rFonts w:ascii="Calibri" w:hAnsi="Calibri" w:cs="Consolas"/>
      <w:szCs w:val="21"/>
    </w:rPr>
  </w:style>
  <w:style w:type="character" w:customStyle="1" w:styleId="PlainTextChar">
    <w:name w:val="Plain Text Char"/>
    <w:basedOn w:val="DefaultParagraphFont"/>
    <w:link w:val="PlainText"/>
    <w:uiPriority w:val="99"/>
    <w:semiHidden/>
    <w:rsid w:val="00BF517D"/>
    <w:rPr>
      <w:rFonts w:ascii="Calibri" w:hAnsi="Calibri" w:cs="Consolas"/>
      <w:szCs w:val="21"/>
    </w:rPr>
  </w:style>
  <w:style w:type="paragraph" w:styleId="Revision">
    <w:name w:val="Revision"/>
    <w:hidden/>
    <w:uiPriority w:val="99"/>
    <w:semiHidden/>
    <w:rsid w:val="00C61644"/>
    <w:pPr>
      <w:spacing w:after="0" w:line="240" w:lineRule="auto"/>
    </w:pPr>
  </w:style>
</w:styles>
</file>

<file path=word/webSettings.xml><?xml version="1.0" encoding="utf-8"?>
<w:webSettings xmlns:r="http://schemas.openxmlformats.org/officeDocument/2006/relationships" xmlns:w="http://schemas.openxmlformats.org/wordprocessingml/2006/main">
  <w:divs>
    <w:div w:id="73623329">
      <w:bodyDiv w:val="1"/>
      <w:marLeft w:val="0"/>
      <w:marRight w:val="0"/>
      <w:marTop w:val="0"/>
      <w:marBottom w:val="0"/>
      <w:divBdr>
        <w:top w:val="none" w:sz="0" w:space="0" w:color="auto"/>
        <w:left w:val="none" w:sz="0" w:space="0" w:color="auto"/>
        <w:bottom w:val="none" w:sz="0" w:space="0" w:color="auto"/>
        <w:right w:val="none" w:sz="0" w:space="0" w:color="auto"/>
      </w:divBdr>
    </w:div>
    <w:div w:id="286787186">
      <w:bodyDiv w:val="1"/>
      <w:marLeft w:val="0"/>
      <w:marRight w:val="0"/>
      <w:marTop w:val="0"/>
      <w:marBottom w:val="0"/>
      <w:divBdr>
        <w:top w:val="none" w:sz="0" w:space="0" w:color="auto"/>
        <w:left w:val="none" w:sz="0" w:space="0" w:color="auto"/>
        <w:bottom w:val="none" w:sz="0" w:space="0" w:color="auto"/>
        <w:right w:val="none" w:sz="0" w:space="0" w:color="auto"/>
      </w:divBdr>
    </w:div>
    <w:div w:id="856578521">
      <w:bodyDiv w:val="1"/>
      <w:marLeft w:val="0"/>
      <w:marRight w:val="0"/>
      <w:marTop w:val="0"/>
      <w:marBottom w:val="0"/>
      <w:divBdr>
        <w:top w:val="none" w:sz="0" w:space="0" w:color="auto"/>
        <w:left w:val="none" w:sz="0" w:space="0" w:color="auto"/>
        <w:bottom w:val="none" w:sz="0" w:space="0" w:color="auto"/>
        <w:right w:val="none" w:sz="0" w:space="0" w:color="auto"/>
      </w:divBdr>
    </w:div>
    <w:div w:id="1087460842">
      <w:bodyDiv w:val="1"/>
      <w:marLeft w:val="0"/>
      <w:marRight w:val="0"/>
      <w:marTop w:val="0"/>
      <w:marBottom w:val="0"/>
      <w:divBdr>
        <w:top w:val="none" w:sz="0" w:space="0" w:color="auto"/>
        <w:left w:val="none" w:sz="0" w:space="0" w:color="auto"/>
        <w:bottom w:val="none" w:sz="0" w:space="0" w:color="auto"/>
        <w:right w:val="none" w:sz="0" w:space="0" w:color="auto"/>
      </w:divBdr>
    </w:div>
    <w:div w:id="1197473874">
      <w:bodyDiv w:val="1"/>
      <w:marLeft w:val="0"/>
      <w:marRight w:val="0"/>
      <w:marTop w:val="0"/>
      <w:marBottom w:val="0"/>
      <w:divBdr>
        <w:top w:val="none" w:sz="0" w:space="0" w:color="auto"/>
        <w:left w:val="none" w:sz="0" w:space="0" w:color="auto"/>
        <w:bottom w:val="none" w:sz="0" w:space="0" w:color="auto"/>
        <w:right w:val="none" w:sz="0" w:space="0" w:color="auto"/>
      </w:divBdr>
    </w:div>
    <w:div w:id="1336609643">
      <w:bodyDiv w:val="1"/>
      <w:marLeft w:val="0"/>
      <w:marRight w:val="0"/>
      <w:marTop w:val="0"/>
      <w:marBottom w:val="0"/>
      <w:divBdr>
        <w:top w:val="none" w:sz="0" w:space="0" w:color="auto"/>
        <w:left w:val="none" w:sz="0" w:space="0" w:color="auto"/>
        <w:bottom w:val="none" w:sz="0" w:space="0" w:color="auto"/>
        <w:right w:val="none" w:sz="0" w:space="0" w:color="auto"/>
      </w:divBdr>
    </w:div>
    <w:div w:id="1522209262">
      <w:bodyDiv w:val="1"/>
      <w:marLeft w:val="0"/>
      <w:marRight w:val="0"/>
      <w:marTop w:val="0"/>
      <w:marBottom w:val="0"/>
      <w:divBdr>
        <w:top w:val="none" w:sz="0" w:space="0" w:color="auto"/>
        <w:left w:val="none" w:sz="0" w:space="0" w:color="auto"/>
        <w:bottom w:val="none" w:sz="0" w:space="0" w:color="auto"/>
        <w:right w:val="none" w:sz="0" w:space="0" w:color="auto"/>
      </w:divBdr>
    </w:div>
    <w:div w:id="1588540278">
      <w:bodyDiv w:val="1"/>
      <w:marLeft w:val="30"/>
      <w:marRight w:val="30"/>
      <w:marTop w:val="0"/>
      <w:marBottom w:val="0"/>
      <w:divBdr>
        <w:top w:val="none" w:sz="0" w:space="0" w:color="auto"/>
        <w:left w:val="none" w:sz="0" w:space="0" w:color="auto"/>
        <w:bottom w:val="none" w:sz="0" w:space="0" w:color="auto"/>
        <w:right w:val="none" w:sz="0" w:space="0" w:color="auto"/>
      </w:divBdr>
      <w:divsChild>
        <w:div w:id="1926257499">
          <w:marLeft w:val="0"/>
          <w:marRight w:val="0"/>
          <w:marTop w:val="0"/>
          <w:marBottom w:val="0"/>
          <w:divBdr>
            <w:top w:val="none" w:sz="0" w:space="0" w:color="auto"/>
            <w:left w:val="none" w:sz="0" w:space="0" w:color="auto"/>
            <w:bottom w:val="none" w:sz="0" w:space="0" w:color="auto"/>
            <w:right w:val="none" w:sz="0" w:space="0" w:color="auto"/>
          </w:divBdr>
          <w:divsChild>
            <w:div w:id="1164397019">
              <w:marLeft w:val="0"/>
              <w:marRight w:val="0"/>
              <w:marTop w:val="0"/>
              <w:marBottom w:val="0"/>
              <w:divBdr>
                <w:top w:val="none" w:sz="0" w:space="0" w:color="auto"/>
                <w:left w:val="none" w:sz="0" w:space="0" w:color="auto"/>
                <w:bottom w:val="none" w:sz="0" w:space="0" w:color="auto"/>
                <w:right w:val="none" w:sz="0" w:space="0" w:color="auto"/>
              </w:divBdr>
              <w:divsChild>
                <w:div w:id="524364217">
                  <w:marLeft w:val="180"/>
                  <w:marRight w:val="0"/>
                  <w:marTop w:val="0"/>
                  <w:marBottom w:val="0"/>
                  <w:divBdr>
                    <w:top w:val="none" w:sz="0" w:space="0" w:color="auto"/>
                    <w:left w:val="none" w:sz="0" w:space="0" w:color="auto"/>
                    <w:bottom w:val="none" w:sz="0" w:space="0" w:color="auto"/>
                    <w:right w:val="none" w:sz="0" w:space="0" w:color="auto"/>
                  </w:divBdr>
                  <w:divsChild>
                    <w:div w:id="9377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12196">
      <w:bodyDiv w:val="1"/>
      <w:marLeft w:val="0"/>
      <w:marRight w:val="0"/>
      <w:marTop w:val="0"/>
      <w:marBottom w:val="0"/>
      <w:divBdr>
        <w:top w:val="none" w:sz="0" w:space="0" w:color="auto"/>
        <w:left w:val="none" w:sz="0" w:space="0" w:color="auto"/>
        <w:bottom w:val="none" w:sz="0" w:space="0" w:color="auto"/>
        <w:right w:val="none" w:sz="0" w:space="0" w:color="auto"/>
      </w:divBdr>
    </w:div>
    <w:div w:id="21075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kyy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motorcycl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usan.donahue@skyy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cpress.com" TargetMode="External"/><Relationship Id="rId5" Type="http://schemas.openxmlformats.org/officeDocument/2006/relationships/webSettings" Target="webSettings.xml"/><Relationship Id="rId15" Type="http://schemas.openxmlformats.org/officeDocument/2006/relationships/hyperlink" Target="mailto:des@skyya.com" TargetMode="External"/><Relationship Id="rId10" Type="http://schemas.openxmlformats.org/officeDocument/2006/relationships/hyperlink" Target="http://www.polaris.com/en-us/home.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dianmotorcycle.com/en-us/motorcycles" TargetMode="External"/><Relationship Id="rId14" Type="http://schemas.openxmlformats.org/officeDocument/2006/relationships/hyperlink" Target="http://www.sky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CE14-5C8F-4334-A6E2-F98AC85F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Skyya</vt:lpstr>
    </vt:vector>
  </TitlesOfParts>
  <Company>Polaris Industries, Inc.</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Skyya</dc:title>
  <dc:creator>Derek Peterson</dc:creator>
  <cp:lastModifiedBy>Derek Peterson</cp:lastModifiedBy>
  <cp:revision>4</cp:revision>
  <cp:lastPrinted>2013-07-22T19:07:00Z</cp:lastPrinted>
  <dcterms:created xsi:type="dcterms:W3CDTF">2013-08-29T19:19:00Z</dcterms:created>
  <dcterms:modified xsi:type="dcterms:W3CDTF">2013-08-30T14:18:00Z</dcterms:modified>
</cp:coreProperties>
</file>