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D15DEA" w14:textId="77777777" w:rsidR="00FE6AEE" w:rsidRPr="007824D7" w:rsidRDefault="00FE6AEE">
      <w:pPr>
        <w:rPr>
          <w:sz w:val="20"/>
        </w:rPr>
      </w:pPr>
    </w:p>
    <w:p w14:paraId="390CCB26" w14:textId="77777777" w:rsidR="00FE6AEE" w:rsidRPr="006A15A4" w:rsidRDefault="009B0514">
      <w:pPr>
        <w:rPr>
          <w:b/>
          <w:sz w:val="20"/>
          <w:lang w:val="en-US"/>
        </w:rPr>
      </w:pPr>
      <w:r w:rsidRPr="006A15A4">
        <w:rPr>
          <w:b/>
          <w:sz w:val="20"/>
          <w:lang w:val="en-US"/>
        </w:rPr>
        <w:t>PepsiCo</w:t>
      </w:r>
      <w:r w:rsidR="00A838C2" w:rsidRPr="006A15A4">
        <w:rPr>
          <w:b/>
          <w:sz w:val="20"/>
          <w:lang w:val="en-US"/>
        </w:rPr>
        <w:t xml:space="preserve"> Chief </w:t>
      </w:r>
      <w:r w:rsidRPr="006A15A4">
        <w:rPr>
          <w:b/>
          <w:sz w:val="20"/>
          <w:lang w:val="en-US"/>
        </w:rPr>
        <w:t>Scientific</w:t>
      </w:r>
      <w:r w:rsidR="00A838C2" w:rsidRPr="006A15A4">
        <w:rPr>
          <w:b/>
          <w:sz w:val="20"/>
          <w:lang w:val="en-US"/>
        </w:rPr>
        <w:t xml:space="preserve"> Officer </w:t>
      </w:r>
      <w:proofErr w:type="spellStart"/>
      <w:r w:rsidRPr="006A15A4">
        <w:rPr>
          <w:b/>
          <w:sz w:val="20"/>
          <w:lang w:val="en-US"/>
        </w:rPr>
        <w:t>Mehmood</w:t>
      </w:r>
      <w:proofErr w:type="spellEnd"/>
      <w:r w:rsidRPr="006A15A4">
        <w:rPr>
          <w:b/>
          <w:sz w:val="20"/>
          <w:lang w:val="en-US"/>
        </w:rPr>
        <w:t xml:space="preserve"> Khan</w:t>
      </w:r>
      <w:r w:rsidR="00A838C2" w:rsidRPr="006A15A4">
        <w:rPr>
          <w:b/>
          <w:sz w:val="20"/>
          <w:lang w:val="en-US"/>
        </w:rPr>
        <w:t xml:space="preserve"> Joins CTO Forum Executive Board</w:t>
      </w:r>
    </w:p>
    <w:p w14:paraId="65069B3F" w14:textId="77777777" w:rsidR="00A838C2" w:rsidRPr="006A15A4" w:rsidRDefault="00A838C2" w:rsidP="004E5D7D">
      <w:pPr>
        <w:rPr>
          <w:sz w:val="20"/>
          <w:lang w:val="en-US"/>
        </w:rPr>
      </w:pPr>
    </w:p>
    <w:p w14:paraId="23CAEE0C" w14:textId="55C8B4BD" w:rsidR="004F1AB1" w:rsidRPr="004F1AB1" w:rsidRDefault="004E5D7D" w:rsidP="004F1AB1">
      <w:pPr>
        <w:rPr>
          <w:sz w:val="20"/>
          <w:lang w:val="en-US"/>
        </w:rPr>
      </w:pPr>
      <w:r w:rsidRPr="006A15A4">
        <w:rPr>
          <w:sz w:val="20"/>
          <w:lang w:val="en-US"/>
        </w:rPr>
        <w:t xml:space="preserve">Santa Clara, California – </w:t>
      </w:r>
      <w:r w:rsidR="0059419D">
        <w:rPr>
          <w:sz w:val="20"/>
          <w:lang w:val="en-US"/>
        </w:rPr>
        <w:t>September 11</w:t>
      </w:r>
      <w:r w:rsidR="004F1AB1">
        <w:rPr>
          <w:sz w:val="20"/>
          <w:lang w:val="en-US"/>
        </w:rPr>
        <w:t>,</w:t>
      </w:r>
      <w:r w:rsidR="009B0514" w:rsidRPr="006A15A4">
        <w:rPr>
          <w:sz w:val="20"/>
          <w:lang w:val="en-US"/>
        </w:rPr>
        <w:t xml:space="preserve"> 2013</w:t>
      </w:r>
      <w:r w:rsidRPr="006A15A4">
        <w:rPr>
          <w:sz w:val="20"/>
          <w:lang w:val="en-US"/>
        </w:rPr>
        <w:t xml:space="preserve"> –</w:t>
      </w:r>
      <w:r w:rsidR="004F1AB1">
        <w:rPr>
          <w:sz w:val="20"/>
          <w:lang w:val="en-US"/>
        </w:rPr>
        <w:t xml:space="preserve"> </w:t>
      </w:r>
      <w:r w:rsidR="004F1AB1" w:rsidRPr="004F1AB1">
        <w:rPr>
          <w:sz w:val="20"/>
          <w:lang w:val="en-US"/>
        </w:rPr>
        <w:t xml:space="preserve">The CTO Forum and PepsiCo today announced that Dr. </w:t>
      </w:r>
      <w:proofErr w:type="spellStart"/>
      <w:r w:rsidR="004F1AB1" w:rsidRPr="004F1AB1">
        <w:rPr>
          <w:sz w:val="20"/>
          <w:lang w:val="en-US"/>
        </w:rPr>
        <w:t>Mehmood</w:t>
      </w:r>
      <w:proofErr w:type="spellEnd"/>
      <w:r w:rsidR="004F1AB1" w:rsidRPr="004F1AB1">
        <w:rPr>
          <w:sz w:val="20"/>
          <w:lang w:val="en-US"/>
        </w:rPr>
        <w:t xml:space="preserve"> Khan, Executive Vice President and Chief Scientific Officer for PepsiCo, has been appointed to the CTO Forum Advisory Board. The CTO Forum brings together senior technology executives and business leaders in order to discuss and collaborate on key technology issues facing the industry and to accelerate innovation across organizations.</w:t>
      </w:r>
    </w:p>
    <w:p w14:paraId="3B1B0EF0" w14:textId="77777777" w:rsidR="004F1AB1" w:rsidRDefault="004F1AB1" w:rsidP="004E5D7D">
      <w:pPr>
        <w:rPr>
          <w:sz w:val="20"/>
          <w:lang w:val="en-US"/>
        </w:rPr>
      </w:pPr>
    </w:p>
    <w:p w14:paraId="3AD0D15A" w14:textId="3783E61F" w:rsidR="004F1AB1" w:rsidRPr="004F1AB1" w:rsidRDefault="004F1AB1" w:rsidP="004F1AB1">
      <w:pPr>
        <w:rPr>
          <w:sz w:val="20"/>
          <w:lang w:val="en-US"/>
        </w:rPr>
      </w:pPr>
      <w:r w:rsidRPr="004F1AB1">
        <w:rPr>
          <w:sz w:val="20"/>
          <w:lang w:val="en-US"/>
        </w:rPr>
        <w:t xml:space="preserve">"We are very honored to welcome </w:t>
      </w:r>
      <w:proofErr w:type="spellStart"/>
      <w:r w:rsidRPr="004F1AB1">
        <w:rPr>
          <w:sz w:val="20"/>
          <w:lang w:val="en-US"/>
        </w:rPr>
        <w:t>Mehmood</w:t>
      </w:r>
      <w:proofErr w:type="spellEnd"/>
      <w:r>
        <w:rPr>
          <w:sz w:val="20"/>
          <w:lang w:val="en-US"/>
        </w:rPr>
        <w:t xml:space="preserve"> Khan to our advisory board. He </w:t>
      </w:r>
      <w:r w:rsidRPr="004F1AB1">
        <w:rPr>
          <w:sz w:val="20"/>
          <w:lang w:val="en-US"/>
        </w:rPr>
        <w:t>brings over twenty years of experience in the medical, pharmaceutical and</w:t>
      </w:r>
      <w:r>
        <w:rPr>
          <w:sz w:val="20"/>
          <w:lang w:val="en-US"/>
        </w:rPr>
        <w:t xml:space="preserve"> </w:t>
      </w:r>
      <w:r w:rsidRPr="004F1AB1">
        <w:rPr>
          <w:sz w:val="20"/>
          <w:lang w:val="en-US"/>
        </w:rPr>
        <w:t>food and beverage fields with a proven R&amp;D track record. His knowledge,</w:t>
      </w:r>
      <w:r>
        <w:rPr>
          <w:sz w:val="20"/>
          <w:lang w:val="en-US"/>
        </w:rPr>
        <w:t xml:space="preserve"> </w:t>
      </w:r>
      <w:r w:rsidRPr="004F1AB1">
        <w:rPr>
          <w:sz w:val="20"/>
          <w:lang w:val="en-US"/>
        </w:rPr>
        <w:t xml:space="preserve">expertise and vision will be </w:t>
      </w:r>
      <w:r>
        <w:rPr>
          <w:sz w:val="20"/>
          <w:lang w:val="en-US"/>
        </w:rPr>
        <w:t>a huge asset for the CTO Forum,”</w:t>
      </w:r>
      <w:r w:rsidRPr="004F1AB1">
        <w:rPr>
          <w:sz w:val="20"/>
          <w:lang w:val="en-US"/>
        </w:rPr>
        <w:t xml:space="preserve"> said</w:t>
      </w:r>
      <w:r>
        <w:rPr>
          <w:sz w:val="20"/>
          <w:lang w:val="en-US"/>
        </w:rPr>
        <w:t xml:space="preserve"> </w:t>
      </w:r>
      <w:proofErr w:type="spellStart"/>
      <w:r w:rsidRPr="004F1AB1">
        <w:rPr>
          <w:sz w:val="20"/>
          <w:lang w:val="en-US"/>
        </w:rPr>
        <w:t>Basheer</w:t>
      </w:r>
      <w:proofErr w:type="spellEnd"/>
      <w:r w:rsidRPr="004F1AB1">
        <w:rPr>
          <w:sz w:val="20"/>
          <w:lang w:val="en-US"/>
        </w:rPr>
        <w:t xml:space="preserve"> </w:t>
      </w:r>
      <w:proofErr w:type="spellStart"/>
      <w:r w:rsidRPr="004F1AB1">
        <w:rPr>
          <w:sz w:val="20"/>
          <w:lang w:val="en-US"/>
        </w:rPr>
        <w:t>Janjua</w:t>
      </w:r>
      <w:proofErr w:type="spellEnd"/>
      <w:r w:rsidRPr="004F1AB1">
        <w:rPr>
          <w:sz w:val="20"/>
          <w:lang w:val="en-US"/>
        </w:rPr>
        <w:t>, founder and chairman of the CTO Forum and CEO of</w:t>
      </w:r>
      <w:r>
        <w:rPr>
          <w:sz w:val="20"/>
          <w:lang w:val="en-US"/>
        </w:rPr>
        <w:t xml:space="preserve"> </w:t>
      </w:r>
      <w:r w:rsidRPr="004F1AB1">
        <w:rPr>
          <w:sz w:val="20"/>
          <w:lang w:val="en-US"/>
        </w:rPr>
        <w:t>Integnology Corporation.</w:t>
      </w:r>
    </w:p>
    <w:p w14:paraId="77FC4D32" w14:textId="77777777" w:rsidR="004F1AB1" w:rsidRPr="004F1AB1" w:rsidRDefault="004F1AB1" w:rsidP="004F1AB1">
      <w:pPr>
        <w:rPr>
          <w:sz w:val="20"/>
          <w:lang w:val="en-US"/>
        </w:rPr>
      </w:pPr>
    </w:p>
    <w:p w14:paraId="4EA35E18" w14:textId="0314F69D" w:rsidR="004F1AB1" w:rsidRPr="004F1AB1" w:rsidRDefault="004F1AB1" w:rsidP="004F1AB1">
      <w:pPr>
        <w:rPr>
          <w:sz w:val="20"/>
          <w:lang w:val="en-US"/>
        </w:rPr>
      </w:pPr>
      <w:r>
        <w:rPr>
          <w:sz w:val="20"/>
          <w:lang w:val="en-US"/>
        </w:rPr>
        <w:t>“I’</w:t>
      </w:r>
      <w:r w:rsidRPr="004F1AB1">
        <w:rPr>
          <w:sz w:val="20"/>
          <w:lang w:val="en-US"/>
        </w:rPr>
        <w:t>m equally honored to be working with my friends and colleagues at the</w:t>
      </w:r>
      <w:r>
        <w:rPr>
          <w:sz w:val="20"/>
          <w:lang w:val="en-US"/>
        </w:rPr>
        <w:t xml:space="preserve"> CTO Forum. Their </w:t>
      </w:r>
      <w:r w:rsidRPr="004F1AB1">
        <w:rPr>
          <w:sz w:val="20"/>
          <w:lang w:val="en-US"/>
        </w:rPr>
        <w:t>efforts benchmarking technologies and strategies that</w:t>
      </w:r>
      <w:r>
        <w:rPr>
          <w:sz w:val="20"/>
          <w:lang w:val="en-US"/>
        </w:rPr>
        <w:t xml:space="preserve"> </w:t>
      </w:r>
      <w:r w:rsidRPr="004F1AB1">
        <w:rPr>
          <w:sz w:val="20"/>
          <w:lang w:val="en-US"/>
        </w:rPr>
        <w:t>address global challenges facing business, society and quality of life</w:t>
      </w:r>
      <w:r>
        <w:rPr>
          <w:sz w:val="20"/>
          <w:lang w:val="en-US"/>
        </w:rPr>
        <w:t xml:space="preserve"> </w:t>
      </w:r>
      <w:r w:rsidRPr="004F1AB1">
        <w:rPr>
          <w:sz w:val="20"/>
          <w:lang w:val="en-US"/>
        </w:rPr>
        <w:t>are making a significant i</w:t>
      </w:r>
      <w:r>
        <w:rPr>
          <w:sz w:val="20"/>
          <w:lang w:val="en-US"/>
        </w:rPr>
        <w:t xml:space="preserve">mpact,” said Dr. </w:t>
      </w:r>
      <w:proofErr w:type="spellStart"/>
      <w:r>
        <w:rPr>
          <w:sz w:val="20"/>
          <w:lang w:val="en-US"/>
        </w:rPr>
        <w:t>Mehmood</w:t>
      </w:r>
      <w:proofErr w:type="spellEnd"/>
      <w:r>
        <w:rPr>
          <w:sz w:val="20"/>
          <w:lang w:val="en-US"/>
        </w:rPr>
        <w:t xml:space="preserve"> Khan, Chief S</w:t>
      </w:r>
      <w:r w:rsidRPr="004F1AB1">
        <w:rPr>
          <w:sz w:val="20"/>
          <w:lang w:val="en-US"/>
        </w:rPr>
        <w:t>cientific</w:t>
      </w:r>
      <w:r>
        <w:rPr>
          <w:sz w:val="20"/>
          <w:lang w:val="en-US"/>
        </w:rPr>
        <w:t xml:space="preserve"> Officer, </w:t>
      </w:r>
      <w:proofErr w:type="gramStart"/>
      <w:r>
        <w:rPr>
          <w:sz w:val="20"/>
          <w:lang w:val="en-US"/>
        </w:rPr>
        <w:t>PepsiCo</w:t>
      </w:r>
      <w:proofErr w:type="gramEnd"/>
      <w:r>
        <w:rPr>
          <w:sz w:val="20"/>
          <w:lang w:val="en-US"/>
        </w:rPr>
        <w:t>. “</w:t>
      </w:r>
      <w:r w:rsidRPr="004F1AB1">
        <w:rPr>
          <w:sz w:val="20"/>
          <w:lang w:val="en-US"/>
        </w:rPr>
        <w:t>In so many ways, the CTO Forum serves the same</w:t>
      </w:r>
      <w:r>
        <w:rPr>
          <w:sz w:val="20"/>
          <w:lang w:val="en-US"/>
        </w:rPr>
        <w:t xml:space="preserve"> </w:t>
      </w:r>
      <w:r w:rsidRPr="004F1AB1">
        <w:rPr>
          <w:sz w:val="20"/>
          <w:lang w:val="en-US"/>
        </w:rPr>
        <w:t>purpose as our global R&amp;D organization at PepsiCo, which is equally</w:t>
      </w:r>
      <w:r>
        <w:rPr>
          <w:sz w:val="20"/>
          <w:lang w:val="en-US"/>
        </w:rPr>
        <w:t xml:space="preserve"> </w:t>
      </w:r>
      <w:r w:rsidRPr="004F1AB1">
        <w:rPr>
          <w:sz w:val="20"/>
          <w:lang w:val="en-US"/>
        </w:rPr>
        <w:t>committed to global best practice exchanges across process, technology</w:t>
      </w:r>
      <w:r>
        <w:rPr>
          <w:sz w:val="20"/>
          <w:lang w:val="en-US"/>
        </w:rPr>
        <w:t xml:space="preserve"> </w:t>
      </w:r>
      <w:r w:rsidRPr="004F1AB1">
        <w:rPr>
          <w:sz w:val="20"/>
          <w:lang w:val="en-US"/>
        </w:rPr>
        <w:t>and product innovations cri</w:t>
      </w:r>
      <w:r>
        <w:rPr>
          <w:sz w:val="20"/>
          <w:lang w:val="en-US"/>
        </w:rPr>
        <w:t>tical to the future of PepsiCo.”</w:t>
      </w:r>
    </w:p>
    <w:p w14:paraId="6C5D8B11" w14:textId="77777777" w:rsidR="004F1AB1" w:rsidRPr="004F1AB1" w:rsidRDefault="004F1AB1" w:rsidP="004F1AB1">
      <w:pPr>
        <w:rPr>
          <w:sz w:val="20"/>
          <w:lang w:val="en-US"/>
        </w:rPr>
      </w:pPr>
    </w:p>
    <w:p w14:paraId="05E0B126" w14:textId="3AFC517E" w:rsidR="004F1AB1" w:rsidRPr="004F1AB1" w:rsidRDefault="004F1AB1" w:rsidP="004F1AB1">
      <w:pPr>
        <w:rPr>
          <w:sz w:val="20"/>
          <w:lang w:val="en-US"/>
        </w:rPr>
      </w:pPr>
      <w:r w:rsidRPr="004F1AB1">
        <w:rPr>
          <w:sz w:val="20"/>
          <w:lang w:val="en-US"/>
        </w:rPr>
        <w:t xml:space="preserve">In his role at PepsiCo, starting in 2007, </w:t>
      </w:r>
      <w:proofErr w:type="spellStart"/>
      <w:r w:rsidRPr="004F1AB1">
        <w:rPr>
          <w:sz w:val="20"/>
          <w:lang w:val="en-US"/>
        </w:rPr>
        <w:t>Mehmood</w:t>
      </w:r>
      <w:proofErr w:type="spellEnd"/>
      <w:r w:rsidRPr="004F1AB1">
        <w:rPr>
          <w:sz w:val="20"/>
          <w:lang w:val="en-US"/>
        </w:rPr>
        <w:t xml:space="preserve"> Khan has led a</w:t>
      </w:r>
      <w:r>
        <w:rPr>
          <w:sz w:val="20"/>
          <w:lang w:val="en-US"/>
        </w:rPr>
        <w:t xml:space="preserve"> </w:t>
      </w:r>
      <w:r w:rsidRPr="004F1AB1">
        <w:rPr>
          <w:sz w:val="20"/>
          <w:lang w:val="en-US"/>
        </w:rPr>
        <w:t>strategic transformation to transform, grow and continually enhance the</w:t>
      </w:r>
      <w:r>
        <w:rPr>
          <w:sz w:val="20"/>
          <w:lang w:val="en-US"/>
        </w:rPr>
        <w:t xml:space="preserve"> company’</w:t>
      </w:r>
      <w:r w:rsidRPr="004F1AB1">
        <w:rPr>
          <w:sz w:val="20"/>
          <w:lang w:val="en-US"/>
        </w:rPr>
        <w:t>s global portfolio of high-quality food and beverage offerings.</w:t>
      </w:r>
      <w:r>
        <w:rPr>
          <w:sz w:val="20"/>
          <w:lang w:val="en-US"/>
        </w:rPr>
        <w:t xml:space="preserve"> </w:t>
      </w:r>
      <w:r w:rsidRPr="004F1AB1">
        <w:rPr>
          <w:sz w:val="20"/>
          <w:lang w:val="en-US"/>
        </w:rPr>
        <w:t>Under his leadership, the R&amp;D team has led the development of important</w:t>
      </w:r>
      <w:r>
        <w:rPr>
          <w:sz w:val="20"/>
          <w:lang w:val="en-US"/>
        </w:rPr>
        <w:t xml:space="preserve"> </w:t>
      </w:r>
      <w:r w:rsidRPr="004F1AB1">
        <w:rPr>
          <w:sz w:val="20"/>
          <w:lang w:val="en-US"/>
        </w:rPr>
        <w:t>nutrition platforms such as fruits and vegetables, dairy, baked grains,</w:t>
      </w:r>
      <w:r>
        <w:rPr>
          <w:sz w:val="20"/>
          <w:lang w:val="en-US"/>
        </w:rPr>
        <w:t xml:space="preserve"> </w:t>
      </w:r>
      <w:r w:rsidRPr="004F1AB1">
        <w:rPr>
          <w:sz w:val="20"/>
          <w:lang w:val="en-US"/>
        </w:rPr>
        <w:t>and hummus and other fresh dips.</w:t>
      </w:r>
    </w:p>
    <w:p w14:paraId="17F8C1CB" w14:textId="77777777" w:rsidR="004F1AB1" w:rsidRPr="004F1AB1" w:rsidRDefault="004F1AB1" w:rsidP="004F1AB1">
      <w:pPr>
        <w:rPr>
          <w:sz w:val="20"/>
          <w:lang w:val="en-US"/>
        </w:rPr>
      </w:pPr>
    </w:p>
    <w:p w14:paraId="6E07D864" w14:textId="7DE0C61B" w:rsidR="004F1AB1" w:rsidRPr="004F1AB1" w:rsidRDefault="004F1AB1" w:rsidP="004F1AB1">
      <w:pPr>
        <w:rPr>
          <w:sz w:val="20"/>
          <w:lang w:val="en-US"/>
        </w:rPr>
      </w:pPr>
      <w:r w:rsidRPr="004F1AB1">
        <w:rPr>
          <w:sz w:val="20"/>
          <w:lang w:val="en-US"/>
        </w:rPr>
        <w:t>Over the past six years, in an effort to</w:t>
      </w:r>
      <w:r>
        <w:rPr>
          <w:sz w:val="20"/>
          <w:lang w:val="en-US"/>
        </w:rPr>
        <w:t xml:space="preserve"> further develop categories and </w:t>
      </w:r>
      <w:r w:rsidRPr="004F1AB1">
        <w:rPr>
          <w:sz w:val="20"/>
          <w:lang w:val="en-US"/>
        </w:rPr>
        <w:t>capture the growth opportunities of the future, the R&amp;D function has</w:t>
      </w:r>
      <w:r>
        <w:rPr>
          <w:sz w:val="20"/>
          <w:lang w:val="en-US"/>
        </w:rPr>
        <w:t xml:space="preserve"> </w:t>
      </w:r>
      <w:r w:rsidRPr="004F1AB1">
        <w:rPr>
          <w:sz w:val="20"/>
          <w:lang w:val="en-US"/>
        </w:rPr>
        <w:t>expanded its research capabilities by recruiting highly regarded clinical</w:t>
      </w:r>
      <w:r>
        <w:rPr>
          <w:sz w:val="20"/>
          <w:lang w:val="en-US"/>
        </w:rPr>
        <w:t xml:space="preserve"> </w:t>
      </w:r>
      <w:r w:rsidRPr="004F1AB1">
        <w:rPr>
          <w:sz w:val="20"/>
          <w:lang w:val="en-US"/>
        </w:rPr>
        <w:t>and food scientists, global health leaders and medical experts, in</w:t>
      </w:r>
      <w:r>
        <w:rPr>
          <w:sz w:val="20"/>
          <w:lang w:val="en-US"/>
        </w:rPr>
        <w:t xml:space="preserve"> </w:t>
      </w:r>
      <w:r w:rsidRPr="004F1AB1">
        <w:rPr>
          <w:sz w:val="20"/>
          <w:lang w:val="en-US"/>
        </w:rPr>
        <w:t>addition to launching research projects with leading universities</w:t>
      </w:r>
      <w:r>
        <w:rPr>
          <w:sz w:val="20"/>
          <w:lang w:val="en-US"/>
        </w:rPr>
        <w:t xml:space="preserve"> </w:t>
      </w:r>
      <w:r w:rsidRPr="004F1AB1">
        <w:rPr>
          <w:sz w:val="20"/>
          <w:lang w:val="en-US"/>
        </w:rPr>
        <w:t>worldwide. In 2012 alone, PepsiCo opened three new R&amp;D centers of</w:t>
      </w:r>
      <w:r>
        <w:rPr>
          <w:sz w:val="20"/>
          <w:lang w:val="en-US"/>
        </w:rPr>
        <w:t xml:space="preserve"> </w:t>
      </w:r>
      <w:r w:rsidRPr="004F1AB1">
        <w:rPr>
          <w:sz w:val="20"/>
          <w:lang w:val="en-US"/>
        </w:rPr>
        <w:t>excellence: in Hamburg, Germany, Shanghai; China; and Monterrey, Mexico.</w:t>
      </w:r>
    </w:p>
    <w:p w14:paraId="3E0573DB" w14:textId="77777777" w:rsidR="004F1AB1" w:rsidRPr="004F1AB1" w:rsidRDefault="004F1AB1" w:rsidP="004F1AB1">
      <w:pPr>
        <w:rPr>
          <w:sz w:val="20"/>
          <w:lang w:val="en-US"/>
        </w:rPr>
      </w:pPr>
    </w:p>
    <w:p w14:paraId="4344EA59" w14:textId="10643419" w:rsidR="004F1AB1" w:rsidRPr="004F1AB1" w:rsidRDefault="004F1AB1" w:rsidP="004F1AB1">
      <w:pPr>
        <w:rPr>
          <w:sz w:val="20"/>
          <w:lang w:val="en-US"/>
        </w:rPr>
      </w:pPr>
      <w:r w:rsidRPr="004F1AB1">
        <w:rPr>
          <w:sz w:val="20"/>
          <w:lang w:val="en-US"/>
        </w:rPr>
        <w:t>Before joining PepsiCo, Dr. Khan was Pres</w:t>
      </w:r>
      <w:r>
        <w:rPr>
          <w:sz w:val="20"/>
          <w:lang w:val="en-US"/>
        </w:rPr>
        <w:t xml:space="preserve">ident, Takeda Global Research &amp; </w:t>
      </w:r>
      <w:r w:rsidRPr="004F1AB1">
        <w:rPr>
          <w:sz w:val="20"/>
          <w:lang w:val="en-US"/>
        </w:rPr>
        <w:t>Development Center, overseeing its worldwide research and development</w:t>
      </w:r>
      <w:r>
        <w:rPr>
          <w:sz w:val="20"/>
          <w:lang w:val="en-US"/>
        </w:rPr>
        <w:t xml:space="preserve"> </w:t>
      </w:r>
      <w:r w:rsidRPr="004F1AB1">
        <w:rPr>
          <w:sz w:val="20"/>
          <w:lang w:val="en-US"/>
        </w:rPr>
        <w:t>efforts with sales of over $10 billion worldwide. Previous to that</w:t>
      </w:r>
      <w:r>
        <w:rPr>
          <w:sz w:val="20"/>
          <w:lang w:val="en-US"/>
        </w:rPr>
        <w:t xml:space="preserve"> </w:t>
      </w:r>
      <w:r w:rsidRPr="004F1AB1">
        <w:rPr>
          <w:sz w:val="20"/>
          <w:lang w:val="en-US"/>
        </w:rPr>
        <w:t>position, Dr. Khan was a consultant endocrinologist and faculty member at</w:t>
      </w:r>
      <w:r>
        <w:rPr>
          <w:sz w:val="20"/>
          <w:lang w:val="en-US"/>
        </w:rPr>
        <w:t xml:space="preserve"> </w:t>
      </w:r>
      <w:r w:rsidRPr="004F1AB1">
        <w:rPr>
          <w:sz w:val="20"/>
          <w:lang w:val="en-US"/>
        </w:rPr>
        <w:t>the Mayo Clinic and Mayo Medical School in Rochester, Minn., serving also</w:t>
      </w:r>
      <w:r>
        <w:rPr>
          <w:sz w:val="20"/>
          <w:lang w:val="en-US"/>
        </w:rPr>
        <w:t xml:space="preserve"> </w:t>
      </w:r>
      <w:r w:rsidRPr="004F1AB1">
        <w:rPr>
          <w:sz w:val="20"/>
          <w:lang w:val="en-US"/>
        </w:rPr>
        <w:t>as the Director of the Diabetes, Endocrine and Nutritional Trials Unit in</w:t>
      </w:r>
      <w:r>
        <w:rPr>
          <w:sz w:val="20"/>
          <w:lang w:val="en-US"/>
        </w:rPr>
        <w:t xml:space="preserve"> </w:t>
      </w:r>
      <w:r w:rsidRPr="004F1AB1">
        <w:rPr>
          <w:sz w:val="20"/>
          <w:lang w:val="en-US"/>
        </w:rPr>
        <w:t>the division of endocrinology. Prior to the Mayo Clinic, he spent nine</w:t>
      </w:r>
      <w:r>
        <w:rPr>
          <w:sz w:val="20"/>
          <w:lang w:val="en-US"/>
        </w:rPr>
        <w:t xml:space="preserve"> </w:t>
      </w:r>
      <w:r w:rsidRPr="004F1AB1">
        <w:rPr>
          <w:sz w:val="20"/>
          <w:lang w:val="en-US"/>
        </w:rPr>
        <w:t>years leading programs in diabetes, endocrinology, metabolism, and</w:t>
      </w:r>
      <w:r>
        <w:rPr>
          <w:sz w:val="20"/>
          <w:lang w:val="en-US"/>
        </w:rPr>
        <w:t xml:space="preserve"> </w:t>
      </w:r>
      <w:r w:rsidRPr="004F1AB1">
        <w:rPr>
          <w:sz w:val="20"/>
          <w:lang w:val="en-US"/>
        </w:rPr>
        <w:t>nutrition including as Chief of Endocrinology for the Hennepin County</w:t>
      </w:r>
      <w:r>
        <w:rPr>
          <w:sz w:val="20"/>
          <w:lang w:val="en-US"/>
        </w:rPr>
        <w:t xml:space="preserve"> </w:t>
      </w:r>
      <w:r w:rsidRPr="004F1AB1">
        <w:rPr>
          <w:sz w:val="20"/>
          <w:lang w:val="en-US"/>
        </w:rPr>
        <w:t>Medical Center in Minneapolis, University of MN. He has served as faculty</w:t>
      </w:r>
      <w:r>
        <w:rPr>
          <w:sz w:val="20"/>
          <w:lang w:val="en-US"/>
        </w:rPr>
        <w:t xml:space="preserve"> </w:t>
      </w:r>
      <w:r w:rsidRPr="004F1AB1">
        <w:rPr>
          <w:sz w:val="20"/>
          <w:lang w:val="en-US"/>
        </w:rPr>
        <w:t>both in the department of Food Sciences, College of Agriculture and the</w:t>
      </w:r>
      <w:r>
        <w:rPr>
          <w:sz w:val="20"/>
          <w:lang w:val="en-US"/>
        </w:rPr>
        <w:t xml:space="preserve"> </w:t>
      </w:r>
      <w:r w:rsidRPr="004F1AB1">
        <w:rPr>
          <w:sz w:val="20"/>
          <w:lang w:val="en-US"/>
        </w:rPr>
        <w:t>Medical School at the University of MN.</w:t>
      </w:r>
    </w:p>
    <w:p w14:paraId="45DF24D5" w14:textId="77777777" w:rsidR="004F1AB1" w:rsidRPr="004F1AB1" w:rsidRDefault="004F1AB1" w:rsidP="004F1AB1">
      <w:pPr>
        <w:rPr>
          <w:sz w:val="20"/>
          <w:lang w:val="en-US"/>
        </w:rPr>
      </w:pPr>
    </w:p>
    <w:p w14:paraId="0672AA16" w14:textId="40B95EBD" w:rsidR="004F1AB1" w:rsidRPr="004F1AB1" w:rsidRDefault="004F1AB1" w:rsidP="004F1AB1">
      <w:pPr>
        <w:rPr>
          <w:sz w:val="20"/>
          <w:lang w:val="en-US"/>
        </w:rPr>
      </w:pPr>
      <w:r w:rsidRPr="004F1AB1">
        <w:rPr>
          <w:sz w:val="20"/>
          <w:lang w:val="en-US"/>
        </w:rPr>
        <w:t>Dr. Khan serves on a number of national an</w:t>
      </w:r>
      <w:r>
        <w:rPr>
          <w:sz w:val="20"/>
          <w:lang w:val="en-US"/>
        </w:rPr>
        <w:t xml:space="preserve">d state committees including as </w:t>
      </w:r>
      <w:r w:rsidRPr="004F1AB1">
        <w:rPr>
          <w:sz w:val="20"/>
          <w:lang w:val="en-US"/>
        </w:rPr>
        <w:t>a Governor of the New York Academy of Sciences, a member of the State of</w:t>
      </w:r>
      <w:r>
        <w:rPr>
          <w:sz w:val="20"/>
          <w:lang w:val="en-US"/>
        </w:rPr>
        <w:t xml:space="preserve"> </w:t>
      </w:r>
      <w:r w:rsidRPr="004F1AB1">
        <w:rPr>
          <w:sz w:val="20"/>
          <w:lang w:val="en-US"/>
        </w:rPr>
        <w:t>Illinois Innovation Council and a member of the Board of the American</w:t>
      </w:r>
      <w:r>
        <w:rPr>
          <w:sz w:val="20"/>
          <w:lang w:val="en-US"/>
        </w:rPr>
        <w:t xml:space="preserve"> </w:t>
      </w:r>
      <w:r w:rsidRPr="004F1AB1">
        <w:rPr>
          <w:sz w:val="20"/>
          <w:lang w:val="en-US"/>
        </w:rPr>
        <w:t>Diabetes Association Research Foundation as well as several humanitarian</w:t>
      </w:r>
      <w:r>
        <w:rPr>
          <w:sz w:val="20"/>
          <w:lang w:val="en-US"/>
        </w:rPr>
        <w:t xml:space="preserve"> </w:t>
      </w:r>
      <w:r w:rsidRPr="004F1AB1">
        <w:rPr>
          <w:sz w:val="20"/>
          <w:lang w:val="en-US"/>
        </w:rPr>
        <w:t>organizations. He earned his medical degree from the University of</w:t>
      </w:r>
      <w:r>
        <w:rPr>
          <w:sz w:val="20"/>
          <w:lang w:val="en-US"/>
        </w:rPr>
        <w:t xml:space="preserve"> </w:t>
      </w:r>
      <w:r w:rsidRPr="004F1AB1">
        <w:rPr>
          <w:sz w:val="20"/>
          <w:lang w:val="en-US"/>
        </w:rPr>
        <w:t>Liverpool Medical School, England, and completed a fellowship in clinical</w:t>
      </w:r>
      <w:r>
        <w:rPr>
          <w:sz w:val="20"/>
          <w:lang w:val="en-US"/>
        </w:rPr>
        <w:t xml:space="preserve"> </w:t>
      </w:r>
      <w:r w:rsidRPr="004F1AB1">
        <w:rPr>
          <w:sz w:val="20"/>
          <w:lang w:val="en-US"/>
        </w:rPr>
        <w:t xml:space="preserve">endocrinology and </w:t>
      </w:r>
      <w:r w:rsidRPr="004F1AB1">
        <w:rPr>
          <w:sz w:val="20"/>
          <w:lang w:val="en-US"/>
        </w:rPr>
        <w:lastRenderedPageBreak/>
        <w:t>nutrition at the University of Minnesota-Minneapolis¹</w:t>
      </w:r>
      <w:r>
        <w:rPr>
          <w:sz w:val="20"/>
          <w:lang w:val="en-US"/>
        </w:rPr>
        <w:t xml:space="preserve"> </w:t>
      </w:r>
      <w:r w:rsidRPr="004F1AB1">
        <w:rPr>
          <w:sz w:val="20"/>
          <w:lang w:val="en-US"/>
        </w:rPr>
        <w:t>Department of Medicine and Food Science and Nutrition.</w:t>
      </w:r>
    </w:p>
    <w:p w14:paraId="5C8C2E17" w14:textId="77777777" w:rsidR="004F1AB1" w:rsidRDefault="004F1AB1" w:rsidP="004E5D7D">
      <w:pPr>
        <w:rPr>
          <w:sz w:val="20"/>
          <w:lang w:val="en-US"/>
        </w:rPr>
      </w:pPr>
    </w:p>
    <w:p w14:paraId="700B4653" w14:textId="77777777" w:rsidR="007824D7" w:rsidRPr="007824D7" w:rsidRDefault="007824D7" w:rsidP="007824D7">
      <w:pPr>
        <w:rPr>
          <w:b/>
          <w:sz w:val="20"/>
          <w:lang w:val="en-US"/>
        </w:rPr>
      </w:pPr>
    </w:p>
    <w:p w14:paraId="7B95D1EA" w14:textId="77777777" w:rsidR="007824D7" w:rsidRPr="007824D7" w:rsidRDefault="007824D7" w:rsidP="007824D7">
      <w:pPr>
        <w:rPr>
          <w:b/>
          <w:sz w:val="20"/>
          <w:lang w:val="en-US"/>
        </w:rPr>
      </w:pPr>
      <w:r w:rsidRPr="007824D7">
        <w:rPr>
          <w:b/>
          <w:sz w:val="20"/>
          <w:lang w:val="en-US"/>
        </w:rPr>
        <w:t>About the CTO Forum</w:t>
      </w:r>
    </w:p>
    <w:p w14:paraId="3DA2F046" w14:textId="77777777" w:rsidR="007824D7" w:rsidRPr="007824D7" w:rsidRDefault="007824D7" w:rsidP="007824D7">
      <w:pPr>
        <w:rPr>
          <w:sz w:val="20"/>
          <w:lang w:val="en-US"/>
        </w:rPr>
      </w:pPr>
    </w:p>
    <w:p w14:paraId="299FF37B" w14:textId="4558524E" w:rsidR="00A838C2" w:rsidRPr="007824D7" w:rsidRDefault="007824D7" w:rsidP="004E5D7D">
      <w:pPr>
        <w:rPr>
          <w:sz w:val="20"/>
          <w:lang w:val="en-US"/>
        </w:rPr>
      </w:pPr>
      <w:r w:rsidRPr="007824D7">
        <w:rPr>
          <w:sz w:val="20"/>
          <w:lang w:val="en-US"/>
        </w:rPr>
        <w:t xml:space="preserve">The CTO Forum is a non-profit organization dedicated to fostering a trusted, open and creative environment where the brightest minds of our times convene to address the industry’s most important issues. The CTO Forum brings together the best minds in the technology from different industries to define opportunities, and to collaborate in harnessing the extraordinary potential of technology. The CTO Forum’s mission is to deliver a Global Innovation Platform, where technology leaders collaborate and co-create the technology and solutions that will be critical to meeting tomorrow’s global opportunities and challenges. For more information, </w:t>
      </w:r>
      <w:r w:rsidR="00D03665">
        <w:rPr>
          <w:sz w:val="20"/>
          <w:lang w:val="en-US"/>
        </w:rPr>
        <w:t xml:space="preserve">please </w:t>
      </w:r>
      <w:r w:rsidRPr="007824D7">
        <w:rPr>
          <w:sz w:val="20"/>
          <w:lang w:val="en-US"/>
        </w:rPr>
        <w:t xml:space="preserve">visit </w:t>
      </w:r>
      <w:hyperlink r:id="rId7" w:history="1">
        <w:r w:rsidR="00D03665">
          <w:rPr>
            <w:rStyle w:val="Hyperlink"/>
            <w:sz w:val="20"/>
            <w:lang w:val="en-US"/>
          </w:rPr>
          <w:t>www.ctoforum.org.</w:t>
        </w:r>
      </w:hyperlink>
    </w:p>
    <w:p w14:paraId="784C86D4" w14:textId="77777777" w:rsidR="00A838C2" w:rsidRDefault="00A838C2" w:rsidP="004E5D7D">
      <w:pPr>
        <w:rPr>
          <w:sz w:val="20"/>
          <w:lang w:val="en-US"/>
        </w:rPr>
      </w:pPr>
    </w:p>
    <w:p w14:paraId="1CC7D55C" w14:textId="77777777" w:rsidR="0059419D" w:rsidRPr="007824D7" w:rsidRDefault="0059419D" w:rsidP="004E5D7D">
      <w:pPr>
        <w:rPr>
          <w:sz w:val="20"/>
          <w:lang w:val="en-US"/>
        </w:rPr>
      </w:pPr>
    </w:p>
    <w:p w14:paraId="2ADD685B" w14:textId="77777777" w:rsidR="00FE6AEE" w:rsidRPr="007824D7" w:rsidRDefault="007824D7">
      <w:pPr>
        <w:rPr>
          <w:b/>
          <w:sz w:val="20"/>
        </w:rPr>
      </w:pPr>
      <w:r w:rsidRPr="00D03665">
        <w:rPr>
          <w:b/>
          <w:sz w:val="20"/>
          <w:lang w:val="en-US"/>
        </w:rPr>
        <w:t xml:space="preserve">About </w:t>
      </w:r>
      <w:r w:rsidR="00451B59">
        <w:rPr>
          <w:b/>
          <w:sz w:val="20"/>
        </w:rPr>
        <w:t>PepsiCo</w:t>
      </w:r>
    </w:p>
    <w:p w14:paraId="22745486" w14:textId="77777777" w:rsidR="004F1AB1" w:rsidRDefault="004F1AB1">
      <w:pPr>
        <w:rPr>
          <w:sz w:val="20"/>
          <w:lang w:val="en-US"/>
        </w:rPr>
      </w:pPr>
    </w:p>
    <w:p w14:paraId="63DB66AE" w14:textId="3B73C7F5" w:rsidR="004F1AB1" w:rsidRDefault="004F1AB1" w:rsidP="004F1AB1">
      <w:pPr>
        <w:widowControl w:val="0"/>
        <w:autoSpaceDE w:val="0"/>
        <w:autoSpaceDN w:val="0"/>
        <w:adjustRightInd w:val="0"/>
        <w:rPr>
          <w:sz w:val="20"/>
          <w:lang w:val="en-US"/>
        </w:rPr>
      </w:pPr>
      <w:r w:rsidRPr="004F1AB1">
        <w:rPr>
          <w:sz w:val="20"/>
          <w:lang w:val="en-US"/>
        </w:rPr>
        <w:t>PepsiCo is a global food and beverage l</w:t>
      </w:r>
      <w:r>
        <w:rPr>
          <w:sz w:val="20"/>
          <w:lang w:val="en-US"/>
        </w:rPr>
        <w:t xml:space="preserve">eader with net revenues of more </w:t>
      </w:r>
      <w:r w:rsidRPr="004F1AB1">
        <w:rPr>
          <w:sz w:val="20"/>
          <w:lang w:val="en-US"/>
        </w:rPr>
        <w:t>than $65 billion and a product portfolio that includes 22 brands that</w:t>
      </w:r>
      <w:r>
        <w:rPr>
          <w:sz w:val="20"/>
          <w:lang w:val="en-US"/>
        </w:rPr>
        <w:t xml:space="preserve"> </w:t>
      </w:r>
      <w:r w:rsidRPr="004F1AB1">
        <w:rPr>
          <w:sz w:val="20"/>
          <w:lang w:val="en-US"/>
        </w:rPr>
        <w:t>generate more than $1 billion each in annual retail sales.  Our main</w:t>
      </w:r>
      <w:r>
        <w:rPr>
          <w:sz w:val="20"/>
          <w:lang w:val="en-US"/>
        </w:rPr>
        <w:t xml:space="preserve"> </w:t>
      </w:r>
      <w:r w:rsidRPr="004F1AB1">
        <w:rPr>
          <w:sz w:val="20"/>
          <w:lang w:val="en-US"/>
        </w:rPr>
        <w:t>businesses ­ Quaker, Tropicana, Gatorade, Frito-Lay and Pepsi-Cola ­ make</w:t>
      </w:r>
      <w:r>
        <w:rPr>
          <w:sz w:val="20"/>
          <w:lang w:val="en-US"/>
        </w:rPr>
        <w:t xml:space="preserve"> </w:t>
      </w:r>
      <w:r w:rsidRPr="004F1AB1">
        <w:rPr>
          <w:sz w:val="20"/>
          <w:lang w:val="en-US"/>
        </w:rPr>
        <w:t>hundreds of enjoyable foods and beverages that are loved throughout the</w:t>
      </w:r>
      <w:r>
        <w:rPr>
          <w:sz w:val="20"/>
          <w:lang w:val="en-US"/>
        </w:rPr>
        <w:t xml:space="preserve"> world. </w:t>
      </w:r>
      <w:r w:rsidRPr="004F1AB1">
        <w:rPr>
          <w:sz w:val="20"/>
          <w:lang w:val="en-US"/>
        </w:rPr>
        <w:t>PepsiCo's people are united by our unique commitment to</w:t>
      </w:r>
      <w:r>
        <w:rPr>
          <w:sz w:val="20"/>
          <w:lang w:val="en-US"/>
        </w:rPr>
        <w:t xml:space="preserve"> </w:t>
      </w:r>
      <w:r w:rsidRPr="004F1AB1">
        <w:rPr>
          <w:sz w:val="20"/>
          <w:lang w:val="en-US"/>
        </w:rPr>
        <w:t>sustainable growth by investing in a healthier future for people and our</w:t>
      </w:r>
      <w:r>
        <w:rPr>
          <w:sz w:val="20"/>
          <w:lang w:val="en-US"/>
        </w:rPr>
        <w:t xml:space="preserve"> </w:t>
      </w:r>
      <w:r w:rsidRPr="004F1AB1">
        <w:rPr>
          <w:sz w:val="20"/>
          <w:lang w:val="en-US"/>
        </w:rPr>
        <w:t>planet, which we believe also, means a more successful future for</w:t>
      </w:r>
      <w:r>
        <w:rPr>
          <w:sz w:val="20"/>
          <w:lang w:val="en-US"/>
        </w:rPr>
        <w:t xml:space="preserve"> PepsiCo. </w:t>
      </w:r>
      <w:r w:rsidRPr="004F1AB1">
        <w:rPr>
          <w:sz w:val="20"/>
          <w:lang w:val="en-US"/>
        </w:rPr>
        <w:t>We call this commitment Performance with Purpose: PepsiCo's</w:t>
      </w:r>
      <w:r>
        <w:rPr>
          <w:sz w:val="20"/>
          <w:lang w:val="en-US"/>
        </w:rPr>
        <w:t xml:space="preserve"> </w:t>
      </w:r>
      <w:r w:rsidRPr="004F1AB1">
        <w:rPr>
          <w:sz w:val="20"/>
          <w:lang w:val="en-US"/>
        </w:rPr>
        <w:t>promise to provide a wide range of foods and beverages from treats to</w:t>
      </w:r>
      <w:r>
        <w:rPr>
          <w:sz w:val="20"/>
          <w:lang w:val="en-US"/>
        </w:rPr>
        <w:t xml:space="preserve"> </w:t>
      </w:r>
      <w:r w:rsidRPr="004F1AB1">
        <w:rPr>
          <w:sz w:val="20"/>
          <w:lang w:val="en-US"/>
        </w:rPr>
        <w:t>healthy eats; to find innovative ways to minimize our impact on the</w:t>
      </w:r>
      <w:r>
        <w:rPr>
          <w:sz w:val="20"/>
          <w:lang w:val="en-US"/>
        </w:rPr>
        <w:t xml:space="preserve"> </w:t>
      </w:r>
      <w:r w:rsidRPr="004F1AB1">
        <w:rPr>
          <w:sz w:val="20"/>
          <w:lang w:val="en-US"/>
        </w:rPr>
        <w:t>environment by conserving energy and water and reducing packaging volume;</w:t>
      </w:r>
      <w:r>
        <w:rPr>
          <w:sz w:val="20"/>
          <w:lang w:val="en-US"/>
        </w:rPr>
        <w:t xml:space="preserve"> </w:t>
      </w:r>
      <w:r w:rsidRPr="004F1AB1">
        <w:rPr>
          <w:sz w:val="20"/>
          <w:lang w:val="en-US"/>
        </w:rPr>
        <w:t>to provide a great workplace for our associates; and to respect, support</w:t>
      </w:r>
      <w:r>
        <w:rPr>
          <w:sz w:val="20"/>
          <w:lang w:val="en-US"/>
        </w:rPr>
        <w:t xml:space="preserve"> </w:t>
      </w:r>
      <w:r w:rsidRPr="004F1AB1">
        <w:rPr>
          <w:sz w:val="20"/>
          <w:lang w:val="en-US"/>
        </w:rPr>
        <w:t>and invest in the local</w:t>
      </w:r>
      <w:r w:rsidR="00094FB0">
        <w:rPr>
          <w:sz w:val="20"/>
          <w:lang w:val="en-US"/>
        </w:rPr>
        <w:t xml:space="preserve"> communities where we operate. </w:t>
      </w:r>
      <w:r w:rsidRPr="004F1AB1">
        <w:rPr>
          <w:sz w:val="20"/>
          <w:lang w:val="en-US"/>
        </w:rPr>
        <w:t>For more</w:t>
      </w:r>
      <w:r>
        <w:rPr>
          <w:sz w:val="20"/>
          <w:lang w:val="en-US"/>
        </w:rPr>
        <w:t xml:space="preserve"> </w:t>
      </w:r>
      <w:r w:rsidRPr="004F1AB1">
        <w:rPr>
          <w:sz w:val="20"/>
          <w:lang w:val="en-US"/>
        </w:rPr>
        <w:t xml:space="preserve">information, please visit </w:t>
      </w:r>
      <w:hyperlink r:id="rId8" w:history="1">
        <w:r w:rsidR="00094FB0" w:rsidRPr="00094FB0">
          <w:rPr>
            <w:rStyle w:val="Hyperlink"/>
            <w:sz w:val="20"/>
            <w:lang w:val="en-US"/>
          </w:rPr>
          <w:t>http://www.pepsico.com</w:t>
        </w:r>
      </w:hyperlink>
    </w:p>
    <w:p w14:paraId="40F98B51" w14:textId="77777777" w:rsidR="007824D7" w:rsidRDefault="007824D7">
      <w:pPr>
        <w:rPr>
          <w:sz w:val="20"/>
          <w:lang w:val="en-US"/>
        </w:rPr>
      </w:pPr>
    </w:p>
    <w:p w14:paraId="119DBD8D" w14:textId="77777777" w:rsidR="004F1AB1" w:rsidRDefault="004F1AB1">
      <w:pPr>
        <w:rPr>
          <w:sz w:val="20"/>
          <w:lang w:val="en-US"/>
        </w:rPr>
      </w:pPr>
    </w:p>
    <w:p w14:paraId="40628927" w14:textId="77777777" w:rsidR="007824D7" w:rsidRPr="007824D7" w:rsidRDefault="007824D7" w:rsidP="007824D7">
      <w:pPr>
        <w:rPr>
          <w:b/>
          <w:sz w:val="20"/>
          <w:lang w:val="en-US"/>
        </w:rPr>
      </w:pPr>
      <w:r w:rsidRPr="007824D7">
        <w:rPr>
          <w:b/>
          <w:sz w:val="20"/>
          <w:lang w:val="en-US"/>
        </w:rPr>
        <w:t>Media Contact for the CTO Forum:</w:t>
      </w:r>
    </w:p>
    <w:p w14:paraId="1F347822" w14:textId="77777777" w:rsidR="007824D7" w:rsidRPr="007824D7" w:rsidRDefault="007824D7" w:rsidP="007824D7">
      <w:pPr>
        <w:rPr>
          <w:sz w:val="20"/>
          <w:lang w:val="en-US"/>
        </w:rPr>
      </w:pPr>
      <w:r>
        <w:rPr>
          <w:sz w:val="20"/>
          <w:lang w:val="en-US"/>
        </w:rPr>
        <w:t xml:space="preserve">Alice </w:t>
      </w:r>
      <w:proofErr w:type="spellStart"/>
      <w:r w:rsidR="00451B59">
        <w:rPr>
          <w:sz w:val="20"/>
          <w:lang w:val="en-US"/>
        </w:rPr>
        <w:t>Vallesteros</w:t>
      </w:r>
      <w:proofErr w:type="spellEnd"/>
    </w:p>
    <w:p w14:paraId="3AF17776" w14:textId="77777777" w:rsidR="007824D7" w:rsidRPr="007824D7" w:rsidRDefault="007824D7" w:rsidP="007824D7">
      <w:pPr>
        <w:rPr>
          <w:sz w:val="20"/>
          <w:lang w:val="en-US"/>
        </w:rPr>
      </w:pPr>
      <w:r w:rsidRPr="007824D7">
        <w:rPr>
          <w:sz w:val="20"/>
          <w:lang w:val="en-US"/>
        </w:rPr>
        <w:t>PR &amp; Marketing Manager</w:t>
      </w:r>
    </w:p>
    <w:p w14:paraId="5C80ABCD" w14:textId="5C01B32B" w:rsidR="007824D7" w:rsidRPr="007824D7" w:rsidRDefault="007824D7" w:rsidP="007824D7">
      <w:pPr>
        <w:rPr>
          <w:sz w:val="20"/>
          <w:lang w:val="en-US"/>
        </w:rPr>
      </w:pPr>
      <w:r w:rsidRPr="007824D7">
        <w:rPr>
          <w:sz w:val="20"/>
          <w:lang w:val="en-US"/>
        </w:rPr>
        <w:t>CTO Forum</w:t>
      </w:r>
    </w:p>
    <w:p w14:paraId="4F4BD1AE" w14:textId="77777777" w:rsidR="007824D7" w:rsidRPr="007824D7" w:rsidRDefault="007824D7" w:rsidP="007824D7">
      <w:pPr>
        <w:rPr>
          <w:sz w:val="20"/>
          <w:lang w:val="en-US"/>
        </w:rPr>
      </w:pPr>
      <w:r>
        <w:rPr>
          <w:sz w:val="20"/>
          <w:lang w:val="en-US"/>
        </w:rPr>
        <w:t>415 349 1614</w:t>
      </w:r>
    </w:p>
    <w:p w14:paraId="2AB7E3DE" w14:textId="77777777" w:rsidR="007824D7" w:rsidRPr="007824D7" w:rsidRDefault="00451B59" w:rsidP="007824D7">
      <w:pPr>
        <w:rPr>
          <w:sz w:val="20"/>
          <w:lang w:val="en-US"/>
        </w:rPr>
      </w:pPr>
      <w:r>
        <w:rPr>
          <w:sz w:val="20"/>
          <w:lang w:val="en-US"/>
        </w:rPr>
        <w:t>alice</w:t>
      </w:r>
      <w:r w:rsidR="007824D7">
        <w:rPr>
          <w:sz w:val="20"/>
          <w:lang w:val="en-US"/>
        </w:rPr>
        <w:t>@ctoforum.org</w:t>
      </w:r>
    </w:p>
    <w:p w14:paraId="7AE589C1" w14:textId="77777777" w:rsidR="00451B59" w:rsidRDefault="00451B59" w:rsidP="007824D7">
      <w:pPr>
        <w:rPr>
          <w:b/>
          <w:sz w:val="20"/>
          <w:lang w:val="en-US"/>
        </w:rPr>
      </w:pPr>
    </w:p>
    <w:p w14:paraId="52E2B06A" w14:textId="77777777" w:rsidR="00451B59" w:rsidRDefault="00451B59" w:rsidP="007824D7">
      <w:pPr>
        <w:rPr>
          <w:b/>
          <w:sz w:val="20"/>
          <w:lang w:val="en-US"/>
        </w:rPr>
      </w:pPr>
    </w:p>
    <w:p w14:paraId="5D96C3B9" w14:textId="77777777" w:rsidR="00FE6AEE" w:rsidRDefault="007824D7" w:rsidP="007824D7">
      <w:pPr>
        <w:rPr>
          <w:b/>
          <w:sz w:val="20"/>
          <w:lang w:val="en-US"/>
        </w:rPr>
      </w:pPr>
      <w:r w:rsidRPr="007824D7">
        <w:rPr>
          <w:b/>
          <w:sz w:val="20"/>
          <w:lang w:val="en-US"/>
        </w:rPr>
        <w:t xml:space="preserve">Media Contact for </w:t>
      </w:r>
      <w:r w:rsidR="00451B59">
        <w:rPr>
          <w:b/>
          <w:sz w:val="20"/>
          <w:lang w:val="en-US"/>
        </w:rPr>
        <w:t>PepsiCo</w:t>
      </w:r>
      <w:r w:rsidRPr="007824D7">
        <w:rPr>
          <w:b/>
          <w:sz w:val="20"/>
          <w:lang w:val="en-US"/>
        </w:rPr>
        <w:t>:</w:t>
      </w:r>
    </w:p>
    <w:p w14:paraId="6B9E2AE4" w14:textId="77777777" w:rsidR="004F1AB1" w:rsidRPr="004F1AB1" w:rsidRDefault="004F1AB1" w:rsidP="004F1AB1">
      <w:pPr>
        <w:rPr>
          <w:sz w:val="20"/>
          <w:lang w:val="en-US"/>
        </w:rPr>
      </w:pPr>
      <w:r w:rsidRPr="004F1AB1">
        <w:rPr>
          <w:sz w:val="20"/>
          <w:lang w:val="en-US"/>
        </w:rPr>
        <w:t>Michael Torres</w:t>
      </w:r>
    </w:p>
    <w:p w14:paraId="2DE04DB6" w14:textId="77777777" w:rsidR="004F1AB1" w:rsidRPr="004F1AB1" w:rsidRDefault="004F1AB1" w:rsidP="004F1AB1">
      <w:pPr>
        <w:rPr>
          <w:sz w:val="20"/>
          <w:lang w:val="en-US"/>
        </w:rPr>
      </w:pPr>
      <w:r w:rsidRPr="004F1AB1">
        <w:rPr>
          <w:sz w:val="20"/>
          <w:lang w:val="en-US"/>
        </w:rPr>
        <w:t>Senior Director</w:t>
      </w:r>
    </w:p>
    <w:p w14:paraId="111213B7" w14:textId="77777777" w:rsidR="004F1AB1" w:rsidRPr="004F1AB1" w:rsidRDefault="004F1AB1" w:rsidP="004F1AB1">
      <w:pPr>
        <w:rPr>
          <w:sz w:val="20"/>
          <w:lang w:val="en-US"/>
        </w:rPr>
      </w:pPr>
      <w:r w:rsidRPr="004F1AB1">
        <w:rPr>
          <w:sz w:val="20"/>
          <w:lang w:val="en-US"/>
        </w:rPr>
        <w:t>Global Corporate Communications ­ R&amp;D</w:t>
      </w:r>
    </w:p>
    <w:p w14:paraId="7D8B09BA" w14:textId="77777777" w:rsidR="004F1AB1" w:rsidRPr="004F1AB1" w:rsidRDefault="004F1AB1" w:rsidP="004F1AB1">
      <w:pPr>
        <w:rPr>
          <w:sz w:val="20"/>
          <w:lang w:val="en-US"/>
        </w:rPr>
      </w:pPr>
      <w:r w:rsidRPr="004F1AB1">
        <w:rPr>
          <w:sz w:val="20"/>
          <w:lang w:val="en-US"/>
        </w:rPr>
        <w:t>PepsiCo</w:t>
      </w:r>
    </w:p>
    <w:p w14:paraId="5A0111E4" w14:textId="6A843709" w:rsidR="004F1AB1" w:rsidRPr="004F1AB1" w:rsidRDefault="004F1AB1" w:rsidP="004F1AB1">
      <w:pPr>
        <w:rPr>
          <w:sz w:val="20"/>
          <w:lang w:val="en-US"/>
        </w:rPr>
      </w:pPr>
      <w:r>
        <w:rPr>
          <w:sz w:val="20"/>
          <w:lang w:val="en-US"/>
        </w:rPr>
        <w:t xml:space="preserve">914 253 </w:t>
      </w:r>
      <w:r w:rsidRPr="004F1AB1">
        <w:rPr>
          <w:sz w:val="20"/>
          <w:lang w:val="en-US"/>
        </w:rPr>
        <w:t>2134</w:t>
      </w:r>
    </w:p>
    <w:p w14:paraId="486BAC47" w14:textId="76183243" w:rsidR="004F1AB1" w:rsidRDefault="00110A2A" w:rsidP="004F1AB1">
      <w:pPr>
        <w:rPr>
          <w:sz w:val="20"/>
          <w:lang w:val="en-US"/>
        </w:rPr>
      </w:pPr>
      <w:hyperlink r:id="rId9" w:history="1">
        <w:r w:rsidR="004F1AB1" w:rsidRPr="004F1AB1">
          <w:rPr>
            <w:sz w:val="20"/>
            <w:lang w:val="en-US"/>
          </w:rPr>
          <w:t>Michael.torres@pepsico.com</w:t>
        </w:r>
      </w:hyperlink>
    </w:p>
    <w:p w14:paraId="0CDE9623" w14:textId="77777777" w:rsidR="00110A2A" w:rsidRDefault="00110A2A" w:rsidP="004F1AB1">
      <w:pPr>
        <w:rPr>
          <w:sz w:val="20"/>
          <w:lang w:val="en-US"/>
        </w:rPr>
      </w:pPr>
    </w:p>
    <w:p w14:paraId="52327EBA" w14:textId="095FBAA8" w:rsidR="00110A2A" w:rsidRPr="004F1AB1" w:rsidRDefault="00110A2A" w:rsidP="004F1AB1">
      <w:pPr>
        <w:rPr>
          <w:sz w:val="20"/>
          <w:lang w:val="en-US"/>
        </w:rPr>
      </w:pPr>
      <w:bookmarkStart w:id="0" w:name="_GoBack"/>
      <w:bookmarkEnd w:id="0"/>
    </w:p>
    <w:sectPr w:rsidR="00110A2A" w:rsidRPr="004F1AB1" w:rsidSect="00110A2A">
      <w:headerReference w:type="default" r:id="rId10"/>
      <w:footerReference w:type="default" r:id="rId11"/>
      <w:pgSz w:w="11900" w:h="16840"/>
      <w:pgMar w:top="1440" w:right="1800" w:bottom="180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EA35BE" w14:textId="77777777" w:rsidR="0059419D" w:rsidRDefault="0059419D" w:rsidP="0059419D">
      <w:r>
        <w:separator/>
      </w:r>
    </w:p>
  </w:endnote>
  <w:endnote w:type="continuationSeparator" w:id="0">
    <w:p w14:paraId="1FE09BF2" w14:textId="77777777" w:rsidR="0059419D" w:rsidRDefault="0059419D" w:rsidP="00594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0205C" w14:textId="79C93786" w:rsidR="00110A2A" w:rsidRDefault="00110A2A">
    <w:pPr>
      <w:pStyle w:val="Footer"/>
    </w:pPr>
    <w:r>
      <w:rPr>
        <w:noProof/>
        <w:sz w:val="20"/>
        <w:lang w:val="en-US"/>
      </w:rPr>
      <w:drawing>
        <wp:anchor distT="0" distB="0" distL="114300" distR="114300" simplePos="0" relativeHeight="251660288" behindDoc="0" locked="0" layoutInCell="1" allowOverlap="1" wp14:anchorId="376408EA" wp14:editId="49D2D8DD">
          <wp:simplePos x="0" y="0"/>
          <wp:positionH relativeFrom="column">
            <wp:posOffset>0</wp:posOffset>
          </wp:positionH>
          <wp:positionV relativeFrom="paragraph">
            <wp:posOffset>-458470</wp:posOffset>
          </wp:positionV>
          <wp:extent cx="1828342" cy="506857"/>
          <wp:effectExtent l="0" t="0" r="63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sico_logo.svg.png"/>
                  <pic:cNvPicPr/>
                </pic:nvPicPr>
                <pic:blipFill>
                  <a:blip r:embed="rId1">
                    <a:extLst>
                      <a:ext uri="{28A0092B-C50C-407E-A947-70E740481C1C}">
                        <a14:useLocalDpi xmlns:a14="http://schemas.microsoft.com/office/drawing/2010/main" val="0"/>
                      </a:ext>
                    </a:extLst>
                  </a:blip>
                  <a:stretch>
                    <a:fillRect/>
                  </a:stretch>
                </pic:blipFill>
                <pic:spPr>
                  <a:xfrm>
                    <a:off x="0" y="0"/>
                    <a:ext cx="1828342" cy="50685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CF2EC8" w14:textId="77777777" w:rsidR="0059419D" w:rsidRDefault="0059419D" w:rsidP="0059419D">
      <w:r>
        <w:separator/>
      </w:r>
    </w:p>
  </w:footnote>
  <w:footnote w:type="continuationSeparator" w:id="0">
    <w:p w14:paraId="5B35C68F" w14:textId="77777777" w:rsidR="0059419D" w:rsidRDefault="0059419D" w:rsidP="0059419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524B6" w14:textId="56D3974B" w:rsidR="0059419D" w:rsidRDefault="0059419D" w:rsidP="0059419D">
    <w:pPr>
      <w:pStyle w:val="Header"/>
    </w:pPr>
    <w:r>
      <w:rPr>
        <w:noProof/>
        <w:sz w:val="20"/>
        <w:lang w:val="en-US"/>
      </w:rPr>
      <w:drawing>
        <wp:inline distT="0" distB="0" distL="0" distR="0" wp14:anchorId="5ECB7230" wp14:editId="0E6001AC">
          <wp:extent cx="1143000" cy="5867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OF_stacked logo.png"/>
                  <pic:cNvPicPr/>
                </pic:nvPicPr>
                <pic:blipFill>
                  <a:blip r:embed="rId1">
                    <a:extLst>
                      <a:ext uri="{28A0092B-C50C-407E-A947-70E740481C1C}">
                        <a14:useLocalDpi xmlns:a14="http://schemas.microsoft.com/office/drawing/2010/main" val="0"/>
                      </a:ext>
                    </a:extLst>
                  </a:blip>
                  <a:stretch>
                    <a:fillRect/>
                  </a:stretch>
                </pic:blipFill>
                <pic:spPr>
                  <a:xfrm>
                    <a:off x="0" y="0"/>
                    <a:ext cx="1144355" cy="587469"/>
                  </a:xfrm>
                  <a:prstGeom prst="rect">
                    <a:avLst/>
                  </a:prstGeom>
                </pic:spPr>
              </pic:pic>
            </a:graphicData>
          </a:graphic>
        </wp:inline>
      </w:drawing>
    </w:r>
  </w:p>
  <w:p w14:paraId="7C9E4509" w14:textId="77777777" w:rsidR="0059419D" w:rsidRDefault="0059419D" w:rsidP="0059419D">
    <w:pPr>
      <w:spacing w:before="60"/>
      <w:outlineLvl w:val="1"/>
      <w:rPr>
        <w:rFonts w:ascii="Arial" w:eastAsia="Times New Roman" w:hAnsi="Arial" w:cs="Arial"/>
        <w:b/>
        <w:bCs/>
        <w:iCs/>
        <w:color w:val="FF6600"/>
        <w:sz w:val="20"/>
        <w:szCs w:val="20"/>
        <w:lang w:val="en-US"/>
      </w:rPr>
    </w:pPr>
    <w:r w:rsidRPr="008C5566">
      <w:rPr>
        <w:rFonts w:ascii="Arial" w:eastAsia="Times New Roman" w:hAnsi="Arial" w:cs="Arial"/>
        <w:b/>
        <w:bCs/>
        <w:sz w:val="20"/>
        <w:szCs w:val="20"/>
        <w:lang w:val="en-US"/>
      </w:rPr>
      <w:t xml:space="preserve">Thought Leadership. Collaboration. </w:t>
    </w:r>
    <w:r w:rsidRPr="008C5566">
      <w:rPr>
        <w:rFonts w:ascii="Arial" w:eastAsia="Times New Roman" w:hAnsi="Arial" w:cs="Arial"/>
        <w:b/>
        <w:bCs/>
        <w:iCs/>
        <w:color w:val="FF6600"/>
        <w:sz w:val="20"/>
        <w:szCs w:val="20"/>
        <w:lang w:val="en-US"/>
      </w:rPr>
      <w:t>Breakthroughs.</w:t>
    </w:r>
  </w:p>
  <w:p w14:paraId="13BB2421" w14:textId="77777777" w:rsidR="0059419D" w:rsidRDefault="0059419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AEE"/>
    <w:rsid w:val="00094FB0"/>
    <w:rsid w:val="00110A2A"/>
    <w:rsid w:val="00451B59"/>
    <w:rsid w:val="004E5D7D"/>
    <w:rsid w:val="004F1AB1"/>
    <w:rsid w:val="0059419D"/>
    <w:rsid w:val="006079F1"/>
    <w:rsid w:val="006A15A4"/>
    <w:rsid w:val="007824D7"/>
    <w:rsid w:val="009B0514"/>
    <w:rsid w:val="009C01CD"/>
    <w:rsid w:val="009F4EBB"/>
    <w:rsid w:val="00A44A49"/>
    <w:rsid w:val="00A838C2"/>
    <w:rsid w:val="00D03665"/>
    <w:rsid w:val="00FD240E"/>
    <w:rsid w:val="00FE6AE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97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390"/>
    <w:rPr>
      <w:rFonts w:ascii="Tahoma" w:hAnsi="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24D7"/>
    <w:rPr>
      <w:color w:val="0000FF" w:themeColor="hyperlink"/>
      <w:u w:val="single"/>
    </w:rPr>
  </w:style>
  <w:style w:type="paragraph" w:styleId="HTMLPreformatted">
    <w:name w:val="HTML Preformatted"/>
    <w:basedOn w:val="Normal"/>
    <w:link w:val="HTMLPreformattedChar"/>
    <w:uiPriority w:val="99"/>
    <w:semiHidden/>
    <w:unhideWhenUsed/>
    <w:rsid w:val="009F4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US"/>
    </w:rPr>
  </w:style>
  <w:style w:type="character" w:customStyle="1" w:styleId="HTMLPreformattedChar">
    <w:name w:val="HTML Preformatted Char"/>
    <w:basedOn w:val="DefaultParagraphFont"/>
    <w:link w:val="HTMLPreformatted"/>
    <w:uiPriority w:val="99"/>
    <w:semiHidden/>
    <w:rsid w:val="009F4EBB"/>
    <w:rPr>
      <w:rFonts w:ascii="Courier" w:hAnsi="Courier" w:cs="Courier"/>
      <w:sz w:val="20"/>
      <w:szCs w:val="20"/>
      <w:lang w:val="en-US"/>
    </w:rPr>
  </w:style>
  <w:style w:type="paragraph" w:styleId="Header">
    <w:name w:val="header"/>
    <w:basedOn w:val="Normal"/>
    <w:link w:val="HeaderChar"/>
    <w:uiPriority w:val="99"/>
    <w:unhideWhenUsed/>
    <w:rsid w:val="0059419D"/>
    <w:pPr>
      <w:tabs>
        <w:tab w:val="center" w:pos="4320"/>
        <w:tab w:val="right" w:pos="8640"/>
      </w:tabs>
    </w:pPr>
  </w:style>
  <w:style w:type="character" w:customStyle="1" w:styleId="HeaderChar">
    <w:name w:val="Header Char"/>
    <w:basedOn w:val="DefaultParagraphFont"/>
    <w:link w:val="Header"/>
    <w:uiPriority w:val="99"/>
    <w:rsid w:val="0059419D"/>
    <w:rPr>
      <w:rFonts w:ascii="Tahoma" w:hAnsi="Tahoma"/>
    </w:rPr>
  </w:style>
  <w:style w:type="paragraph" w:styleId="Footer">
    <w:name w:val="footer"/>
    <w:basedOn w:val="Normal"/>
    <w:link w:val="FooterChar"/>
    <w:uiPriority w:val="99"/>
    <w:unhideWhenUsed/>
    <w:rsid w:val="0059419D"/>
    <w:pPr>
      <w:tabs>
        <w:tab w:val="center" w:pos="4320"/>
        <w:tab w:val="right" w:pos="8640"/>
      </w:tabs>
    </w:pPr>
  </w:style>
  <w:style w:type="character" w:customStyle="1" w:styleId="FooterChar">
    <w:name w:val="Footer Char"/>
    <w:basedOn w:val="DefaultParagraphFont"/>
    <w:link w:val="Footer"/>
    <w:uiPriority w:val="99"/>
    <w:rsid w:val="0059419D"/>
    <w:rPr>
      <w:rFonts w:ascii="Tahoma" w:hAnsi="Tahoma"/>
    </w:rPr>
  </w:style>
  <w:style w:type="paragraph" w:styleId="BalloonText">
    <w:name w:val="Balloon Text"/>
    <w:basedOn w:val="Normal"/>
    <w:link w:val="BalloonTextChar"/>
    <w:uiPriority w:val="99"/>
    <w:semiHidden/>
    <w:unhideWhenUsed/>
    <w:rsid w:val="005941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419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390"/>
    <w:rPr>
      <w:rFonts w:ascii="Tahoma" w:hAnsi="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24D7"/>
    <w:rPr>
      <w:color w:val="0000FF" w:themeColor="hyperlink"/>
      <w:u w:val="single"/>
    </w:rPr>
  </w:style>
  <w:style w:type="paragraph" w:styleId="HTMLPreformatted">
    <w:name w:val="HTML Preformatted"/>
    <w:basedOn w:val="Normal"/>
    <w:link w:val="HTMLPreformattedChar"/>
    <w:uiPriority w:val="99"/>
    <w:semiHidden/>
    <w:unhideWhenUsed/>
    <w:rsid w:val="009F4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US"/>
    </w:rPr>
  </w:style>
  <w:style w:type="character" w:customStyle="1" w:styleId="HTMLPreformattedChar">
    <w:name w:val="HTML Preformatted Char"/>
    <w:basedOn w:val="DefaultParagraphFont"/>
    <w:link w:val="HTMLPreformatted"/>
    <w:uiPriority w:val="99"/>
    <w:semiHidden/>
    <w:rsid w:val="009F4EBB"/>
    <w:rPr>
      <w:rFonts w:ascii="Courier" w:hAnsi="Courier" w:cs="Courier"/>
      <w:sz w:val="20"/>
      <w:szCs w:val="20"/>
      <w:lang w:val="en-US"/>
    </w:rPr>
  </w:style>
  <w:style w:type="paragraph" w:styleId="Header">
    <w:name w:val="header"/>
    <w:basedOn w:val="Normal"/>
    <w:link w:val="HeaderChar"/>
    <w:uiPriority w:val="99"/>
    <w:unhideWhenUsed/>
    <w:rsid w:val="0059419D"/>
    <w:pPr>
      <w:tabs>
        <w:tab w:val="center" w:pos="4320"/>
        <w:tab w:val="right" w:pos="8640"/>
      </w:tabs>
    </w:pPr>
  </w:style>
  <w:style w:type="character" w:customStyle="1" w:styleId="HeaderChar">
    <w:name w:val="Header Char"/>
    <w:basedOn w:val="DefaultParagraphFont"/>
    <w:link w:val="Header"/>
    <w:uiPriority w:val="99"/>
    <w:rsid w:val="0059419D"/>
    <w:rPr>
      <w:rFonts w:ascii="Tahoma" w:hAnsi="Tahoma"/>
    </w:rPr>
  </w:style>
  <w:style w:type="paragraph" w:styleId="Footer">
    <w:name w:val="footer"/>
    <w:basedOn w:val="Normal"/>
    <w:link w:val="FooterChar"/>
    <w:uiPriority w:val="99"/>
    <w:unhideWhenUsed/>
    <w:rsid w:val="0059419D"/>
    <w:pPr>
      <w:tabs>
        <w:tab w:val="center" w:pos="4320"/>
        <w:tab w:val="right" w:pos="8640"/>
      </w:tabs>
    </w:pPr>
  </w:style>
  <w:style w:type="character" w:customStyle="1" w:styleId="FooterChar">
    <w:name w:val="Footer Char"/>
    <w:basedOn w:val="DefaultParagraphFont"/>
    <w:link w:val="Footer"/>
    <w:uiPriority w:val="99"/>
    <w:rsid w:val="0059419D"/>
    <w:rPr>
      <w:rFonts w:ascii="Tahoma" w:hAnsi="Tahoma"/>
    </w:rPr>
  </w:style>
  <w:style w:type="paragraph" w:styleId="BalloonText">
    <w:name w:val="Balloon Text"/>
    <w:basedOn w:val="Normal"/>
    <w:link w:val="BalloonTextChar"/>
    <w:uiPriority w:val="99"/>
    <w:semiHidden/>
    <w:unhideWhenUsed/>
    <w:rsid w:val="005941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419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738385">
      <w:bodyDiv w:val="1"/>
      <w:marLeft w:val="0"/>
      <w:marRight w:val="0"/>
      <w:marTop w:val="0"/>
      <w:marBottom w:val="0"/>
      <w:divBdr>
        <w:top w:val="none" w:sz="0" w:space="0" w:color="auto"/>
        <w:left w:val="none" w:sz="0" w:space="0" w:color="auto"/>
        <w:bottom w:val="none" w:sz="0" w:space="0" w:color="auto"/>
        <w:right w:val="none" w:sz="0" w:space="0" w:color="auto"/>
      </w:divBdr>
    </w:div>
    <w:div w:id="13001830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toforum.org." TargetMode="External"/><Relationship Id="rId8" Type="http://schemas.openxmlformats.org/officeDocument/2006/relationships/hyperlink" Target="http://www.pepsico.com" TargetMode="External"/><Relationship Id="rId9" Type="http://schemas.openxmlformats.org/officeDocument/2006/relationships/hyperlink" Target="mailto:Michael.torres@pepsico.com"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2</Pages>
  <Words>872</Words>
  <Characters>4977</Characters>
  <Application>Microsoft Macintosh Word</Application>
  <DocSecurity>0</DocSecurity>
  <Lines>41</Lines>
  <Paragraphs>11</Paragraphs>
  <ScaleCrop>false</ScaleCrop>
  <Company>Integnology</Company>
  <LinksUpToDate>false</LinksUpToDate>
  <CharactersWithSpaces>5838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dc:creator>
  <cp:keywords/>
  <cp:lastModifiedBy>Robyn Stevens</cp:lastModifiedBy>
  <cp:revision>8</cp:revision>
  <dcterms:created xsi:type="dcterms:W3CDTF">2013-08-30T18:39:00Z</dcterms:created>
  <dcterms:modified xsi:type="dcterms:W3CDTF">2013-09-10T17:57:00Z</dcterms:modified>
</cp:coreProperties>
</file>