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11A06" w14:textId="77777777" w:rsidR="00525106" w:rsidRDefault="00525106" w:rsidP="00525106">
      <w:pPr>
        <w:ind w:firstLine="72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CB9D0" wp14:editId="56D1409F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2404110" cy="1209040"/>
            <wp:effectExtent l="0" t="0" r="0" b="0"/>
            <wp:wrapSquare wrapText="bothSides"/>
            <wp:docPr id="2" name="Picture 2" descr="Suchu Red 10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chu Red 103 k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8"/>
          <w:szCs w:val="18"/>
          <w:u w:val="single"/>
        </w:rPr>
        <w:t>MEDIA CONTACTS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1DB05C48" w14:textId="77777777" w:rsidR="00525106" w:rsidRDefault="00525106" w:rsidP="00525106">
      <w:pPr>
        <w:ind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Kimberly Paulus </w:t>
      </w:r>
    </w:p>
    <w:p w14:paraId="11D0F2A0" w14:textId="77777777" w:rsidR="00525106" w:rsidRDefault="00525106" w:rsidP="00525106">
      <w:pPr>
        <w:ind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Chief Marketing &amp; Communications Officer</w:t>
      </w:r>
    </w:p>
    <w:p w14:paraId="17F8AE02" w14:textId="77777777" w:rsidR="00525106" w:rsidRDefault="00525106" w:rsidP="00525106">
      <w:pPr>
        <w:ind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Legacy Community Health Services</w:t>
      </w:r>
    </w:p>
    <w:p w14:paraId="3A3839F3" w14:textId="77777777" w:rsidR="00525106" w:rsidRDefault="00525106" w:rsidP="00525106">
      <w:pPr>
        <w:ind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832-374-3954</w:t>
      </w:r>
    </w:p>
    <w:p w14:paraId="1A13F419" w14:textId="77777777" w:rsidR="00525106" w:rsidRDefault="00525106" w:rsidP="00525106">
      <w:pPr>
        <w:rPr>
          <w:rFonts w:ascii="Arial" w:hAnsi="Arial" w:cs="Arial"/>
          <w:color w:val="000000"/>
          <w:sz w:val="18"/>
          <w:szCs w:val="18"/>
        </w:rPr>
      </w:pPr>
    </w:p>
    <w:p w14:paraId="0A882E3D" w14:textId="77777777" w:rsidR="00525106" w:rsidRDefault="00525106" w:rsidP="00525106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Lydia Baehr </w:t>
      </w:r>
      <w:hyperlink r:id="rId6" w:history="1">
        <w:r>
          <w:rPr>
            <w:rStyle w:val="Hyperlink"/>
            <w:rFonts w:ascii="Arial" w:hAnsi="Arial" w:cs="Arial"/>
            <w:sz w:val="18"/>
            <w:szCs w:val="18"/>
          </w:rPr>
          <w:t>Lydia@LTBaehr.com</w:t>
        </w:r>
      </w:hyperlink>
    </w:p>
    <w:p w14:paraId="256294C2" w14:textId="77777777" w:rsidR="00525106" w:rsidRDefault="00525106" w:rsidP="00525106">
      <w:pPr>
        <w:ind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Lydia Baehr Public Relations</w:t>
      </w:r>
    </w:p>
    <w:p w14:paraId="51F18B9A" w14:textId="77777777" w:rsidR="00525106" w:rsidRDefault="00525106" w:rsidP="00525106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713-208-3421 </w:t>
      </w:r>
    </w:p>
    <w:p w14:paraId="3A856478" w14:textId="77777777" w:rsidR="00525106" w:rsidRDefault="00525106" w:rsidP="00525106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2A6C1B0C" w14:textId="77777777" w:rsidR="00525106" w:rsidRDefault="00525106" w:rsidP="00525106">
      <w:pPr>
        <w:rPr>
          <w:rFonts w:ascii="Arial" w:hAnsi="Arial" w:cs="Arial"/>
          <w:sz w:val="20"/>
          <w:szCs w:val="20"/>
          <w:u w:val="single"/>
        </w:rPr>
      </w:pPr>
    </w:p>
    <w:p w14:paraId="105671D4" w14:textId="77777777" w:rsidR="00525106" w:rsidRDefault="00525106" w:rsidP="0052510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FOR IMMEDIATE RELEASE</w:t>
      </w:r>
      <w:r>
        <w:rPr>
          <w:rFonts w:ascii="Arial" w:hAnsi="Arial" w:cs="Arial"/>
          <w:sz w:val="20"/>
          <w:szCs w:val="20"/>
        </w:rPr>
        <w:t xml:space="preserve">: </w:t>
      </w:r>
      <w:r w:rsidR="00ED6DAD">
        <w:rPr>
          <w:rFonts w:ascii="Arial" w:hAnsi="Arial" w:cs="Arial"/>
          <w:color w:val="000000"/>
          <w:sz w:val="20"/>
          <w:szCs w:val="20"/>
        </w:rPr>
        <w:t>September 11</w:t>
      </w:r>
      <w:r w:rsidR="008B239F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2013</w:t>
      </w:r>
    </w:p>
    <w:p w14:paraId="5F599D04" w14:textId="77777777" w:rsidR="00525106" w:rsidRDefault="00525106" w:rsidP="00525106">
      <w:pPr>
        <w:rPr>
          <w:rFonts w:ascii="Arial" w:hAnsi="Arial" w:cs="Arial"/>
          <w:color w:val="FF0000"/>
          <w:sz w:val="20"/>
          <w:szCs w:val="20"/>
        </w:rPr>
      </w:pPr>
    </w:p>
    <w:p w14:paraId="0BE99BD7" w14:textId="77777777" w:rsidR="00525106" w:rsidRPr="00525106" w:rsidRDefault="00525106" w:rsidP="0052510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25106">
        <w:rPr>
          <w:rFonts w:ascii="Arial" w:hAnsi="Arial" w:cs="Arial"/>
          <w:b/>
          <w:bCs/>
          <w:color w:val="000000"/>
          <w:sz w:val="24"/>
          <w:szCs w:val="24"/>
        </w:rPr>
        <w:t xml:space="preserve">Grant from March of Dimes to </w:t>
      </w:r>
      <w:r w:rsidRPr="00226D0F">
        <w:rPr>
          <w:rFonts w:ascii="Arial" w:hAnsi="Arial" w:cs="Arial"/>
          <w:b/>
          <w:bCs/>
          <w:sz w:val="24"/>
          <w:szCs w:val="24"/>
        </w:rPr>
        <w:t>Legacy Community Health Services</w:t>
      </w:r>
      <w:r w:rsidRPr="005251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C0C4479" w14:textId="77777777" w:rsidR="00525106" w:rsidRPr="00857DB3" w:rsidRDefault="00525106" w:rsidP="00525106">
      <w:pPr>
        <w:jc w:val="center"/>
        <w:rPr>
          <w:b/>
          <w:color w:val="FF0000"/>
          <w:sz w:val="24"/>
          <w:szCs w:val="24"/>
        </w:rPr>
      </w:pPr>
      <w:r w:rsidRPr="00525106">
        <w:rPr>
          <w:rFonts w:ascii="Arial" w:hAnsi="Arial" w:cs="Arial"/>
          <w:b/>
          <w:bCs/>
          <w:color w:val="000000"/>
          <w:sz w:val="24"/>
          <w:szCs w:val="24"/>
        </w:rPr>
        <w:t xml:space="preserve">Helps Moms and Babies in </w:t>
      </w:r>
      <w:r w:rsidR="000C62A5">
        <w:rPr>
          <w:rFonts w:ascii="Arial" w:hAnsi="Arial" w:cs="Arial"/>
          <w:b/>
          <w:bCs/>
          <w:color w:val="000000" w:themeColor="text1"/>
          <w:sz w:val="24"/>
          <w:szCs w:val="24"/>
        </w:rPr>
        <w:t>Greater Fifth Ward and Northeast Houston</w:t>
      </w:r>
    </w:p>
    <w:p w14:paraId="1DABA6BB" w14:textId="77777777" w:rsidR="00525106" w:rsidRDefault="00525106" w:rsidP="00525106">
      <w:pPr>
        <w:jc w:val="center"/>
        <w:rPr>
          <w:rFonts w:ascii="Arial" w:hAnsi="Arial" w:cs="Arial"/>
          <w:b/>
          <w:bCs/>
          <w:color w:val="000000"/>
        </w:rPr>
      </w:pPr>
    </w:p>
    <w:p w14:paraId="5D28266E" w14:textId="77777777" w:rsidR="00525106" w:rsidRDefault="00525106" w:rsidP="00525106">
      <w:pPr>
        <w:jc w:val="center"/>
        <w:rPr>
          <w:rFonts w:ascii="Arial" w:hAnsi="Arial" w:cs="Arial"/>
          <w:b/>
          <w:bCs/>
          <w:color w:val="000000"/>
        </w:rPr>
      </w:pPr>
    </w:p>
    <w:p w14:paraId="68572346" w14:textId="77777777" w:rsidR="00525106" w:rsidRDefault="00525106" w:rsidP="00525106">
      <w:pPr>
        <w:rPr>
          <w:rFonts w:ascii="Arial" w:hAnsi="Arial" w:cs="Arial"/>
        </w:rPr>
      </w:pPr>
      <w:r w:rsidRPr="00525106">
        <w:rPr>
          <w:rFonts w:ascii="Arial" w:hAnsi="Arial" w:cs="Arial"/>
          <w:b/>
          <w:bCs/>
          <w:color w:val="000000"/>
        </w:rPr>
        <w:t xml:space="preserve">HOUSTON ― </w:t>
      </w:r>
      <w:bookmarkStart w:id="0" w:name="_GoBack"/>
      <w:r w:rsidRPr="00525106">
        <w:rPr>
          <w:rFonts w:ascii="Arial" w:hAnsi="Arial" w:cs="Arial"/>
          <w:color w:val="000000"/>
        </w:rPr>
        <w:t xml:space="preserve">The March of Dimes </w:t>
      </w:r>
      <w:r w:rsidR="000F2F6A">
        <w:rPr>
          <w:rFonts w:ascii="Arial" w:hAnsi="Arial" w:cs="Arial"/>
          <w:color w:val="000000"/>
        </w:rPr>
        <w:t>Texas</w:t>
      </w:r>
      <w:r w:rsidR="00EC3659">
        <w:rPr>
          <w:rFonts w:ascii="Arial" w:hAnsi="Arial" w:cs="Arial"/>
          <w:color w:val="000000"/>
        </w:rPr>
        <w:t xml:space="preserve"> Chapter</w:t>
      </w:r>
      <w:r w:rsidR="000F2F6A">
        <w:rPr>
          <w:rFonts w:ascii="Arial" w:hAnsi="Arial" w:cs="Arial"/>
          <w:color w:val="000000"/>
        </w:rPr>
        <w:t xml:space="preserve"> </w:t>
      </w:r>
      <w:r w:rsidRPr="00525106">
        <w:rPr>
          <w:rFonts w:ascii="Arial" w:hAnsi="Arial" w:cs="Arial"/>
          <w:color w:val="000000" w:themeColor="text1"/>
        </w:rPr>
        <w:t>has</w:t>
      </w:r>
      <w:r w:rsidRPr="00525106">
        <w:rPr>
          <w:rFonts w:ascii="Arial" w:hAnsi="Arial" w:cs="Arial"/>
        </w:rPr>
        <w:t xml:space="preserve"> awarded a grant to </w:t>
      </w:r>
      <w:hyperlink r:id="rId7" w:history="1">
        <w:r w:rsidRPr="00E37E4E">
          <w:rPr>
            <w:rStyle w:val="Hyperlink"/>
            <w:rFonts w:ascii="Arial" w:hAnsi="Arial" w:cs="Arial"/>
          </w:rPr>
          <w:t>Legacy Community Health Services</w:t>
        </w:r>
      </w:hyperlink>
      <w:r>
        <w:rPr>
          <w:rFonts w:ascii="Arial" w:hAnsi="Arial" w:cs="Arial"/>
        </w:rPr>
        <w:t xml:space="preserve"> to support </w:t>
      </w:r>
      <w:r w:rsidR="000F2F6A">
        <w:rPr>
          <w:rFonts w:ascii="Arial" w:hAnsi="Arial" w:cs="Arial"/>
        </w:rPr>
        <w:t>“Becoming a Mom</w:t>
      </w:r>
      <w:r w:rsidR="00226D0F">
        <w:rPr>
          <w:rFonts w:ascii="Arial" w:hAnsi="Arial" w:cs="Arial"/>
        </w:rPr>
        <w:t xml:space="preserve">,” </w:t>
      </w:r>
      <w:r w:rsidRPr="00525106">
        <w:rPr>
          <w:rFonts w:ascii="Arial" w:hAnsi="Arial" w:cs="Arial"/>
        </w:rPr>
        <w:t xml:space="preserve">a program that fills an unmet maternal and child health need </w:t>
      </w:r>
      <w:r w:rsidR="000F2F6A">
        <w:rPr>
          <w:rFonts w:ascii="Arial" w:hAnsi="Arial" w:cs="Arial"/>
        </w:rPr>
        <w:t>in the Houston area.</w:t>
      </w:r>
      <w:r w:rsidRPr="00525106">
        <w:rPr>
          <w:rFonts w:ascii="Arial" w:hAnsi="Arial" w:cs="Arial"/>
        </w:rPr>
        <w:t xml:space="preserve"> </w:t>
      </w:r>
    </w:p>
    <w:p w14:paraId="71F1220C" w14:textId="77777777" w:rsidR="00525106" w:rsidRDefault="00525106" w:rsidP="00525106">
      <w:pPr>
        <w:rPr>
          <w:rFonts w:ascii="Arial" w:hAnsi="Arial" w:cs="Arial"/>
        </w:rPr>
      </w:pPr>
    </w:p>
    <w:p w14:paraId="4AB41C99" w14:textId="77777777" w:rsidR="004A7D07" w:rsidRDefault="000F2F6A" w:rsidP="00857D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program’s goal is </w:t>
      </w:r>
      <w:r w:rsidR="00A15CD5">
        <w:rPr>
          <w:rFonts w:ascii="Arial" w:hAnsi="Arial" w:cs="Arial"/>
        </w:rPr>
        <w:t>to improve the health of mothers and their babies</w:t>
      </w:r>
      <w:r w:rsidR="00712338">
        <w:rPr>
          <w:rFonts w:ascii="Arial" w:hAnsi="Arial" w:cs="Arial"/>
        </w:rPr>
        <w:t xml:space="preserve"> and </w:t>
      </w:r>
      <w:r w:rsidR="00A15CD5">
        <w:rPr>
          <w:rFonts w:ascii="Arial" w:hAnsi="Arial" w:cs="Arial"/>
        </w:rPr>
        <w:t xml:space="preserve">produce healthy communities </w:t>
      </w:r>
      <w:r w:rsidR="004A7D07">
        <w:rPr>
          <w:rFonts w:ascii="Arial" w:hAnsi="Arial" w:cs="Arial"/>
        </w:rPr>
        <w:t>by providing maternal knowledge of healthy behaviors, targeting re</w:t>
      </w:r>
      <w:r w:rsidR="00136D66">
        <w:rPr>
          <w:rFonts w:ascii="Arial" w:hAnsi="Arial" w:cs="Arial"/>
        </w:rPr>
        <w:t xml:space="preserve">duced pre-term deliveries and improved </w:t>
      </w:r>
      <w:r w:rsidR="004A7D07">
        <w:rPr>
          <w:rFonts w:ascii="Arial" w:hAnsi="Arial" w:cs="Arial"/>
        </w:rPr>
        <w:t xml:space="preserve">infant care practices. </w:t>
      </w:r>
    </w:p>
    <w:p w14:paraId="7AB9E555" w14:textId="77777777" w:rsidR="004A7D07" w:rsidRDefault="004A7D07" w:rsidP="00857DB3">
      <w:pPr>
        <w:rPr>
          <w:rFonts w:ascii="Arial" w:hAnsi="Arial" w:cs="Arial"/>
        </w:rPr>
      </w:pPr>
    </w:p>
    <w:p w14:paraId="489FE038" w14:textId="77777777" w:rsidR="00857DB3" w:rsidRDefault="00525106" w:rsidP="005251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“We found </w:t>
      </w:r>
      <w:r w:rsidR="000F2F6A">
        <w:rPr>
          <w:rFonts w:ascii="Arial" w:hAnsi="Arial" w:cs="Arial"/>
          <w:color w:val="000000" w:themeColor="text1"/>
        </w:rPr>
        <w:t>that the “B</w:t>
      </w:r>
      <w:r w:rsidR="00136D66">
        <w:rPr>
          <w:rFonts w:ascii="Arial" w:hAnsi="Arial" w:cs="Arial"/>
          <w:color w:val="000000" w:themeColor="text1"/>
        </w:rPr>
        <w:t xml:space="preserve">ecoming a Mom – </w:t>
      </w:r>
      <w:proofErr w:type="spellStart"/>
      <w:r w:rsidR="00136D66">
        <w:rPr>
          <w:rFonts w:ascii="Arial" w:hAnsi="Arial" w:cs="Arial"/>
          <w:color w:val="000000" w:themeColor="text1"/>
        </w:rPr>
        <w:t>Comenzando</w:t>
      </w:r>
      <w:proofErr w:type="spellEnd"/>
      <w:r w:rsidR="00136D66">
        <w:rPr>
          <w:rFonts w:ascii="Arial" w:hAnsi="Arial" w:cs="Arial"/>
          <w:color w:val="000000" w:themeColor="text1"/>
        </w:rPr>
        <w:t xml:space="preserve"> </w:t>
      </w:r>
      <w:proofErr w:type="spellStart"/>
      <w:r w:rsidR="00136D66">
        <w:rPr>
          <w:rFonts w:ascii="Arial" w:hAnsi="Arial" w:cs="Arial"/>
          <w:color w:val="000000" w:themeColor="text1"/>
        </w:rPr>
        <w:t>bien</w:t>
      </w:r>
      <w:proofErr w:type="spellEnd"/>
      <w:r w:rsidR="000F2F6A">
        <w:rPr>
          <w:rFonts w:ascii="Arial" w:hAnsi="Arial" w:cs="Arial"/>
          <w:color w:val="000000" w:themeColor="text1"/>
        </w:rPr>
        <w:t xml:space="preserve"> </w:t>
      </w:r>
      <w:r w:rsidR="00136D66">
        <w:rPr>
          <w:rFonts w:ascii="Arial" w:hAnsi="Arial" w:cs="Arial"/>
          <w:color w:val="000000" w:themeColor="text1"/>
        </w:rPr>
        <w:t>P</w:t>
      </w:r>
      <w:r w:rsidR="000F2F6A">
        <w:rPr>
          <w:rFonts w:ascii="Arial" w:hAnsi="Arial" w:cs="Arial"/>
          <w:color w:val="000000" w:themeColor="text1"/>
        </w:rPr>
        <w:t>rogram</w:t>
      </w:r>
      <w:r w:rsidR="00136D66">
        <w:rPr>
          <w:rFonts w:ascii="Arial" w:hAnsi="Arial" w:cs="Arial"/>
          <w:color w:val="000000" w:themeColor="text1"/>
        </w:rPr>
        <w:t>”</w:t>
      </w:r>
      <w:r w:rsidR="000F2F6A">
        <w:rPr>
          <w:rFonts w:ascii="Arial" w:hAnsi="Arial" w:cs="Arial"/>
          <w:color w:val="000000" w:themeColor="text1"/>
        </w:rPr>
        <w:t xml:space="preserve"> currently offered by Legacy Community Health Services at their </w:t>
      </w:r>
      <w:hyperlink r:id="rId8" w:history="1">
        <w:r w:rsidR="000F2F6A" w:rsidRPr="00E37E4E">
          <w:rPr>
            <w:rStyle w:val="Hyperlink"/>
            <w:rFonts w:ascii="Arial" w:hAnsi="Arial" w:cs="Arial"/>
          </w:rPr>
          <w:t xml:space="preserve">Southwest </w:t>
        </w:r>
        <w:r w:rsidR="00A801B9">
          <w:rPr>
            <w:rStyle w:val="Hyperlink"/>
            <w:rFonts w:ascii="Arial" w:hAnsi="Arial" w:cs="Arial"/>
          </w:rPr>
          <w:t>Campus</w:t>
        </w:r>
      </w:hyperlink>
      <w:r w:rsidR="000C62A5">
        <w:rPr>
          <w:rFonts w:ascii="Arial" w:hAnsi="Arial" w:cs="Arial"/>
          <w:color w:val="000000" w:themeColor="text1"/>
        </w:rPr>
        <w:t xml:space="preserve"> could also serve the Hispanic/Latino, African American, Asian and Caucasian population at their </w:t>
      </w:r>
      <w:hyperlink r:id="rId9" w:history="1">
        <w:r w:rsidR="00E37E4E" w:rsidRPr="00712338">
          <w:rPr>
            <w:rStyle w:val="Hyperlink"/>
            <w:rFonts w:ascii="Arial" w:hAnsi="Arial" w:cs="Arial"/>
          </w:rPr>
          <w:t>Legacy Lyons Campus</w:t>
        </w:r>
      </w:hyperlink>
      <w:r w:rsidR="000C62A5">
        <w:rPr>
          <w:rFonts w:ascii="Arial" w:hAnsi="Arial" w:cs="Arial"/>
          <w:color w:val="000000" w:themeColor="text1"/>
        </w:rPr>
        <w:t>, which serves the Greater Fifth Ward and Northeast Houston,</w:t>
      </w:r>
      <w:r w:rsidR="00712338">
        <w:rPr>
          <w:rFonts w:ascii="Arial" w:hAnsi="Arial" w:cs="Arial"/>
          <w:color w:val="000000" w:themeColor="text1"/>
        </w:rPr>
        <w:t>”</w:t>
      </w:r>
      <w:r w:rsidR="000C62A5">
        <w:rPr>
          <w:rFonts w:ascii="Arial" w:hAnsi="Arial" w:cs="Arial"/>
          <w:color w:val="000000" w:themeColor="text1"/>
        </w:rPr>
        <w:t xml:space="preserve"> said Sharyn Malatok, </w:t>
      </w:r>
      <w:r>
        <w:rPr>
          <w:rFonts w:ascii="Arial" w:hAnsi="Arial" w:cs="Arial"/>
          <w:color w:val="000000" w:themeColor="text1"/>
        </w:rPr>
        <w:t xml:space="preserve">March of Dimes </w:t>
      </w:r>
      <w:r w:rsidR="00EC3659">
        <w:rPr>
          <w:rFonts w:ascii="Arial" w:hAnsi="Arial" w:cs="Arial"/>
          <w:color w:val="000000" w:themeColor="text1"/>
        </w:rPr>
        <w:t>State Director of Program Services</w:t>
      </w:r>
      <w:r>
        <w:rPr>
          <w:rFonts w:ascii="Arial" w:hAnsi="Arial" w:cs="Arial"/>
          <w:color w:val="000000" w:themeColor="text1"/>
        </w:rPr>
        <w:t>.  “We are grateful that our successful fundraising efforts, such as March for</w:t>
      </w:r>
      <w:r w:rsidR="00857DB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Babies, make it possible for us to support new programs in </w:t>
      </w:r>
      <w:r w:rsidR="000C62A5">
        <w:rPr>
          <w:rFonts w:ascii="Arial" w:hAnsi="Arial" w:cs="Arial"/>
          <w:color w:val="000000" w:themeColor="text1"/>
        </w:rPr>
        <w:t xml:space="preserve">the Greater Fifth Ward </w:t>
      </w:r>
      <w:r>
        <w:rPr>
          <w:rFonts w:ascii="Arial" w:hAnsi="Arial" w:cs="Arial"/>
          <w:color w:val="000000" w:themeColor="text1"/>
        </w:rPr>
        <w:t xml:space="preserve">that can </w:t>
      </w:r>
      <w:r w:rsidR="00857DB3">
        <w:rPr>
          <w:rFonts w:ascii="Arial" w:hAnsi="Arial" w:cs="Arial"/>
          <w:color w:val="000000" w:themeColor="text1"/>
        </w:rPr>
        <w:t>help more babies be born healthy.”</w:t>
      </w:r>
    </w:p>
    <w:p w14:paraId="3869A560" w14:textId="77777777" w:rsidR="00857DB3" w:rsidRDefault="00857DB3" w:rsidP="00525106">
      <w:pPr>
        <w:rPr>
          <w:rFonts w:ascii="Arial" w:hAnsi="Arial" w:cs="Arial"/>
          <w:color w:val="000000" w:themeColor="text1"/>
        </w:rPr>
      </w:pPr>
    </w:p>
    <w:p w14:paraId="47FA3655" w14:textId="77777777" w:rsidR="00713010" w:rsidRDefault="00857DB3" w:rsidP="00857DB3">
      <w:pPr>
        <w:pStyle w:val="NormalWeb"/>
        <w:shd w:val="clear" w:color="auto" w:fill="FFFFFF"/>
        <w:spacing w:line="240" w:lineRule="atLeast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As a full-service, Federally Qualified Health Center, </w:t>
      </w:r>
      <w:hyperlink r:id="rId10" w:history="1">
        <w:r w:rsidRPr="00E37E4E">
          <w:rPr>
            <w:rStyle w:val="Hyperlink"/>
            <w:rFonts w:ascii="Arial" w:hAnsi="Arial" w:cs="Arial"/>
            <w:sz w:val="22"/>
            <w:szCs w:val="22"/>
            <w:lang w:val="en"/>
          </w:rPr>
          <w:t>Legacy</w:t>
        </w:r>
      </w:hyperlink>
      <w:r>
        <w:rPr>
          <w:rFonts w:ascii="Arial" w:hAnsi="Arial" w:cs="Arial"/>
          <w:sz w:val="22"/>
          <w:szCs w:val="22"/>
          <w:lang w:val="en"/>
        </w:rPr>
        <w:t xml:space="preserve"> </w:t>
      </w:r>
      <w:r w:rsidR="00A93189">
        <w:rPr>
          <w:rFonts w:ascii="Arial" w:hAnsi="Arial" w:cs="Arial"/>
          <w:sz w:val="22"/>
          <w:szCs w:val="22"/>
          <w:lang w:val="en"/>
        </w:rPr>
        <w:t xml:space="preserve">provides comprehensive </w:t>
      </w:r>
      <w:r w:rsidR="00136D66">
        <w:rPr>
          <w:rFonts w:ascii="Arial" w:hAnsi="Arial" w:cs="Arial"/>
          <w:sz w:val="22"/>
          <w:szCs w:val="22"/>
          <w:lang w:val="en"/>
        </w:rPr>
        <w:t>health c</w:t>
      </w:r>
      <w:r w:rsidR="00A93189">
        <w:rPr>
          <w:rFonts w:ascii="Arial" w:hAnsi="Arial" w:cs="Arial"/>
          <w:sz w:val="22"/>
          <w:szCs w:val="22"/>
          <w:lang w:val="en"/>
        </w:rPr>
        <w:t>are</w:t>
      </w:r>
      <w:r w:rsidR="00136D66">
        <w:rPr>
          <w:rFonts w:ascii="Arial" w:hAnsi="Arial" w:cs="Arial"/>
          <w:sz w:val="22"/>
          <w:szCs w:val="22"/>
          <w:lang w:val="en"/>
        </w:rPr>
        <w:t xml:space="preserve"> and a variety of other programs and services, such as </w:t>
      </w:r>
      <w:r w:rsidR="00A93189">
        <w:rPr>
          <w:rFonts w:ascii="Arial" w:hAnsi="Arial" w:cs="Arial"/>
          <w:sz w:val="22"/>
          <w:szCs w:val="22"/>
          <w:lang w:val="en"/>
        </w:rPr>
        <w:t xml:space="preserve">patient education regardless of the patient’s ability to pay. </w:t>
      </w:r>
      <w:r w:rsidR="00713010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65032847" w14:textId="77777777" w:rsidR="00A93189" w:rsidRDefault="009337B2" w:rsidP="00857DB3">
      <w:pPr>
        <w:pStyle w:val="NormalWeb"/>
        <w:shd w:val="clear" w:color="auto" w:fill="FFFFFF"/>
        <w:spacing w:line="240" w:lineRule="atLeast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The </w:t>
      </w:r>
      <w:r w:rsidR="00136D66">
        <w:rPr>
          <w:rFonts w:ascii="Arial" w:hAnsi="Arial" w:cs="Arial"/>
          <w:sz w:val="22"/>
          <w:szCs w:val="22"/>
          <w:lang w:val="en"/>
        </w:rPr>
        <w:t xml:space="preserve">“Becoming a Mom Program” </w:t>
      </w:r>
      <w:r w:rsidR="00713010">
        <w:rPr>
          <w:rFonts w:ascii="Arial" w:hAnsi="Arial" w:cs="Arial"/>
          <w:sz w:val="22"/>
          <w:szCs w:val="22"/>
          <w:lang w:val="en"/>
        </w:rPr>
        <w:t xml:space="preserve">provides </w:t>
      </w:r>
      <w:r w:rsidR="00136D66">
        <w:rPr>
          <w:rFonts w:ascii="Arial" w:hAnsi="Arial" w:cs="Arial"/>
          <w:sz w:val="22"/>
          <w:szCs w:val="22"/>
          <w:lang w:val="en"/>
        </w:rPr>
        <w:t xml:space="preserve">Legacy </w:t>
      </w:r>
      <w:r w:rsidR="00713010">
        <w:rPr>
          <w:rFonts w:ascii="Arial" w:hAnsi="Arial" w:cs="Arial"/>
          <w:sz w:val="22"/>
          <w:szCs w:val="22"/>
          <w:lang w:val="en"/>
        </w:rPr>
        <w:t xml:space="preserve">an opportunity to promote </w:t>
      </w:r>
      <w:r w:rsidR="00136D66">
        <w:rPr>
          <w:rFonts w:ascii="Arial" w:hAnsi="Arial" w:cs="Arial"/>
          <w:sz w:val="22"/>
          <w:szCs w:val="22"/>
          <w:lang w:val="en"/>
        </w:rPr>
        <w:t>preventative care and overall well-being</w:t>
      </w:r>
      <w:r w:rsidR="00713010">
        <w:rPr>
          <w:rFonts w:ascii="Arial" w:hAnsi="Arial" w:cs="Arial"/>
          <w:sz w:val="22"/>
          <w:szCs w:val="22"/>
          <w:lang w:val="en"/>
        </w:rPr>
        <w:t xml:space="preserve"> to persons who have traditionally faced problems accessing quality health care and empower families to lead a better life</w:t>
      </w:r>
      <w:r>
        <w:rPr>
          <w:rFonts w:ascii="Arial" w:hAnsi="Arial" w:cs="Arial"/>
          <w:sz w:val="22"/>
          <w:szCs w:val="22"/>
          <w:lang w:val="en"/>
        </w:rPr>
        <w:t>.</w:t>
      </w:r>
    </w:p>
    <w:p w14:paraId="452D1DFC" w14:textId="77777777" w:rsidR="00525106" w:rsidRPr="00EC3659" w:rsidRDefault="00EC3659" w:rsidP="00857DB3">
      <w:pPr>
        <w:pStyle w:val="NormalWeb"/>
        <w:shd w:val="clear" w:color="auto" w:fill="FFFFFF"/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EC3659">
        <w:rPr>
          <w:rFonts w:ascii="Arial" w:hAnsi="Arial" w:cs="Arial"/>
          <w:sz w:val="22"/>
          <w:szCs w:val="22"/>
        </w:rPr>
        <w:t>The March of Dimes is the leading nonprofit organization for pregnancy and baby health.  With chapters nationwide and its premier event, March for Babies</w:t>
      </w:r>
      <w:r w:rsidRPr="00EC3659">
        <w:rPr>
          <w:rFonts w:ascii="Arial" w:hAnsi="Arial" w:cs="Arial"/>
          <w:sz w:val="22"/>
          <w:szCs w:val="22"/>
          <w:vertAlign w:val="superscript"/>
        </w:rPr>
        <w:t>®</w:t>
      </w:r>
      <w:r w:rsidRPr="00EC3659">
        <w:rPr>
          <w:rFonts w:ascii="Arial" w:hAnsi="Arial" w:cs="Arial"/>
          <w:sz w:val="22"/>
          <w:szCs w:val="22"/>
        </w:rPr>
        <w:t xml:space="preserve">, the March of Dimes works to improve the health of babies by preventing birth defects, premature birth and infant mortality. For the latest resources and information, visit </w:t>
      </w:r>
      <w:r w:rsidRPr="00EC3659">
        <w:rPr>
          <w:rFonts w:ascii="Arial" w:hAnsi="Arial" w:cs="Arial"/>
          <w:b/>
          <w:bCs/>
          <w:sz w:val="22"/>
          <w:szCs w:val="22"/>
        </w:rPr>
        <w:t>marchofdimes.com</w:t>
      </w:r>
      <w:r w:rsidRPr="00EC3659">
        <w:rPr>
          <w:rFonts w:ascii="Arial" w:hAnsi="Arial" w:cs="Arial"/>
          <w:sz w:val="22"/>
          <w:szCs w:val="22"/>
        </w:rPr>
        <w:t xml:space="preserve"> or </w:t>
      </w:r>
      <w:r w:rsidRPr="00EC3659">
        <w:rPr>
          <w:rFonts w:ascii="Arial" w:hAnsi="Arial" w:cs="Arial"/>
          <w:b/>
          <w:bCs/>
          <w:sz w:val="22"/>
          <w:szCs w:val="22"/>
        </w:rPr>
        <w:t>nacersano.org</w:t>
      </w:r>
      <w:r w:rsidRPr="00EC3659">
        <w:rPr>
          <w:rFonts w:ascii="Arial" w:hAnsi="Arial" w:cs="Arial"/>
          <w:sz w:val="22"/>
          <w:szCs w:val="22"/>
        </w:rPr>
        <w:t xml:space="preserve">. Find us on </w:t>
      </w:r>
      <w:r w:rsidR="00ED6DAD">
        <w:fldChar w:fldCharType="begin"/>
      </w:r>
      <w:r w:rsidR="00ED6DAD">
        <w:instrText xml:space="preserve"> HYPERLINK "http://bit.ly/8jQgZ4" \t "_blank" </w:instrText>
      </w:r>
      <w:r w:rsidR="00ED6DAD">
        <w:fldChar w:fldCharType="separate"/>
      </w:r>
      <w:r w:rsidRPr="00EC365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Facebook</w:t>
      </w:r>
      <w:r w:rsidR="00ED6DAD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end"/>
      </w:r>
      <w:r w:rsidRPr="00EC3659">
        <w:rPr>
          <w:rFonts w:ascii="Arial" w:hAnsi="Arial" w:cs="Arial"/>
          <w:sz w:val="22"/>
          <w:szCs w:val="22"/>
        </w:rPr>
        <w:t xml:space="preserve"> and follow us on </w:t>
      </w:r>
      <w:r w:rsidR="00ED6DAD">
        <w:fldChar w:fldCharType="begin"/>
      </w:r>
      <w:r w:rsidR="00ED6DAD">
        <w:instrText xml:space="preserve"> HYPERLINK "http://bit.ly/cmKkqo" \t "_blank" </w:instrText>
      </w:r>
      <w:r w:rsidR="00ED6DAD">
        <w:fldChar w:fldCharType="separate"/>
      </w:r>
      <w:r w:rsidRPr="00EC365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Twitter</w:t>
      </w:r>
      <w:r w:rsidR="00ED6DAD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end"/>
      </w:r>
      <w:r w:rsidRPr="00EC3659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6EE41F7D" w14:textId="77777777" w:rsidR="00857DB3" w:rsidRDefault="00857DB3" w:rsidP="00857DB3">
      <w:pPr>
        <w:pStyle w:val="NormalWeb"/>
        <w:shd w:val="clear" w:color="auto" w:fill="FFFFFF"/>
        <w:spacing w:line="240" w:lineRule="atLeast"/>
        <w:jc w:val="center"/>
        <w:rPr>
          <w:sz w:val="28"/>
        </w:rPr>
      </w:pPr>
      <w:r>
        <w:rPr>
          <w:rFonts w:ascii="Arial" w:hAnsi="Arial" w:cs="Arial"/>
          <w:color w:val="000000" w:themeColor="text1"/>
          <w:sz w:val="22"/>
          <w:szCs w:val="22"/>
        </w:rPr>
        <w:t>###</w:t>
      </w:r>
    </w:p>
    <w:p w14:paraId="40990189" w14:textId="77777777" w:rsidR="00D7231A" w:rsidRDefault="00D7231A"/>
    <w:sectPr w:rsidR="00D7231A" w:rsidSect="0052510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06"/>
    <w:rsid w:val="000B11B8"/>
    <w:rsid w:val="000C47ED"/>
    <w:rsid w:val="000C62A5"/>
    <w:rsid w:val="000F2F6A"/>
    <w:rsid w:val="00134599"/>
    <w:rsid w:val="00136D66"/>
    <w:rsid w:val="00226D0F"/>
    <w:rsid w:val="00431C61"/>
    <w:rsid w:val="004510CE"/>
    <w:rsid w:val="004A7D07"/>
    <w:rsid w:val="00525106"/>
    <w:rsid w:val="006A64DF"/>
    <w:rsid w:val="00712338"/>
    <w:rsid w:val="00713010"/>
    <w:rsid w:val="007C3085"/>
    <w:rsid w:val="00857DB3"/>
    <w:rsid w:val="008B239F"/>
    <w:rsid w:val="0092105A"/>
    <w:rsid w:val="009337B2"/>
    <w:rsid w:val="00A15CD5"/>
    <w:rsid w:val="00A801B9"/>
    <w:rsid w:val="00A93189"/>
    <w:rsid w:val="00D7231A"/>
    <w:rsid w:val="00E37E4E"/>
    <w:rsid w:val="00EC3659"/>
    <w:rsid w:val="00E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E6C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0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1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5106"/>
    <w:pPr>
      <w:spacing w:after="255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25106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25106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7D07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713010"/>
  </w:style>
  <w:style w:type="character" w:customStyle="1" w:styleId="apple-converted-space">
    <w:name w:val="apple-converted-space"/>
    <w:basedOn w:val="DefaultParagraphFont"/>
    <w:rsid w:val="007130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0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1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5106"/>
    <w:pPr>
      <w:spacing w:after="255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25106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25106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7D07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713010"/>
  </w:style>
  <w:style w:type="character" w:customStyle="1" w:styleId="apple-converted-space">
    <w:name w:val="apple-converted-space"/>
    <w:basedOn w:val="DefaultParagraphFont"/>
    <w:rsid w:val="0071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ydia@LTBaehr.com" TargetMode="External"/><Relationship Id="rId7" Type="http://schemas.openxmlformats.org/officeDocument/2006/relationships/hyperlink" Target="http://legacycommunityhealth.org/" TargetMode="External"/><Relationship Id="rId8" Type="http://schemas.openxmlformats.org/officeDocument/2006/relationships/hyperlink" Target="http://legacycommunityhealth.org/Locations/Southwest.aspx" TargetMode="External"/><Relationship Id="rId9" Type="http://schemas.openxmlformats.org/officeDocument/2006/relationships/hyperlink" Target="http://legacycommunityhealth.org/Locations/Lyons.aspx" TargetMode="External"/><Relationship Id="rId10" Type="http://schemas.openxmlformats.org/officeDocument/2006/relationships/hyperlink" Target="http://legacycommunityhealth.org/OurLegacy/Miss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Lydia Baehr Public Relations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Steven Veit</cp:lastModifiedBy>
  <cp:revision>3</cp:revision>
  <cp:lastPrinted>2013-04-25T18:44:00Z</cp:lastPrinted>
  <dcterms:created xsi:type="dcterms:W3CDTF">2013-09-09T19:50:00Z</dcterms:created>
  <dcterms:modified xsi:type="dcterms:W3CDTF">2013-09-11T18:00:00Z</dcterms:modified>
</cp:coreProperties>
</file>