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57165" w14:textId="77777777" w:rsidR="0094388F" w:rsidRPr="00260E27" w:rsidRDefault="0094388F" w:rsidP="00043D5E">
      <w:pPr>
        <w:pStyle w:val="NoSpacing"/>
        <w:rPr>
          <w:rFonts w:cstheme="minorHAnsi"/>
          <w:lang w:val="en-GB"/>
        </w:rPr>
      </w:pPr>
    </w:p>
    <w:p w14:paraId="4BCBE783" w14:textId="77777777" w:rsidR="0094388F" w:rsidRPr="00260E27" w:rsidRDefault="0094388F" w:rsidP="00043D5E">
      <w:pPr>
        <w:pStyle w:val="NoSpacing"/>
        <w:rPr>
          <w:rFonts w:cstheme="minorHAnsi"/>
          <w:lang w:val="en-GB"/>
        </w:rPr>
      </w:pPr>
    </w:p>
    <w:p w14:paraId="13D9CB64" w14:textId="77777777" w:rsidR="00240A94" w:rsidRPr="00260E27" w:rsidRDefault="00240A94" w:rsidP="00043D5E">
      <w:pPr>
        <w:pStyle w:val="NoSpacing"/>
        <w:rPr>
          <w:rFonts w:cstheme="minorHAnsi"/>
          <w:lang w:val="en-GB"/>
        </w:rPr>
      </w:pPr>
    </w:p>
    <w:p w14:paraId="255C7254" w14:textId="77777777" w:rsidR="00240A94" w:rsidRPr="00260E27" w:rsidRDefault="00240A94" w:rsidP="00043D5E">
      <w:pPr>
        <w:pStyle w:val="NoSpacing"/>
        <w:rPr>
          <w:rFonts w:cstheme="minorHAnsi"/>
          <w:lang w:val="en-GB"/>
        </w:rPr>
      </w:pPr>
    </w:p>
    <w:p w14:paraId="669AC06D" w14:textId="77777777" w:rsidR="00240A94" w:rsidRPr="00260E27" w:rsidRDefault="00240A94" w:rsidP="00043D5E">
      <w:pPr>
        <w:pStyle w:val="NoSpacing"/>
        <w:rPr>
          <w:rFonts w:cstheme="minorHAnsi"/>
          <w:lang w:val="en-GB"/>
        </w:rPr>
      </w:pPr>
    </w:p>
    <w:p w14:paraId="687D72CB" w14:textId="77777777" w:rsidR="00043D5E" w:rsidRPr="00260E27" w:rsidRDefault="00043D5E" w:rsidP="00043D5E">
      <w:pPr>
        <w:pStyle w:val="NoSpacing"/>
        <w:rPr>
          <w:rFonts w:cstheme="minorHAnsi"/>
          <w:lang w:val="en-GB"/>
        </w:rPr>
      </w:pPr>
      <w:r w:rsidRPr="00260E27">
        <w:rPr>
          <w:rFonts w:cstheme="minorHAnsi"/>
          <w:lang w:val="en-GB"/>
        </w:rPr>
        <w:t>Press Release</w:t>
      </w:r>
    </w:p>
    <w:p w14:paraId="2FA9B1C2" w14:textId="77777777" w:rsidR="00043D5E" w:rsidRPr="00260E27" w:rsidRDefault="00043D5E" w:rsidP="00043D5E">
      <w:pPr>
        <w:pStyle w:val="NoSpacing"/>
        <w:rPr>
          <w:rFonts w:cstheme="minorHAnsi"/>
          <w:lang w:val="en-GB"/>
        </w:rPr>
      </w:pPr>
    </w:p>
    <w:p w14:paraId="1C153B6B" w14:textId="26F7445D" w:rsidR="0013308A" w:rsidRPr="00260E27" w:rsidRDefault="00A25DC1" w:rsidP="00202144">
      <w:pPr>
        <w:pStyle w:val="NoSpacing"/>
        <w:jc w:val="center"/>
        <w:rPr>
          <w:rFonts w:cstheme="minorHAnsi"/>
          <w:b/>
          <w:sz w:val="36"/>
          <w:szCs w:val="36"/>
          <w:lang w:val="en-GB"/>
        </w:rPr>
      </w:pPr>
      <w:r>
        <w:rPr>
          <w:rFonts w:cstheme="minorHAnsi"/>
          <w:b/>
          <w:sz w:val="36"/>
          <w:szCs w:val="36"/>
          <w:lang w:val="en-GB"/>
        </w:rPr>
        <w:t xml:space="preserve">Djibouti Data Center and </w:t>
      </w:r>
      <w:r w:rsidR="008704D8" w:rsidRPr="00260E27">
        <w:rPr>
          <w:rFonts w:cstheme="minorHAnsi"/>
          <w:b/>
          <w:sz w:val="36"/>
          <w:szCs w:val="36"/>
          <w:lang w:val="en-GB"/>
        </w:rPr>
        <w:t>d</w:t>
      </w:r>
      <w:r w:rsidR="000F6B01">
        <w:rPr>
          <w:rFonts w:cstheme="minorHAnsi"/>
          <w:b/>
          <w:sz w:val="36"/>
          <w:szCs w:val="36"/>
          <w:lang w:val="en-GB"/>
        </w:rPr>
        <w:t xml:space="preserve">atamena </w:t>
      </w:r>
      <w:r w:rsidR="008704D8" w:rsidRPr="00260E27">
        <w:rPr>
          <w:rFonts w:cstheme="minorHAnsi"/>
          <w:b/>
          <w:sz w:val="36"/>
          <w:szCs w:val="36"/>
          <w:lang w:val="en-GB"/>
        </w:rPr>
        <w:t xml:space="preserve">partnership opens up a </w:t>
      </w:r>
      <w:r w:rsidR="00202144" w:rsidRPr="00260E27">
        <w:rPr>
          <w:rFonts w:cstheme="minorHAnsi"/>
          <w:b/>
          <w:sz w:val="36"/>
          <w:szCs w:val="36"/>
          <w:lang w:val="en-GB"/>
        </w:rPr>
        <w:t xml:space="preserve">fibre expressway </w:t>
      </w:r>
      <w:r w:rsidR="008704D8" w:rsidRPr="00260E27">
        <w:rPr>
          <w:rFonts w:cstheme="minorHAnsi"/>
          <w:b/>
          <w:sz w:val="36"/>
          <w:szCs w:val="36"/>
          <w:lang w:val="en-GB"/>
        </w:rPr>
        <w:t>between the Middle East and Africa</w:t>
      </w:r>
    </w:p>
    <w:p w14:paraId="75952679" w14:textId="77777777" w:rsidR="00B7558B" w:rsidRPr="00260E27" w:rsidRDefault="00B7558B" w:rsidP="00CE20CB">
      <w:pPr>
        <w:pStyle w:val="NoSpacing"/>
        <w:rPr>
          <w:rFonts w:cstheme="minorHAnsi"/>
          <w:b/>
          <w:lang w:val="en-GB"/>
        </w:rPr>
      </w:pPr>
    </w:p>
    <w:p w14:paraId="75F1EF68" w14:textId="05ECE51A" w:rsidR="001F11E9" w:rsidRPr="00260E27" w:rsidRDefault="00F751E4" w:rsidP="00202144">
      <w:pPr>
        <w:pStyle w:val="NoSpacing"/>
        <w:jc w:val="both"/>
        <w:rPr>
          <w:rFonts w:cstheme="minorHAnsi"/>
          <w:lang w:val="en-GB"/>
        </w:rPr>
      </w:pPr>
      <w:r>
        <w:rPr>
          <w:rFonts w:cstheme="minorHAnsi"/>
          <w:b/>
          <w:lang w:val="en-GB"/>
        </w:rPr>
        <w:t>Djibouti City, Djibouti, November 11,</w:t>
      </w:r>
      <w:r w:rsidR="007B27E7" w:rsidRPr="00260E27">
        <w:rPr>
          <w:rFonts w:cstheme="minorHAnsi"/>
          <w:b/>
          <w:lang w:val="en-GB"/>
        </w:rPr>
        <w:t xml:space="preserve"> </w:t>
      </w:r>
      <w:r w:rsidR="00EA549E" w:rsidRPr="00260E27">
        <w:rPr>
          <w:rFonts w:cstheme="minorHAnsi"/>
          <w:b/>
          <w:lang w:val="en-GB"/>
        </w:rPr>
        <w:t>2013</w:t>
      </w:r>
      <w:r w:rsidR="00FB3FA9" w:rsidRPr="00260E27">
        <w:rPr>
          <w:rFonts w:cstheme="minorHAnsi"/>
          <w:b/>
          <w:lang w:val="en-GB"/>
        </w:rPr>
        <w:t>:</w:t>
      </w:r>
      <w:r w:rsidR="00B27BA0" w:rsidRPr="00260E27">
        <w:rPr>
          <w:rFonts w:cstheme="minorHAnsi"/>
          <w:lang w:val="en-GB"/>
        </w:rPr>
        <w:t xml:space="preserve"> </w:t>
      </w:r>
      <w:r w:rsidR="00611324">
        <w:rPr>
          <w:rFonts w:cstheme="minorHAnsi"/>
          <w:lang w:val="en-GB"/>
        </w:rPr>
        <w:t xml:space="preserve">The Djibouti Data Center (DDC) and </w:t>
      </w:r>
      <w:r w:rsidR="001F11E9" w:rsidRPr="00260E27">
        <w:rPr>
          <w:rFonts w:cstheme="minorHAnsi"/>
          <w:lang w:val="en-GB"/>
        </w:rPr>
        <w:t>datamena, the carrier neutral data centre and connectivity platform based in the UAE and servicing the Middle</w:t>
      </w:r>
      <w:r w:rsidR="00611324">
        <w:rPr>
          <w:rFonts w:cstheme="minorHAnsi"/>
          <w:lang w:val="en-GB"/>
        </w:rPr>
        <w:t xml:space="preserve"> East and Africa (MEA) region are</w:t>
      </w:r>
      <w:r w:rsidR="001F11E9" w:rsidRPr="00260E27">
        <w:rPr>
          <w:rFonts w:cstheme="minorHAnsi"/>
          <w:lang w:val="en-GB"/>
        </w:rPr>
        <w:t xml:space="preserve"> pleased to announce </w:t>
      </w:r>
      <w:r w:rsidR="00611324">
        <w:rPr>
          <w:rFonts w:cstheme="minorHAnsi"/>
          <w:lang w:val="en-GB"/>
        </w:rPr>
        <w:t>their</w:t>
      </w:r>
      <w:r w:rsidR="001D0BD8" w:rsidRPr="00260E27">
        <w:rPr>
          <w:rFonts w:cstheme="minorHAnsi"/>
          <w:lang w:val="en-GB"/>
        </w:rPr>
        <w:t xml:space="preserve"> partnership. Through the collaboration, </w:t>
      </w:r>
      <w:r w:rsidR="00611324">
        <w:rPr>
          <w:rFonts w:cstheme="minorHAnsi"/>
          <w:lang w:val="en-GB"/>
        </w:rPr>
        <w:t xml:space="preserve">The DDC and </w:t>
      </w:r>
      <w:r w:rsidR="001D0BD8" w:rsidRPr="00260E27">
        <w:rPr>
          <w:rFonts w:cstheme="minorHAnsi"/>
          <w:lang w:val="en-GB"/>
        </w:rPr>
        <w:t xml:space="preserve">datamena </w:t>
      </w:r>
      <w:r w:rsidR="00202144" w:rsidRPr="00260E27">
        <w:rPr>
          <w:rFonts w:cstheme="minorHAnsi"/>
          <w:lang w:val="en-GB"/>
        </w:rPr>
        <w:t xml:space="preserve">will </w:t>
      </w:r>
      <w:r w:rsidR="00892D68" w:rsidRPr="00260E27">
        <w:rPr>
          <w:rFonts w:cstheme="minorHAnsi"/>
          <w:lang w:val="en-GB"/>
        </w:rPr>
        <w:t>enhanc</w:t>
      </w:r>
      <w:r w:rsidR="00202144" w:rsidRPr="00260E27">
        <w:rPr>
          <w:rFonts w:cstheme="minorHAnsi"/>
          <w:lang w:val="en-GB"/>
        </w:rPr>
        <w:t>e</w:t>
      </w:r>
      <w:r w:rsidR="00892D68" w:rsidRPr="00260E27">
        <w:rPr>
          <w:rFonts w:cstheme="minorHAnsi"/>
          <w:lang w:val="en-GB"/>
        </w:rPr>
        <w:t xml:space="preserve"> customers’ accessibility by providing a seamless connectivity link between Dubai and Africa.</w:t>
      </w:r>
    </w:p>
    <w:p w14:paraId="5D7A67EF" w14:textId="77777777" w:rsidR="0049448F" w:rsidRPr="00260E27" w:rsidRDefault="0049448F" w:rsidP="00F92F7E">
      <w:pPr>
        <w:pStyle w:val="NoSpacing"/>
        <w:jc w:val="both"/>
        <w:rPr>
          <w:rFonts w:cstheme="minorHAnsi"/>
          <w:lang w:val="en-GB"/>
        </w:rPr>
      </w:pPr>
      <w:bookmarkStart w:id="0" w:name="_GoBack"/>
      <w:bookmarkEnd w:id="0"/>
    </w:p>
    <w:p w14:paraId="3BF21F1B" w14:textId="77777777" w:rsidR="0049448F" w:rsidRPr="00260E27" w:rsidRDefault="00831B2C" w:rsidP="00F92F7E">
      <w:pPr>
        <w:pStyle w:val="NoSpacing"/>
        <w:jc w:val="both"/>
        <w:rPr>
          <w:rFonts w:cstheme="minorHAnsi"/>
          <w:lang w:val="en-GB"/>
        </w:rPr>
      </w:pPr>
      <w:r w:rsidRPr="00260E27">
        <w:rPr>
          <w:rFonts w:cstheme="minorHAnsi"/>
          <w:lang w:val="en-GB"/>
        </w:rPr>
        <w:t xml:space="preserve">The partnership coincides with datamena </w:t>
      </w:r>
      <w:r w:rsidR="00A524B4" w:rsidRPr="00260E27">
        <w:rPr>
          <w:rFonts w:cstheme="minorHAnsi"/>
          <w:lang w:val="en-GB"/>
        </w:rPr>
        <w:t xml:space="preserve">and Djibouti Data Centre’s </w:t>
      </w:r>
      <w:r w:rsidRPr="00260E27">
        <w:rPr>
          <w:rFonts w:cstheme="minorHAnsi"/>
          <w:lang w:val="en-GB"/>
        </w:rPr>
        <w:t xml:space="preserve">participation </w:t>
      </w:r>
      <w:r w:rsidR="00A6655F" w:rsidRPr="00260E27">
        <w:rPr>
          <w:rFonts w:cstheme="minorHAnsi"/>
          <w:lang w:val="en-GB"/>
        </w:rPr>
        <w:t>at Africa</w:t>
      </w:r>
      <w:r w:rsidR="00B772D5" w:rsidRPr="00260E27">
        <w:rPr>
          <w:rFonts w:cstheme="minorHAnsi"/>
          <w:lang w:val="en-GB"/>
        </w:rPr>
        <w:t xml:space="preserve"> Com</w:t>
      </w:r>
      <w:r w:rsidR="002C6C06" w:rsidRPr="00260E27">
        <w:rPr>
          <w:rFonts w:cstheme="minorHAnsi"/>
          <w:lang w:val="en-GB"/>
        </w:rPr>
        <w:t>, hel</w:t>
      </w:r>
      <w:r w:rsidR="00B772D5" w:rsidRPr="00260E27">
        <w:rPr>
          <w:rFonts w:cstheme="minorHAnsi"/>
          <w:lang w:val="en-GB"/>
        </w:rPr>
        <w:t>d</w:t>
      </w:r>
      <w:r w:rsidR="002C6C06" w:rsidRPr="00260E27">
        <w:rPr>
          <w:rFonts w:cstheme="minorHAnsi"/>
          <w:lang w:val="en-GB"/>
        </w:rPr>
        <w:t xml:space="preserve"> in </w:t>
      </w:r>
      <w:r w:rsidR="00B772D5" w:rsidRPr="00260E27">
        <w:rPr>
          <w:rFonts w:cstheme="minorHAnsi"/>
          <w:lang w:val="en-GB"/>
        </w:rPr>
        <w:t>Cape Town</w:t>
      </w:r>
      <w:r w:rsidR="002C6C06" w:rsidRPr="00260E27">
        <w:rPr>
          <w:rFonts w:cstheme="minorHAnsi"/>
          <w:lang w:val="en-GB"/>
        </w:rPr>
        <w:t xml:space="preserve">, </w:t>
      </w:r>
      <w:r w:rsidR="00B772D5" w:rsidRPr="00260E27">
        <w:rPr>
          <w:rFonts w:cstheme="minorHAnsi"/>
          <w:lang w:val="en-GB"/>
        </w:rPr>
        <w:t>South Africa</w:t>
      </w:r>
      <w:r w:rsidR="002C6C06" w:rsidRPr="00260E27">
        <w:rPr>
          <w:rFonts w:cstheme="minorHAnsi"/>
          <w:lang w:val="en-GB"/>
        </w:rPr>
        <w:t xml:space="preserve">, </w:t>
      </w:r>
      <w:r w:rsidR="0035400F" w:rsidRPr="00260E27">
        <w:rPr>
          <w:rFonts w:cstheme="minorHAnsi"/>
          <w:lang w:val="en-GB"/>
        </w:rPr>
        <w:t xml:space="preserve">from </w:t>
      </w:r>
      <w:r w:rsidR="00B772D5" w:rsidRPr="00260E27">
        <w:rPr>
          <w:rFonts w:cstheme="minorHAnsi"/>
          <w:lang w:val="en-GB"/>
        </w:rPr>
        <w:t>1</w:t>
      </w:r>
      <w:r w:rsidR="00E16FB5" w:rsidRPr="00260E27">
        <w:rPr>
          <w:rFonts w:cstheme="minorHAnsi"/>
          <w:lang w:val="en-GB"/>
        </w:rPr>
        <w:t>2-14 November 2013</w:t>
      </w:r>
      <w:r w:rsidR="0035400F" w:rsidRPr="00260E27">
        <w:rPr>
          <w:rFonts w:cstheme="minorHAnsi"/>
          <w:lang w:val="en-GB"/>
        </w:rPr>
        <w:t xml:space="preserve">. </w:t>
      </w:r>
    </w:p>
    <w:p w14:paraId="52A01C22" w14:textId="77777777" w:rsidR="00CF4D26" w:rsidRPr="00260E27" w:rsidRDefault="00CF4D26" w:rsidP="00F92F7E">
      <w:pPr>
        <w:pStyle w:val="NoSpacing"/>
        <w:jc w:val="both"/>
        <w:rPr>
          <w:rFonts w:cstheme="minorHAnsi"/>
          <w:lang w:val="en-GB"/>
        </w:rPr>
      </w:pPr>
    </w:p>
    <w:p w14:paraId="63642F92" w14:textId="77777777" w:rsidR="00E9566D" w:rsidRPr="00260E27" w:rsidRDefault="000248F5" w:rsidP="00A524B4">
      <w:pPr>
        <w:pStyle w:val="NoSpacing"/>
        <w:jc w:val="both"/>
        <w:rPr>
          <w:rFonts w:cstheme="minorHAnsi"/>
          <w:color w:val="000000"/>
          <w:lang w:eastAsia="en-GB"/>
        </w:rPr>
      </w:pPr>
      <w:r w:rsidRPr="00260E27">
        <w:rPr>
          <w:rFonts w:cstheme="minorHAnsi"/>
          <w:lang w:val="en-GB"/>
        </w:rPr>
        <w:t xml:space="preserve">datemena’s scalable </w:t>
      </w:r>
      <w:r w:rsidR="00F92F7E" w:rsidRPr="00260E27">
        <w:rPr>
          <w:rFonts w:cstheme="minorHAnsi"/>
          <w:lang w:val="en-GB"/>
        </w:rPr>
        <w:t>presence</w:t>
      </w:r>
      <w:r w:rsidRPr="00260E27">
        <w:rPr>
          <w:rFonts w:cstheme="minorHAnsi"/>
          <w:lang w:val="en-GB"/>
        </w:rPr>
        <w:t xml:space="preserve"> </w:t>
      </w:r>
      <w:r w:rsidR="00F92F7E" w:rsidRPr="00260E27">
        <w:rPr>
          <w:rFonts w:cstheme="minorHAnsi"/>
          <w:lang w:val="en-GB"/>
        </w:rPr>
        <w:t>i</w:t>
      </w:r>
      <w:r w:rsidRPr="00260E27">
        <w:rPr>
          <w:rFonts w:cstheme="minorHAnsi"/>
          <w:lang w:val="en-GB"/>
        </w:rPr>
        <w:t xml:space="preserve">n Djibouti Data Centre will be directly connected to the datamena data centre in Dubai. This will </w:t>
      </w:r>
      <w:r w:rsidR="00202144" w:rsidRPr="00260E27">
        <w:rPr>
          <w:rFonts w:cstheme="minorHAnsi"/>
          <w:lang w:val="en-GB"/>
        </w:rPr>
        <w:t>expand the options for customers wishing to interconnect between Africa, the UAE and the GCC</w:t>
      </w:r>
      <w:r w:rsidR="009467BA" w:rsidRPr="00260E27">
        <w:rPr>
          <w:rFonts w:cstheme="minorHAnsi"/>
          <w:color w:val="000000"/>
          <w:lang w:eastAsia="en-GB"/>
        </w:rPr>
        <w:t>,</w:t>
      </w:r>
      <w:r w:rsidR="00E9566D" w:rsidRPr="00260E27">
        <w:rPr>
          <w:rFonts w:cstheme="minorHAnsi"/>
          <w:color w:val="000000"/>
          <w:lang w:eastAsia="en-GB"/>
        </w:rPr>
        <w:t xml:space="preserve"> </w:t>
      </w:r>
      <w:r w:rsidR="009467BA" w:rsidRPr="00260E27">
        <w:rPr>
          <w:rFonts w:cstheme="minorHAnsi"/>
          <w:color w:val="000000"/>
          <w:lang w:eastAsia="en-GB"/>
        </w:rPr>
        <w:t>improving</w:t>
      </w:r>
      <w:r w:rsidR="00E9566D" w:rsidRPr="00260E27">
        <w:rPr>
          <w:rFonts w:cstheme="minorHAnsi"/>
          <w:color w:val="000000"/>
          <w:lang w:eastAsia="en-GB"/>
        </w:rPr>
        <w:t xml:space="preserve"> redundancy while allowing </w:t>
      </w:r>
      <w:r w:rsidR="009467BA" w:rsidRPr="00260E27">
        <w:rPr>
          <w:rFonts w:cstheme="minorHAnsi"/>
          <w:color w:val="000000"/>
          <w:lang w:eastAsia="en-GB"/>
        </w:rPr>
        <w:t>them</w:t>
      </w:r>
      <w:r w:rsidR="00E9566D" w:rsidRPr="00260E27">
        <w:rPr>
          <w:rFonts w:cstheme="minorHAnsi"/>
          <w:color w:val="000000"/>
          <w:lang w:eastAsia="en-GB"/>
        </w:rPr>
        <w:t xml:space="preserve"> to leverage existing submarine assets</w:t>
      </w:r>
      <w:r w:rsidR="006F19C2" w:rsidRPr="00260E27">
        <w:rPr>
          <w:rFonts w:cstheme="minorHAnsi"/>
          <w:color w:val="000000"/>
          <w:lang w:eastAsia="en-GB"/>
        </w:rPr>
        <w:t>,</w:t>
      </w:r>
      <w:r w:rsidR="00E9566D" w:rsidRPr="00260E27">
        <w:rPr>
          <w:rFonts w:cstheme="minorHAnsi"/>
          <w:color w:val="000000"/>
          <w:lang w:eastAsia="en-GB"/>
        </w:rPr>
        <w:t xml:space="preserve"> and thereby a more efficient cost-base</w:t>
      </w:r>
      <w:r w:rsidR="00A65BB2" w:rsidRPr="00260E27">
        <w:rPr>
          <w:rFonts w:cstheme="minorHAnsi"/>
          <w:color w:val="000000"/>
          <w:lang w:eastAsia="en-GB"/>
        </w:rPr>
        <w:t>.</w:t>
      </w:r>
      <w:r w:rsidR="00E9566D" w:rsidRPr="00260E27">
        <w:rPr>
          <w:rFonts w:cstheme="minorHAnsi"/>
          <w:color w:val="000000"/>
          <w:lang w:eastAsia="en-GB"/>
        </w:rPr>
        <w:t xml:space="preserve"> </w:t>
      </w:r>
    </w:p>
    <w:p w14:paraId="1581F179" w14:textId="77777777" w:rsidR="00550B94" w:rsidRPr="00260E27" w:rsidRDefault="00550B94" w:rsidP="00F92F7E">
      <w:pPr>
        <w:pStyle w:val="NoSpacing"/>
        <w:jc w:val="both"/>
        <w:rPr>
          <w:rFonts w:cstheme="minorHAnsi"/>
          <w:color w:val="000000"/>
          <w:lang w:eastAsia="en-GB"/>
        </w:rPr>
      </w:pPr>
    </w:p>
    <w:p w14:paraId="351964FB" w14:textId="77777777" w:rsidR="001F11E9" w:rsidRPr="00260E27" w:rsidRDefault="001F11E9" w:rsidP="00A524B4">
      <w:pPr>
        <w:pStyle w:val="NoSpacing"/>
        <w:jc w:val="both"/>
        <w:rPr>
          <w:rFonts w:cstheme="minorHAnsi"/>
          <w:lang w:val="en-GB"/>
        </w:rPr>
      </w:pPr>
      <w:r w:rsidRPr="00260E27">
        <w:rPr>
          <w:rFonts w:cstheme="minorHAnsi"/>
          <w:color w:val="000000"/>
          <w:lang w:eastAsia="en-GB"/>
        </w:rPr>
        <w:t>Mahesh Jaishankar, V</w:t>
      </w:r>
      <w:r w:rsidR="00550B94" w:rsidRPr="00260E27">
        <w:rPr>
          <w:rFonts w:cstheme="minorHAnsi"/>
          <w:color w:val="000000"/>
          <w:lang w:eastAsia="en-GB"/>
        </w:rPr>
        <w:t xml:space="preserve">ice </w:t>
      </w:r>
      <w:r w:rsidRPr="00260E27">
        <w:rPr>
          <w:rFonts w:cstheme="minorHAnsi"/>
          <w:color w:val="000000"/>
          <w:lang w:eastAsia="en-GB"/>
        </w:rPr>
        <w:t>P</w:t>
      </w:r>
      <w:r w:rsidR="00550B94" w:rsidRPr="00260E27">
        <w:rPr>
          <w:rFonts w:cstheme="minorHAnsi"/>
          <w:color w:val="000000"/>
          <w:lang w:eastAsia="en-GB"/>
        </w:rPr>
        <w:t>resident,</w:t>
      </w:r>
      <w:r w:rsidRPr="00260E27">
        <w:rPr>
          <w:rFonts w:cstheme="minorHAnsi"/>
          <w:color w:val="000000"/>
          <w:lang w:eastAsia="en-GB"/>
        </w:rPr>
        <w:t xml:space="preserve"> </w:t>
      </w:r>
      <w:r w:rsidR="00550B94" w:rsidRPr="00260E27">
        <w:rPr>
          <w:rFonts w:cstheme="minorHAnsi"/>
          <w:color w:val="000000"/>
          <w:lang w:eastAsia="en-GB"/>
        </w:rPr>
        <w:t>datamena, said</w:t>
      </w:r>
      <w:r w:rsidRPr="00260E27">
        <w:rPr>
          <w:rFonts w:cstheme="minorHAnsi"/>
          <w:color w:val="000000"/>
          <w:lang w:eastAsia="en-GB"/>
        </w:rPr>
        <w:t>: “data</w:t>
      </w:r>
      <w:r w:rsidR="003E26FA" w:rsidRPr="00260E27">
        <w:rPr>
          <w:rFonts w:cstheme="minorHAnsi"/>
          <w:color w:val="000000"/>
          <w:lang w:eastAsia="en-GB"/>
        </w:rPr>
        <w:t>mena and Djibouti Data Centre</w:t>
      </w:r>
      <w:r w:rsidRPr="00260E27">
        <w:rPr>
          <w:rFonts w:cstheme="minorHAnsi"/>
          <w:color w:val="000000"/>
          <w:lang w:eastAsia="en-GB"/>
        </w:rPr>
        <w:t xml:space="preserve"> share a common vision of improving connectivity </w:t>
      </w:r>
      <w:r w:rsidR="001A21D0" w:rsidRPr="00260E27">
        <w:rPr>
          <w:rFonts w:cstheme="minorHAnsi"/>
          <w:color w:val="000000"/>
          <w:lang w:eastAsia="en-GB"/>
        </w:rPr>
        <w:t>between</w:t>
      </w:r>
      <w:r w:rsidRPr="00260E27">
        <w:rPr>
          <w:rFonts w:cstheme="minorHAnsi"/>
          <w:color w:val="000000"/>
          <w:lang w:eastAsia="en-GB"/>
        </w:rPr>
        <w:t xml:space="preserve"> the </w:t>
      </w:r>
      <w:r w:rsidR="001A21D0" w:rsidRPr="00260E27">
        <w:rPr>
          <w:rFonts w:cstheme="minorHAnsi"/>
          <w:color w:val="000000"/>
          <w:lang w:eastAsia="en-GB"/>
        </w:rPr>
        <w:t>Middle East and Africa</w:t>
      </w:r>
      <w:r w:rsidR="003E26FA" w:rsidRPr="00260E27">
        <w:rPr>
          <w:rFonts w:cstheme="minorHAnsi"/>
          <w:color w:val="000000"/>
          <w:lang w:eastAsia="en-GB"/>
        </w:rPr>
        <w:t>. T</w:t>
      </w:r>
      <w:r w:rsidRPr="00260E27">
        <w:rPr>
          <w:rFonts w:cstheme="minorHAnsi"/>
          <w:color w:val="000000"/>
          <w:lang w:eastAsia="en-GB"/>
        </w:rPr>
        <w:t>he</w:t>
      </w:r>
      <w:r w:rsidR="001A21D0" w:rsidRPr="00260E27">
        <w:rPr>
          <w:rFonts w:cstheme="minorHAnsi"/>
          <w:color w:val="000000"/>
          <w:lang w:eastAsia="en-GB"/>
        </w:rPr>
        <w:t>re are strong bonds between these two regions, between people and businesses, and we are witnessing a he</w:t>
      </w:r>
      <w:r w:rsidR="00A524B4" w:rsidRPr="00260E27">
        <w:rPr>
          <w:rFonts w:cstheme="minorHAnsi"/>
          <w:color w:val="000000"/>
          <w:lang w:eastAsia="en-GB"/>
        </w:rPr>
        <w:t>a</w:t>
      </w:r>
      <w:r w:rsidR="001A21D0" w:rsidRPr="00260E27">
        <w:rPr>
          <w:rFonts w:cstheme="minorHAnsi"/>
          <w:color w:val="000000"/>
          <w:lang w:eastAsia="en-GB"/>
        </w:rPr>
        <w:t xml:space="preserve">lthy growth in the data traffic between us. </w:t>
      </w:r>
      <w:r w:rsidRPr="00260E27">
        <w:rPr>
          <w:rFonts w:cstheme="minorHAnsi"/>
          <w:color w:val="000000"/>
          <w:lang w:eastAsia="en-GB"/>
        </w:rPr>
        <w:t xml:space="preserve"> </w:t>
      </w:r>
      <w:r w:rsidR="00A524B4" w:rsidRPr="00260E27">
        <w:rPr>
          <w:rFonts w:cstheme="minorHAnsi"/>
          <w:color w:val="000000"/>
          <w:lang w:eastAsia="en-GB"/>
        </w:rPr>
        <w:t>Through this</w:t>
      </w:r>
      <w:r w:rsidR="001A21D0" w:rsidRPr="00260E27">
        <w:rPr>
          <w:rFonts w:cstheme="minorHAnsi"/>
          <w:color w:val="000000"/>
          <w:lang w:eastAsia="en-GB"/>
        </w:rPr>
        <w:t xml:space="preserve"> collaboration, </w:t>
      </w:r>
      <w:r w:rsidR="00A524B4" w:rsidRPr="00260E27">
        <w:rPr>
          <w:rFonts w:cstheme="minorHAnsi"/>
          <w:color w:val="000000"/>
          <w:lang w:eastAsia="en-GB"/>
        </w:rPr>
        <w:t xml:space="preserve">carriers and </w:t>
      </w:r>
      <w:r w:rsidRPr="00260E27">
        <w:rPr>
          <w:rFonts w:cstheme="minorHAnsi"/>
          <w:color w:val="000000"/>
          <w:lang w:eastAsia="en-GB"/>
        </w:rPr>
        <w:t xml:space="preserve">businesses </w:t>
      </w:r>
      <w:r w:rsidR="00A524B4" w:rsidRPr="00260E27">
        <w:rPr>
          <w:rFonts w:cstheme="minorHAnsi"/>
          <w:color w:val="000000"/>
          <w:lang w:eastAsia="en-GB"/>
        </w:rPr>
        <w:t xml:space="preserve">will be able to </w:t>
      </w:r>
      <w:r w:rsidRPr="00260E27">
        <w:rPr>
          <w:rFonts w:cstheme="minorHAnsi"/>
          <w:color w:val="000000"/>
          <w:lang w:eastAsia="en-GB"/>
        </w:rPr>
        <w:t xml:space="preserve">seamlessly and quickly connect </w:t>
      </w:r>
      <w:r w:rsidR="00A524B4" w:rsidRPr="00260E27">
        <w:rPr>
          <w:rFonts w:cstheme="minorHAnsi"/>
          <w:color w:val="000000"/>
          <w:lang w:eastAsia="en-GB"/>
        </w:rPr>
        <w:t>between Africa and the UAE</w:t>
      </w:r>
      <w:r w:rsidRPr="00260E27">
        <w:rPr>
          <w:rFonts w:cstheme="minorHAnsi"/>
          <w:color w:val="000000"/>
          <w:lang w:eastAsia="en-GB"/>
        </w:rPr>
        <w:t>. Africa as a region is expected to grow its demand for international bandwidth at an annual compounde</w:t>
      </w:r>
      <w:r w:rsidR="00CF656D" w:rsidRPr="00260E27">
        <w:rPr>
          <w:rFonts w:cstheme="minorHAnsi"/>
          <w:color w:val="000000"/>
          <w:lang w:eastAsia="en-GB"/>
        </w:rPr>
        <w:t xml:space="preserve">d growth rate of 55% until 2019, according to </w:t>
      </w:r>
      <w:r w:rsidRPr="00260E27">
        <w:rPr>
          <w:rFonts w:cstheme="minorHAnsi"/>
          <w:iCs/>
          <w:color w:val="000000"/>
          <w:lang w:eastAsia="en-GB"/>
        </w:rPr>
        <w:t>Telegeography</w:t>
      </w:r>
      <w:r w:rsidRPr="00260E27">
        <w:rPr>
          <w:rFonts w:cstheme="minorHAnsi"/>
          <w:color w:val="000000"/>
          <w:lang w:eastAsia="en-GB"/>
        </w:rPr>
        <w:t>.</w:t>
      </w:r>
      <w:r w:rsidR="00E7295B" w:rsidRPr="00260E27">
        <w:rPr>
          <w:rFonts w:cstheme="minorHAnsi"/>
          <w:color w:val="000000"/>
          <w:lang w:eastAsia="en-GB"/>
        </w:rPr>
        <w:t xml:space="preserve"> Being c</w:t>
      </w:r>
      <w:r w:rsidRPr="00260E27">
        <w:rPr>
          <w:rFonts w:cstheme="minorHAnsi"/>
          <w:color w:val="000000"/>
          <w:lang w:eastAsia="en-GB"/>
        </w:rPr>
        <w:t>onnected to the datamena ecosystem will give African telcos and content players an optimal platform to back this growing demand cost-effectively and in a scalable way.”</w:t>
      </w:r>
    </w:p>
    <w:p w14:paraId="2A43C99A" w14:textId="77777777" w:rsidR="001F11E9" w:rsidRPr="00260E27" w:rsidRDefault="001F11E9" w:rsidP="00F92F7E">
      <w:pPr>
        <w:pStyle w:val="NoSpacing"/>
        <w:jc w:val="both"/>
        <w:rPr>
          <w:rFonts w:cstheme="minorHAnsi"/>
          <w:lang w:val="en-GB"/>
        </w:rPr>
      </w:pPr>
    </w:p>
    <w:p w14:paraId="7F64EEDC" w14:textId="32E62C86" w:rsidR="0094388F" w:rsidRPr="00260E27" w:rsidRDefault="003C799D" w:rsidP="00F92F7E">
      <w:pPr>
        <w:pStyle w:val="NoSpacing"/>
        <w:jc w:val="both"/>
        <w:rPr>
          <w:rFonts w:cstheme="minorHAnsi"/>
          <w:lang w:val="en-GB"/>
        </w:rPr>
      </w:pPr>
      <w:r w:rsidRPr="00260E27">
        <w:rPr>
          <w:rFonts w:cstheme="minorHAnsi"/>
          <w:lang w:val="en-GB"/>
        </w:rPr>
        <w:t>Anthony Voscarides, CEO</w:t>
      </w:r>
      <w:r w:rsidR="00D83448" w:rsidRPr="00260E27">
        <w:rPr>
          <w:rFonts w:cstheme="minorHAnsi"/>
          <w:lang w:val="en-GB"/>
        </w:rPr>
        <w:t>, Djibouti Data Centre</w:t>
      </w:r>
      <w:r w:rsidRPr="00260E27">
        <w:rPr>
          <w:rFonts w:cstheme="minorHAnsi"/>
          <w:lang w:val="en-GB"/>
        </w:rPr>
        <w:t xml:space="preserve"> (DDC)</w:t>
      </w:r>
      <w:r w:rsidR="00013B77" w:rsidRPr="00260E27">
        <w:rPr>
          <w:rFonts w:cstheme="minorHAnsi"/>
          <w:lang w:val="en-GB"/>
        </w:rPr>
        <w:t>,</w:t>
      </w:r>
      <w:r w:rsidR="00D83448" w:rsidRPr="00260E27">
        <w:rPr>
          <w:rFonts w:cstheme="minorHAnsi"/>
          <w:lang w:val="en-GB"/>
        </w:rPr>
        <w:t xml:space="preserve"> said: </w:t>
      </w:r>
      <w:r w:rsidRPr="00260E27">
        <w:rPr>
          <w:rFonts w:cstheme="minorHAnsi"/>
          <w:lang w:val="en-GB"/>
        </w:rPr>
        <w:t xml:space="preserve"> </w:t>
      </w:r>
      <w:r w:rsidR="00E009C8" w:rsidRPr="00260E27">
        <w:rPr>
          <w:rFonts w:cstheme="minorHAnsi"/>
          <w:lang w:val="en-GB"/>
        </w:rPr>
        <w:t xml:space="preserve">The DDC is a strategic gateway hub in Africa, and </w:t>
      </w:r>
      <w:r w:rsidR="00D83448" w:rsidRPr="00260E27">
        <w:rPr>
          <w:rFonts w:cstheme="minorHAnsi"/>
          <w:lang w:val="en-GB"/>
        </w:rPr>
        <w:t>connect</w:t>
      </w:r>
      <w:r w:rsidR="00E009C8" w:rsidRPr="00260E27">
        <w:rPr>
          <w:rFonts w:cstheme="minorHAnsi"/>
          <w:lang w:val="en-GB"/>
        </w:rPr>
        <w:t>ing</w:t>
      </w:r>
      <w:r w:rsidR="00D83448" w:rsidRPr="00260E27">
        <w:rPr>
          <w:rFonts w:cstheme="minorHAnsi"/>
          <w:lang w:val="en-GB"/>
        </w:rPr>
        <w:t xml:space="preserve"> with a data centre such as datamena is a </w:t>
      </w:r>
      <w:r w:rsidR="00E009C8" w:rsidRPr="00260E27">
        <w:rPr>
          <w:rFonts w:cstheme="minorHAnsi"/>
          <w:lang w:val="en-GB"/>
        </w:rPr>
        <w:t xml:space="preserve">unique and </w:t>
      </w:r>
      <w:r w:rsidR="00D83448" w:rsidRPr="00260E27">
        <w:rPr>
          <w:rFonts w:cstheme="minorHAnsi"/>
          <w:lang w:val="en-GB"/>
        </w:rPr>
        <w:t xml:space="preserve">vital step </w:t>
      </w:r>
      <w:r w:rsidR="00E009C8" w:rsidRPr="00260E27">
        <w:rPr>
          <w:rFonts w:cstheme="minorHAnsi"/>
          <w:lang w:val="en-GB"/>
        </w:rPr>
        <w:t>in meeting the accelerating and</w:t>
      </w:r>
      <w:r w:rsidR="00D83448" w:rsidRPr="00260E27">
        <w:rPr>
          <w:rFonts w:cstheme="minorHAnsi"/>
          <w:lang w:val="en-GB"/>
        </w:rPr>
        <w:t xml:space="preserve"> growing demand for </w:t>
      </w:r>
      <w:r w:rsidR="00E009C8" w:rsidRPr="00260E27">
        <w:rPr>
          <w:rFonts w:cstheme="minorHAnsi"/>
          <w:lang w:val="en-GB"/>
        </w:rPr>
        <w:t>services between the Middle East and</w:t>
      </w:r>
      <w:r w:rsidR="00D83448" w:rsidRPr="00260E27">
        <w:rPr>
          <w:rFonts w:cstheme="minorHAnsi"/>
          <w:lang w:val="en-GB"/>
        </w:rPr>
        <w:t xml:space="preserve"> Africa. </w:t>
      </w:r>
      <w:proofErr w:type="spellStart"/>
      <w:proofErr w:type="gramStart"/>
      <w:r w:rsidR="002058C6" w:rsidRPr="00260E27">
        <w:rPr>
          <w:rFonts w:cstheme="minorHAnsi"/>
          <w:lang w:val="en-GB"/>
        </w:rPr>
        <w:t>d</w:t>
      </w:r>
      <w:r w:rsidR="00CC3BD5" w:rsidRPr="00260E27">
        <w:rPr>
          <w:rFonts w:cstheme="minorHAnsi"/>
          <w:lang w:val="en-GB"/>
        </w:rPr>
        <w:t>atamena</w:t>
      </w:r>
      <w:r w:rsidR="00E009C8" w:rsidRPr="00260E27">
        <w:rPr>
          <w:rFonts w:cstheme="minorHAnsi"/>
          <w:lang w:val="en-GB"/>
        </w:rPr>
        <w:t>’s</w:t>
      </w:r>
      <w:proofErr w:type="spellEnd"/>
      <w:proofErr w:type="gramEnd"/>
      <w:r w:rsidR="00E009C8" w:rsidRPr="00260E27">
        <w:rPr>
          <w:rFonts w:cstheme="minorHAnsi"/>
          <w:lang w:val="en-GB"/>
        </w:rPr>
        <w:t xml:space="preserve"> new </w:t>
      </w:r>
      <w:r w:rsidR="00CC3BD5" w:rsidRPr="00260E27">
        <w:rPr>
          <w:rFonts w:cstheme="minorHAnsi"/>
          <w:lang w:val="en-GB"/>
        </w:rPr>
        <w:t xml:space="preserve">access point </w:t>
      </w:r>
      <w:r w:rsidR="00E009C8" w:rsidRPr="00260E27">
        <w:rPr>
          <w:rFonts w:cstheme="minorHAnsi"/>
          <w:lang w:val="en-GB"/>
        </w:rPr>
        <w:t xml:space="preserve">at the DDC will facilitate connectivity </w:t>
      </w:r>
      <w:r w:rsidR="00CC3BD5" w:rsidRPr="00260E27">
        <w:rPr>
          <w:rFonts w:cstheme="minorHAnsi"/>
          <w:lang w:val="en-GB"/>
        </w:rPr>
        <w:t>for African countries into the UAE’</w:t>
      </w:r>
      <w:r w:rsidR="003E1018" w:rsidRPr="00260E27">
        <w:rPr>
          <w:rFonts w:cstheme="minorHAnsi"/>
          <w:lang w:val="en-GB"/>
        </w:rPr>
        <w:t xml:space="preserve">s ecosystem, and, similarly, for </w:t>
      </w:r>
      <w:r w:rsidR="00B857D7" w:rsidRPr="00260E27">
        <w:rPr>
          <w:rFonts w:cstheme="minorHAnsi"/>
          <w:lang w:val="en-GB"/>
        </w:rPr>
        <w:t xml:space="preserve">GCC </w:t>
      </w:r>
      <w:r w:rsidR="003E1018" w:rsidRPr="00260E27">
        <w:rPr>
          <w:rFonts w:cstheme="minorHAnsi"/>
          <w:lang w:val="en-GB"/>
        </w:rPr>
        <w:t>countries to enter into Africa.</w:t>
      </w:r>
      <w:r w:rsidR="009448FA" w:rsidRPr="00260E27">
        <w:rPr>
          <w:rFonts w:cstheme="minorHAnsi"/>
          <w:lang w:val="en-GB"/>
        </w:rPr>
        <w:t xml:space="preserve"> We are very pleased with this partnership and look forward to facilitating </w:t>
      </w:r>
      <w:r w:rsidR="00823E0B" w:rsidRPr="00260E27">
        <w:rPr>
          <w:rFonts w:cstheme="minorHAnsi"/>
          <w:lang w:val="en-GB"/>
        </w:rPr>
        <w:t>further connectivity between our two regions.</w:t>
      </w:r>
      <w:r w:rsidR="003E1018" w:rsidRPr="00260E27">
        <w:rPr>
          <w:rFonts w:cstheme="minorHAnsi"/>
          <w:lang w:val="en-GB"/>
        </w:rPr>
        <w:t xml:space="preserve">” </w:t>
      </w:r>
    </w:p>
    <w:p w14:paraId="2402D748" w14:textId="77777777" w:rsidR="00E355E7" w:rsidRPr="00260E27" w:rsidRDefault="00E355E7" w:rsidP="00F92F7E">
      <w:pPr>
        <w:pStyle w:val="NoSpacing"/>
        <w:jc w:val="both"/>
        <w:rPr>
          <w:rFonts w:cstheme="minorHAnsi"/>
          <w:lang w:val="en-GB"/>
        </w:rPr>
      </w:pPr>
    </w:p>
    <w:p w14:paraId="49BDDF8F" w14:textId="77777777" w:rsidR="00542FCB" w:rsidRDefault="00542FCB" w:rsidP="009E35B4">
      <w:pPr>
        <w:rPr>
          <w:rFonts w:asciiTheme="minorHAnsi" w:hAnsiTheme="minorHAnsi" w:cstheme="minorHAnsi"/>
          <w:b/>
          <w:bCs/>
          <w:sz w:val="16"/>
          <w:szCs w:val="16"/>
        </w:rPr>
      </w:pPr>
    </w:p>
    <w:p w14:paraId="14365714" w14:textId="77777777" w:rsidR="00542FCB" w:rsidRDefault="00542FCB" w:rsidP="009E35B4">
      <w:pPr>
        <w:rPr>
          <w:rFonts w:asciiTheme="minorHAnsi" w:hAnsiTheme="minorHAnsi" w:cstheme="minorHAnsi"/>
          <w:b/>
          <w:bCs/>
          <w:sz w:val="16"/>
          <w:szCs w:val="16"/>
        </w:rPr>
      </w:pPr>
    </w:p>
    <w:p w14:paraId="03B763D9" w14:textId="77777777" w:rsidR="00542FCB" w:rsidRDefault="00542FCB" w:rsidP="009E35B4">
      <w:pPr>
        <w:rPr>
          <w:rFonts w:asciiTheme="minorHAnsi" w:hAnsiTheme="minorHAnsi" w:cstheme="minorHAnsi"/>
          <w:b/>
          <w:bCs/>
          <w:sz w:val="16"/>
          <w:szCs w:val="16"/>
        </w:rPr>
      </w:pPr>
    </w:p>
    <w:p w14:paraId="2D7E3D8C" w14:textId="77777777" w:rsidR="00542FCB" w:rsidRDefault="00542FCB" w:rsidP="009E35B4">
      <w:pPr>
        <w:rPr>
          <w:rFonts w:asciiTheme="minorHAnsi" w:hAnsiTheme="minorHAnsi" w:cstheme="minorHAnsi"/>
          <w:b/>
          <w:bCs/>
          <w:sz w:val="16"/>
          <w:szCs w:val="16"/>
        </w:rPr>
      </w:pPr>
    </w:p>
    <w:p w14:paraId="5F0BE2CC" w14:textId="77777777" w:rsidR="00542FCB" w:rsidRDefault="00542FCB" w:rsidP="009E35B4">
      <w:pPr>
        <w:rPr>
          <w:rFonts w:asciiTheme="minorHAnsi" w:hAnsiTheme="minorHAnsi" w:cstheme="minorHAnsi"/>
          <w:b/>
          <w:bCs/>
          <w:sz w:val="16"/>
          <w:szCs w:val="16"/>
        </w:rPr>
      </w:pPr>
    </w:p>
    <w:p w14:paraId="66089C20" w14:textId="77777777" w:rsidR="00542FCB" w:rsidRDefault="00542FCB" w:rsidP="009E35B4">
      <w:pPr>
        <w:rPr>
          <w:rFonts w:asciiTheme="minorHAnsi" w:hAnsiTheme="minorHAnsi" w:cstheme="minorHAnsi"/>
          <w:b/>
          <w:bCs/>
          <w:sz w:val="16"/>
          <w:szCs w:val="16"/>
        </w:rPr>
      </w:pPr>
    </w:p>
    <w:p w14:paraId="735A66AA" w14:textId="77777777" w:rsidR="00542FCB" w:rsidRDefault="00542FCB" w:rsidP="009E35B4">
      <w:pPr>
        <w:rPr>
          <w:rFonts w:asciiTheme="minorHAnsi" w:hAnsiTheme="minorHAnsi" w:cstheme="minorHAnsi"/>
          <w:b/>
          <w:bCs/>
          <w:sz w:val="16"/>
          <w:szCs w:val="16"/>
        </w:rPr>
      </w:pPr>
    </w:p>
    <w:p w14:paraId="6402EABA" w14:textId="77777777" w:rsidR="00217B4F" w:rsidRPr="00260E27" w:rsidRDefault="00217B4F" w:rsidP="00217B4F">
      <w:pPr>
        <w:rPr>
          <w:rFonts w:asciiTheme="minorHAnsi" w:hAnsiTheme="minorHAnsi" w:cstheme="minorHAnsi"/>
          <w:b/>
          <w:sz w:val="16"/>
          <w:szCs w:val="16"/>
        </w:rPr>
      </w:pPr>
      <w:r w:rsidRPr="00260E27">
        <w:rPr>
          <w:rFonts w:asciiTheme="minorHAnsi" w:hAnsiTheme="minorHAnsi" w:cstheme="minorHAnsi"/>
          <w:b/>
          <w:sz w:val="16"/>
          <w:szCs w:val="16"/>
        </w:rPr>
        <w:t>About the Djibouti Data Center (DDC)</w:t>
      </w:r>
    </w:p>
    <w:p w14:paraId="5EF3D1BD" w14:textId="77777777" w:rsidR="00217B4F" w:rsidRPr="00260E27" w:rsidRDefault="00217B4F" w:rsidP="00217B4F">
      <w:pPr>
        <w:rPr>
          <w:rStyle w:val="Hyperlink"/>
          <w:rFonts w:asciiTheme="minorHAnsi" w:hAnsiTheme="minorHAnsi" w:cstheme="minorHAnsi"/>
          <w:sz w:val="16"/>
          <w:szCs w:val="16"/>
        </w:rPr>
      </w:pPr>
      <w:r w:rsidRPr="00260E27">
        <w:rPr>
          <w:rFonts w:asciiTheme="minorHAnsi" w:hAnsiTheme="minorHAnsi" w:cstheme="minorHAnsi"/>
          <w:sz w:val="16"/>
          <w:szCs w:val="16"/>
        </w:rPr>
        <w:t xml:space="preserve">The DDC is a joint venture between Djibouti Telecom and Djibouti Data Center SARL, a group of local and international investors. The Djibouti based DDC is a reliable and cost effective hub in Africa to many of the world’s fastest growing and emerging markets. It is the first and only data center facility in East Africa with access to all five (5) major international fiber optic systems connecting Europe, the Middle East, and Asia markets with Africa. The DDC offers flexible commercial terms for a broad portfolio of services that combine solutions tailored to meet new business requirements, while insuring scalability in line with business growth.  Whether you are a carrier focused on enhancing your voice and data services, or a CDN operator looking at global expansion and an enhanced geographical footprint, the DDC enables business to expand more rapidly. Learn more about the DDC products and services at </w:t>
      </w:r>
      <w:hyperlink r:id="rId9" w:history="1">
        <w:r w:rsidRPr="00260E27">
          <w:rPr>
            <w:rStyle w:val="Hyperlink"/>
            <w:rFonts w:asciiTheme="minorHAnsi" w:hAnsiTheme="minorHAnsi" w:cstheme="minorHAnsi"/>
            <w:sz w:val="16"/>
            <w:szCs w:val="16"/>
          </w:rPr>
          <w:t>www.djiboutidatacenter.com</w:t>
        </w:r>
      </w:hyperlink>
    </w:p>
    <w:p w14:paraId="4AC21647" w14:textId="77777777" w:rsidR="00217B4F" w:rsidRPr="00260E27" w:rsidRDefault="00217B4F" w:rsidP="00217B4F">
      <w:pPr>
        <w:pStyle w:val="NoSpacing"/>
        <w:jc w:val="both"/>
        <w:rPr>
          <w:rFonts w:cstheme="minorHAnsi"/>
          <w:sz w:val="16"/>
          <w:szCs w:val="16"/>
          <w:lang w:val="en-GB"/>
        </w:rPr>
      </w:pPr>
      <w:r w:rsidRPr="00260E27">
        <w:rPr>
          <w:rFonts w:cstheme="minorHAnsi"/>
          <w:sz w:val="16"/>
          <w:szCs w:val="16"/>
          <w:lang w:val="en-GB"/>
        </w:rPr>
        <w:t>For Further Information about the DDC, Please contact:</w:t>
      </w:r>
    </w:p>
    <w:p w14:paraId="12DD7ABC" w14:textId="77777777" w:rsidR="00217B4F" w:rsidRPr="00260E27" w:rsidRDefault="00217B4F" w:rsidP="00217B4F">
      <w:pPr>
        <w:pStyle w:val="NoSpacing"/>
        <w:rPr>
          <w:rFonts w:cstheme="minorHAnsi"/>
          <w:sz w:val="16"/>
          <w:szCs w:val="16"/>
          <w:lang w:val="en-GB"/>
        </w:rPr>
      </w:pPr>
      <w:r w:rsidRPr="00260E27">
        <w:rPr>
          <w:rFonts w:cstheme="minorHAnsi"/>
          <w:sz w:val="16"/>
          <w:szCs w:val="16"/>
          <w:lang w:val="en-GB"/>
        </w:rPr>
        <w:t>John Melick</w:t>
      </w:r>
    </w:p>
    <w:p w14:paraId="55BA4913" w14:textId="77777777" w:rsidR="00217B4F" w:rsidRPr="00260E27" w:rsidRDefault="00A25DC1" w:rsidP="00217B4F">
      <w:pPr>
        <w:pStyle w:val="NoSpacing"/>
        <w:rPr>
          <w:rStyle w:val="Hyperlink"/>
          <w:rFonts w:cstheme="minorHAnsi"/>
          <w:sz w:val="16"/>
          <w:szCs w:val="16"/>
        </w:rPr>
      </w:pPr>
      <w:hyperlink r:id="rId10" w:history="1">
        <w:r w:rsidR="00217B4F" w:rsidRPr="00260E27">
          <w:rPr>
            <w:rStyle w:val="Hyperlink"/>
            <w:rFonts w:cstheme="minorHAnsi"/>
            <w:sz w:val="16"/>
            <w:szCs w:val="16"/>
          </w:rPr>
          <w:t>jm@djiboutidatacenter.com</w:t>
        </w:r>
      </w:hyperlink>
    </w:p>
    <w:p w14:paraId="66924261" w14:textId="77777777" w:rsidR="00217B4F" w:rsidRPr="00260E27" w:rsidRDefault="00217B4F" w:rsidP="00217B4F">
      <w:pPr>
        <w:pStyle w:val="NoSpacing"/>
        <w:rPr>
          <w:rFonts w:cstheme="minorHAnsi"/>
          <w:sz w:val="16"/>
          <w:szCs w:val="16"/>
          <w:lang w:val="en-GB"/>
        </w:rPr>
      </w:pPr>
      <w:r w:rsidRPr="00260E27">
        <w:rPr>
          <w:rFonts w:cstheme="minorHAnsi"/>
          <w:sz w:val="16"/>
          <w:szCs w:val="16"/>
          <w:lang w:val="en-GB"/>
        </w:rPr>
        <w:t>Tel:  +1.703.627.1332</w:t>
      </w:r>
    </w:p>
    <w:p w14:paraId="14097356" w14:textId="77777777" w:rsidR="00217B4F" w:rsidRPr="00260E27" w:rsidRDefault="00217B4F" w:rsidP="00217B4F">
      <w:pPr>
        <w:pStyle w:val="NoSpacing"/>
        <w:rPr>
          <w:rFonts w:cstheme="minorHAnsi"/>
          <w:sz w:val="16"/>
          <w:szCs w:val="16"/>
          <w:lang w:val="en-GB"/>
        </w:rPr>
      </w:pPr>
    </w:p>
    <w:p w14:paraId="499A5387" w14:textId="77777777" w:rsidR="00217B4F" w:rsidRPr="00260E27" w:rsidRDefault="00217B4F" w:rsidP="00217B4F">
      <w:pPr>
        <w:pStyle w:val="NoSpacing"/>
        <w:rPr>
          <w:rFonts w:cstheme="minorHAnsi"/>
          <w:sz w:val="16"/>
          <w:szCs w:val="16"/>
          <w:lang w:val="en-GB"/>
        </w:rPr>
      </w:pPr>
      <w:r w:rsidRPr="00260E27">
        <w:rPr>
          <w:rFonts w:cstheme="minorHAnsi"/>
          <w:sz w:val="16"/>
          <w:szCs w:val="16"/>
          <w:lang w:val="en-GB"/>
        </w:rPr>
        <w:t>Or</w:t>
      </w:r>
    </w:p>
    <w:p w14:paraId="40833F1B" w14:textId="77777777" w:rsidR="00217B4F" w:rsidRPr="00260E27" w:rsidRDefault="00217B4F" w:rsidP="00217B4F">
      <w:pPr>
        <w:pStyle w:val="NoSpacing"/>
        <w:rPr>
          <w:rFonts w:cstheme="minorHAnsi"/>
          <w:sz w:val="16"/>
          <w:szCs w:val="16"/>
          <w:lang w:val="en-GB"/>
        </w:rPr>
      </w:pPr>
    </w:p>
    <w:p w14:paraId="0618B937" w14:textId="77777777" w:rsidR="00217B4F" w:rsidRPr="00260E27" w:rsidRDefault="00217B4F" w:rsidP="00217B4F">
      <w:pPr>
        <w:pStyle w:val="NoSpacing"/>
        <w:rPr>
          <w:rFonts w:cstheme="minorHAnsi"/>
          <w:sz w:val="16"/>
          <w:szCs w:val="16"/>
          <w:lang w:val="en-GB"/>
        </w:rPr>
      </w:pPr>
      <w:r w:rsidRPr="00260E27">
        <w:rPr>
          <w:rFonts w:cstheme="minorHAnsi"/>
          <w:sz w:val="16"/>
          <w:szCs w:val="16"/>
          <w:lang w:val="en-GB"/>
        </w:rPr>
        <w:t>Demos Kyriacou</w:t>
      </w:r>
    </w:p>
    <w:p w14:paraId="7D86349D" w14:textId="77777777" w:rsidR="00217B4F" w:rsidRPr="00260E27" w:rsidRDefault="00A25DC1" w:rsidP="00217B4F">
      <w:pPr>
        <w:pStyle w:val="NoSpacing"/>
        <w:rPr>
          <w:rStyle w:val="Hyperlink"/>
          <w:rFonts w:cstheme="minorHAnsi"/>
          <w:sz w:val="16"/>
          <w:szCs w:val="16"/>
        </w:rPr>
      </w:pPr>
      <w:hyperlink r:id="rId11" w:history="1">
        <w:r w:rsidR="00217B4F" w:rsidRPr="00260E27">
          <w:rPr>
            <w:rStyle w:val="Hyperlink"/>
            <w:rFonts w:cstheme="minorHAnsi"/>
            <w:sz w:val="16"/>
            <w:szCs w:val="16"/>
          </w:rPr>
          <w:t>dk@djiboutidatacenter.com</w:t>
        </w:r>
      </w:hyperlink>
    </w:p>
    <w:p w14:paraId="209D6FBC" w14:textId="77777777" w:rsidR="00217B4F" w:rsidRPr="00260E27" w:rsidRDefault="00217B4F" w:rsidP="00217B4F">
      <w:pPr>
        <w:pStyle w:val="NoSpacing"/>
        <w:rPr>
          <w:rFonts w:cstheme="minorHAnsi"/>
          <w:sz w:val="16"/>
          <w:szCs w:val="16"/>
          <w:lang w:val="en-GB"/>
        </w:rPr>
      </w:pPr>
      <w:r w:rsidRPr="00260E27">
        <w:rPr>
          <w:rFonts w:cstheme="minorHAnsi"/>
          <w:sz w:val="16"/>
          <w:szCs w:val="16"/>
          <w:lang w:val="en-GB"/>
        </w:rPr>
        <w:t>+ 357.99.689115</w:t>
      </w:r>
    </w:p>
    <w:p w14:paraId="52D44D26" w14:textId="77777777" w:rsidR="00217B4F" w:rsidRDefault="00217B4F" w:rsidP="009E35B4">
      <w:pPr>
        <w:rPr>
          <w:rFonts w:asciiTheme="minorHAnsi" w:hAnsiTheme="minorHAnsi" w:cstheme="minorHAnsi"/>
          <w:b/>
          <w:bCs/>
          <w:sz w:val="16"/>
          <w:szCs w:val="16"/>
        </w:rPr>
      </w:pPr>
    </w:p>
    <w:p w14:paraId="05F31590" w14:textId="77777777" w:rsidR="009E35B4" w:rsidRPr="00260E27" w:rsidRDefault="009E35B4" w:rsidP="009E35B4">
      <w:pPr>
        <w:rPr>
          <w:rFonts w:asciiTheme="minorHAnsi" w:hAnsiTheme="minorHAnsi" w:cstheme="minorHAnsi"/>
          <w:sz w:val="16"/>
          <w:szCs w:val="16"/>
        </w:rPr>
      </w:pPr>
      <w:r w:rsidRPr="00260E27">
        <w:rPr>
          <w:rFonts w:asciiTheme="minorHAnsi" w:hAnsiTheme="minorHAnsi" w:cstheme="minorHAnsi"/>
          <w:b/>
          <w:bCs/>
          <w:sz w:val="16"/>
          <w:szCs w:val="16"/>
        </w:rPr>
        <w:t>About datamena</w:t>
      </w:r>
    </w:p>
    <w:p w14:paraId="598EE018" w14:textId="1D24460B" w:rsidR="009E35B4" w:rsidRPr="00260E27" w:rsidRDefault="009E35B4" w:rsidP="00564764">
      <w:pPr>
        <w:rPr>
          <w:rFonts w:asciiTheme="minorHAnsi" w:hAnsiTheme="minorHAnsi" w:cstheme="minorHAnsi"/>
          <w:sz w:val="16"/>
          <w:szCs w:val="16"/>
        </w:rPr>
      </w:pPr>
      <w:r w:rsidRPr="00260E27">
        <w:rPr>
          <w:rFonts w:asciiTheme="minorHAnsi" w:hAnsiTheme="minorHAnsi" w:cstheme="minorHAnsi"/>
          <w:sz w:val="16"/>
          <w:szCs w:val="16"/>
        </w:rPr>
        <w:t xml:space="preserve">Launched in 2012 by du, datamena is a carrier-neutral data centre, connectivity interchange and services platform in the UAE. The company hosts the UAE Internet Exchange (UAE-IX), managed by the world’s largest Internet Exchange operator, Germany’s DE-CIX, and provides data centre services in alliance with Equinix, a leading global provider of data centre services. Located at the intersection of some of the world’s most dynamic markets, we help carriers, content and service providers to grow across the Middle East and beyond. For further information, please visit </w:t>
      </w:r>
      <w:hyperlink r:id="rId12" w:history="1">
        <w:r w:rsidRPr="00260E27">
          <w:rPr>
            <w:rStyle w:val="Hyperlink"/>
            <w:rFonts w:asciiTheme="minorHAnsi" w:hAnsiTheme="minorHAnsi" w:cstheme="minorHAnsi"/>
            <w:sz w:val="16"/>
            <w:szCs w:val="16"/>
          </w:rPr>
          <w:t>www.datamena.com</w:t>
        </w:r>
      </w:hyperlink>
    </w:p>
    <w:p w14:paraId="5937EE0E" w14:textId="77777777" w:rsidR="009E35B4" w:rsidRPr="00260E27" w:rsidRDefault="009E35B4" w:rsidP="009E35B4">
      <w:pPr>
        <w:pStyle w:val="NormalWeb"/>
        <w:rPr>
          <w:rFonts w:asciiTheme="minorHAnsi" w:hAnsiTheme="minorHAnsi" w:cstheme="minorHAnsi"/>
          <w:sz w:val="16"/>
          <w:szCs w:val="16"/>
        </w:rPr>
      </w:pPr>
      <w:r w:rsidRPr="00260E27">
        <w:rPr>
          <w:rFonts w:asciiTheme="minorHAnsi" w:hAnsiTheme="minorHAnsi" w:cstheme="minorHAnsi"/>
          <w:b/>
          <w:bCs/>
          <w:sz w:val="16"/>
          <w:szCs w:val="16"/>
        </w:rPr>
        <w:t>Media Contact:</w:t>
      </w:r>
    </w:p>
    <w:p w14:paraId="51B47A28" w14:textId="77777777" w:rsidR="009E35B4" w:rsidRPr="00260E27" w:rsidRDefault="009E35B4" w:rsidP="009E35B4">
      <w:pPr>
        <w:pStyle w:val="NormalWeb"/>
        <w:rPr>
          <w:rFonts w:asciiTheme="minorHAnsi" w:hAnsiTheme="minorHAnsi" w:cstheme="minorHAnsi"/>
          <w:sz w:val="16"/>
          <w:szCs w:val="16"/>
        </w:rPr>
      </w:pPr>
      <w:r w:rsidRPr="00260E27">
        <w:rPr>
          <w:rFonts w:asciiTheme="minorHAnsi" w:hAnsiTheme="minorHAnsi" w:cstheme="minorHAnsi"/>
          <w:sz w:val="16"/>
          <w:szCs w:val="16"/>
        </w:rPr>
        <w:t>Saugat Chatterjee</w:t>
      </w:r>
    </w:p>
    <w:p w14:paraId="13BF4007" w14:textId="77777777" w:rsidR="009E35B4" w:rsidRPr="00260E27" w:rsidRDefault="009E35B4" w:rsidP="009E35B4">
      <w:pPr>
        <w:pStyle w:val="NormalWeb"/>
        <w:rPr>
          <w:rFonts w:asciiTheme="minorHAnsi" w:hAnsiTheme="minorHAnsi" w:cstheme="minorHAnsi"/>
          <w:sz w:val="16"/>
          <w:szCs w:val="16"/>
        </w:rPr>
      </w:pPr>
      <w:r w:rsidRPr="00260E27">
        <w:rPr>
          <w:rFonts w:asciiTheme="minorHAnsi" w:hAnsiTheme="minorHAnsi" w:cstheme="minorHAnsi"/>
          <w:sz w:val="16"/>
          <w:szCs w:val="16"/>
        </w:rPr>
        <w:t>Mobile+ 971 55 9367045</w:t>
      </w:r>
    </w:p>
    <w:p w14:paraId="2B080ACF" w14:textId="77777777" w:rsidR="009E35B4" w:rsidRPr="00260E27" w:rsidRDefault="00A25DC1" w:rsidP="009E35B4">
      <w:pPr>
        <w:pStyle w:val="NormalWeb"/>
        <w:rPr>
          <w:rFonts w:asciiTheme="minorHAnsi" w:hAnsiTheme="minorHAnsi" w:cstheme="minorHAnsi"/>
          <w:sz w:val="16"/>
          <w:szCs w:val="16"/>
        </w:rPr>
      </w:pPr>
      <w:hyperlink r:id="rId13" w:history="1">
        <w:r w:rsidR="009E35B4" w:rsidRPr="00260E27">
          <w:rPr>
            <w:rStyle w:val="Hyperlink"/>
            <w:rFonts w:asciiTheme="minorHAnsi" w:hAnsiTheme="minorHAnsi" w:cstheme="minorHAnsi"/>
            <w:sz w:val="16"/>
            <w:szCs w:val="16"/>
          </w:rPr>
          <w:t>mediarelations@datamena.com</w:t>
        </w:r>
      </w:hyperlink>
    </w:p>
    <w:p w14:paraId="16D4A544" w14:textId="77777777" w:rsidR="000F7C61" w:rsidRPr="00260E27" w:rsidRDefault="000F7C61" w:rsidP="000F7C61">
      <w:pPr>
        <w:pStyle w:val="NoSpacing"/>
        <w:rPr>
          <w:rStyle w:val="Hyperlink"/>
          <w:rFonts w:cstheme="minorHAnsi"/>
          <w:sz w:val="16"/>
          <w:szCs w:val="16"/>
        </w:rPr>
      </w:pPr>
    </w:p>
    <w:p w14:paraId="76D4D94C" w14:textId="77777777" w:rsidR="00D14555" w:rsidRPr="00260E27" w:rsidRDefault="00D14555" w:rsidP="0094388F">
      <w:pPr>
        <w:rPr>
          <w:rStyle w:val="Hyperlink"/>
          <w:rFonts w:asciiTheme="minorHAnsi" w:hAnsiTheme="minorHAnsi" w:cstheme="minorHAnsi"/>
          <w:sz w:val="16"/>
          <w:szCs w:val="16"/>
        </w:rPr>
      </w:pPr>
    </w:p>
    <w:p w14:paraId="5EA13045" w14:textId="77777777" w:rsidR="000113AC" w:rsidRPr="00260E27" w:rsidRDefault="000F7C61" w:rsidP="000F7C61">
      <w:pPr>
        <w:spacing w:after="0" w:line="240" w:lineRule="auto"/>
        <w:rPr>
          <w:rFonts w:asciiTheme="minorHAnsi" w:eastAsia="MS PGothic" w:hAnsiTheme="minorHAnsi" w:cstheme="minorHAnsi"/>
          <w:bCs/>
          <w:sz w:val="24"/>
          <w:szCs w:val="24"/>
          <w:lang w:eastAsia="en-GB"/>
        </w:rPr>
      </w:pPr>
      <w:r w:rsidRPr="00260E27">
        <w:rPr>
          <w:rFonts w:asciiTheme="minorHAnsi" w:hAnsiTheme="minorHAnsi" w:cstheme="minorHAnsi"/>
        </w:rPr>
        <w:tab/>
      </w:r>
      <w:r w:rsidRPr="00260E27">
        <w:rPr>
          <w:rFonts w:asciiTheme="minorHAnsi" w:hAnsiTheme="minorHAnsi" w:cstheme="minorHAnsi"/>
        </w:rPr>
        <w:tab/>
      </w:r>
      <w:r w:rsidRPr="00260E27">
        <w:rPr>
          <w:rFonts w:asciiTheme="minorHAnsi" w:hAnsiTheme="minorHAnsi" w:cstheme="minorHAnsi"/>
        </w:rPr>
        <w:tab/>
      </w:r>
      <w:r w:rsidRPr="00260E27">
        <w:rPr>
          <w:rFonts w:asciiTheme="minorHAnsi" w:hAnsiTheme="minorHAnsi" w:cstheme="minorHAnsi"/>
        </w:rPr>
        <w:tab/>
      </w:r>
      <w:r w:rsidRPr="00260E27">
        <w:rPr>
          <w:rFonts w:asciiTheme="minorHAnsi" w:hAnsiTheme="minorHAnsi" w:cstheme="minorHAnsi"/>
        </w:rPr>
        <w:tab/>
      </w:r>
      <w:r w:rsidRPr="00260E27">
        <w:rPr>
          <w:rFonts w:asciiTheme="minorHAnsi" w:hAnsiTheme="minorHAnsi" w:cstheme="minorHAnsi"/>
        </w:rPr>
        <w:tab/>
      </w:r>
      <w:r w:rsidR="000113AC" w:rsidRPr="00260E27">
        <w:rPr>
          <w:rFonts w:asciiTheme="minorHAnsi" w:eastAsia="MS PGothic" w:hAnsiTheme="minorHAnsi" w:cstheme="minorHAnsi"/>
          <w:bCs/>
          <w:sz w:val="24"/>
          <w:szCs w:val="24"/>
          <w:lang w:eastAsia="en-GB"/>
        </w:rPr>
        <w:t>-E</w:t>
      </w:r>
      <w:r w:rsidR="00FB2330" w:rsidRPr="00260E27">
        <w:rPr>
          <w:rFonts w:asciiTheme="minorHAnsi" w:eastAsia="MS PGothic" w:hAnsiTheme="minorHAnsi" w:cstheme="minorHAnsi"/>
          <w:bCs/>
          <w:sz w:val="24"/>
          <w:szCs w:val="24"/>
          <w:lang w:eastAsia="en-GB"/>
        </w:rPr>
        <w:t>nds</w:t>
      </w:r>
      <w:r w:rsidR="000113AC" w:rsidRPr="00260E27">
        <w:rPr>
          <w:rFonts w:asciiTheme="minorHAnsi" w:eastAsia="MS PGothic" w:hAnsiTheme="minorHAnsi" w:cstheme="minorHAnsi"/>
          <w:bCs/>
          <w:sz w:val="24"/>
          <w:szCs w:val="24"/>
          <w:lang w:eastAsia="en-GB"/>
        </w:rPr>
        <w:t>-</w:t>
      </w:r>
    </w:p>
    <w:p w14:paraId="68C5A40D" w14:textId="77777777" w:rsidR="00AD6AEB" w:rsidRPr="00260E27" w:rsidRDefault="00025FA8" w:rsidP="00AD6AEB">
      <w:pPr>
        <w:pStyle w:val="NoSpacing"/>
        <w:rPr>
          <w:rFonts w:cstheme="minorHAnsi"/>
          <w:b/>
          <w:lang w:val="en-GB"/>
        </w:rPr>
      </w:pPr>
      <w:r w:rsidRPr="00260E27">
        <w:rPr>
          <w:rFonts w:cstheme="minorHAnsi"/>
          <w:b/>
          <w:lang w:val="en-GB"/>
        </w:rPr>
        <w:t xml:space="preserve"> </w:t>
      </w:r>
    </w:p>
    <w:p w14:paraId="01337087" w14:textId="77777777" w:rsidR="00850497" w:rsidRPr="00260E27" w:rsidRDefault="00850497" w:rsidP="000113AC">
      <w:pPr>
        <w:pStyle w:val="NoSpacing"/>
        <w:rPr>
          <w:rFonts w:cstheme="minorHAnsi"/>
          <w:lang w:val="en-GB"/>
        </w:rPr>
      </w:pPr>
    </w:p>
    <w:sectPr w:rsidR="00850497" w:rsidRPr="00260E27" w:rsidSect="0094388F">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D57D" w14:textId="77777777" w:rsidR="00A25DC1" w:rsidRDefault="00A25DC1" w:rsidP="0094388F">
      <w:pPr>
        <w:spacing w:after="0" w:line="240" w:lineRule="auto"/>
      </w:pPr>
      <w:r>
        <w:separator/>
      </w:r>
    </w:p>
  </w:endnote>
  <w:endnote w:type="continuationSeparator" w:id="0">
    <w:p w14:paraId="167F2B65" w14:textId="77777777" w:rsidR="00A25DC1" w:rsidRDefault="00A25DC1" w:rsidP="0094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PGothic">
    <w:charset w:val="80"/>
    <w:family w:val="swiss"/>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C95C8" w14:textId="77777777" w:rsidR="00A25DC1" w:rsidRDefault="00A25DC1" w:rsidP="0094388F">
      <w:pPr>
        <w:spacing w:after="0" w:line="240" w:lineRule="auto"/>
      </w:pPr>
      <w:r>
        <w:separator/>
      </w:r>
    </w:p>
  </w:footnote>
  <w:footnote w:type="continuationSeparator" w:id="0">
    <w:p w14:paraId="6641E08C" w14:textId="77777777" w:rsidR="00A25DC1" w:rsidRDefault="00A25DC1" w:rsidP="009438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A25DC1" w:rsidRPr="0088634D" w14:paraId="0FBF012C" w14:textId="77777777" w:rsidTr="0094388F">
      <w:tc>
        <w:tcPr>
          <w:tcW w:w="1152" w:type="dxa"/>
        </w:tcPr>
        <w:p w14:paraId="2EBF756A" w14:textId="77777777" w:rsidR="00A25DC1" w:rsidRPr="0088634D" w:rsidRDefault="00A25DC1" w:rsidP="0094388F">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2</w:t>
          </w:r>
          <w:r w:rsidRPr="0088634D">
            <w:rPr>
              <w:rFonts w:ascii="Cambria" w:hAnsi="Cambria"/>
            </w:rPr>
            <w:fldChar w:fldCharType="end"/>
          </w:r>
        </w:p>
      </w:tc>
      <w:tc>
        <w:tcPr>
          <w:tcW w:w="0" w:type="auto"/>
          <w:noWrap/>
        </w:tcPr>
        <w:p w14:paraId="020833FC" w14:textId="0EE98326" w:rsidR="00A25DC1" w:rsidRPr="0088634D" w:rsidRDefault="00A25DC1" w:rsidP="00240A94">
          <w:pPr>
            <w:pStyle w:val="Header"/>
            <w:rPr>
              <w:rFonts w:ascii="Cambria" w:hAnsi="Cambria"/>
            </w:rPr>
          </w:pPr>
        </w:p>
      </w:tc>
    </w:tr>
  </w:tbl>
  <w:p w14:paraId="2D9CB86C" w14:textId="175F8FD8" w:rsidR="00A25DC1" w:rsidRDefault="00A25DC1" w:rsidP="00240A94">
    <w:pPr>
      <w:pStyle w:val="Header"/>
      <w:jc w:val="right"/>
    </w:pPr>
    <w:r>
      <w:rPr>
        <w:noProof/>
      </w:rPr>
      <w:drawing>
        <wp:anchor distT="0" distB="0" distL="114300" distR="114300" simplePos="0" relativeHeight="251658240" behindDoc="1" locked="0" layoutInCell="1" allowOverlap="1" wp14:anchorId="05E70E41" wp14:editId="3A2E5503">
          <wp:simplePos x="0" y="0"/>
          <wp:positionH relativeFrom="column">
            <wp:posOffset>9525</wp:posOffset>
          </wp:positionH>
          <wp:positionV relativeFrom="paragraph">
            <wp:posOffset>302895</wp:posOffset>
          </wp:positionV>
          <wp:extent cx="1981200" cy="504825"/>
          <wp:effectExtent l="0" t="0" r="0" b="9525"/>
          <wp:wrapTight wrapText="bothSides">
            <wp:wrapPolygon edited="0">
              <wp:start x="0" y="0"/>
              <wp:lineTo x="0" y="21192"/>
              <wp:lineTo x="21392" y="21192"/>
              <wp:lineTo x="21392" y="0"/>
              <wp:lineTo x="0" y="0"/>
            </wp:wrapPolygon>
          </wp:wrapTight>
          <wp:docPr id="1" name="Picture 1" descr="C:\Users\Demos\Dropbox\DJIBOUTI DATA CENTRE PROJECT (1)\MARKETING\DDC Logo\DJIBOUTI_logo_L.jpg"/>
          <wp:cNvGraphicFramePr/>
          <a:graphic xmlns:a="http://schemas.openxmlformats.org/drawingml/2006/main">
            <a:graphicData uri="http://schemas.openxmlformats.org/drawingml/2006/picture">
              <pic:pic xmlns:pic="http://schemas.openxmlformats.org/drawingml/2006/picture">
                <pic:nvPicPr>
                  <pic:cNvPr id="1" name="Picture 1" descr="C:\Users\Demos\Dropbox\DJIBOUTI DATA CENTRE PROJECT (1)\MARKETING\DDC Logo\DJIBOUTI_logo_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anchor distT="0" distB="0" distL="114300" distR="114300" simplePos="0" relativeHeight="251659264" behindDoc="1" locked="0" layoutInCell="1" allowOverlap="1" wp14:anchorId="6D83D62E" wp14:editId="73590C00">
          <wp:simplePos x="0" y="0"/>
          <wp:positionH relativeFrom="column">
            <wp:posOffset>4657725</wp:posOffset>
          </wp:positionH>
          <wp:positionV relativeFrom="paragraph">
            <wp:posOffset>169545</wp:posOffset>
          </wp:positionV>
          <wp:extent cx="1289050" cy="647700"/>
          <wp:effectExtent l="0" t="0" r="0" b="0"/>
          <wp:wrapTight wrapText="bothSides">
            <wp:wrapPolygon edited="0">
              <wp:start x="8938" y="2541"/>
              <wp:lineTo x="1277" y="13976"/>
              <wp:lineTo x="1915" y="18424"/>
              <wp:lineTo x="20110" y="18424"/>
              <wp:lineTo x="20110" y="13976"/>
              <wp:lineTo x="12449" y="2541"/>
              <wp:lineTo x="8938" y="2541"/>
            </wp:wrapPolygon>
          </wp:wrapTight>
          <wp:docPr id="2" name="Picture 2" descr="C:\Users\saugat.chatterjee\AppData\Local\Microsoft\Windows\Temporary Internet Files\Content.Word\DATAMEN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gat.chatterjee\AppData\Local\Microsoft\Windows\Temporary Internet Files\Content.Word\DATAMENA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0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68289" w14:textId="273C766D" w:rsidR="00A25DC1" w:rsidRDefault="00A25DC1">
    <w:pPr>
      <w:pStyle w:val="Header"/>
    </w:pPr>
    <w:r w:rsidRPr="00240A94">
      <w:rPr>
        <w:noProof/>
      </w:rPr>
      <w:drawing>
        <wp:anchor distT="0" distB="0" distL="114300" distR="114300" simplePos="0" relativeHeight="251661312" behindDoc="1" locked="0" layoutInCell="1" allowOverlap="1" wp14:anchorId="5597ED97" wp14:editId="4082AA53">
          <wp:simplePos x="0" y="0"/>
          <wp:positionH relativeFrom="column">
            <wp:posOffset>161925</wp:posOffset>
          </wp:positionH>
          <wp:positionV relativeFrom="paragraph">
            <wp:posOffset>619125</wp:posOffset>
          </wp:positionV>
          <wp:extent cx="1981200" cy="504825"/>
          <wp:effectExtent l="0" t="0" r="0" b="9525"/>
          <wp:wrapTight wrapText="bothSides">
            <wp:wrapPolygon edited="0">
              <wp:start x="0" y="0"/>
              <wp:lineTo x="0" y="21192"/>
              <wp:lineTo x="21392" y="21192"/>
              <wp:lineTo x="21392" y="0"/>
              <wp:lineTo x="0" y="0"/>
            </wp:wrapPolygon>
          </wp:wrapTight>
          <wp:docPr id="3" name="Picture 3" descr="C:\Users\Demos\Dropbox\DJIBOUTI DATA CENTRE PROJECT (1)\MARKETING\DDC Logo\DJIBOUTI_logo_L.jpg"/>
          <wp:cNvGraphicFramePr/>
          <a:graphic xmlns:a="http://schemas.openxmlformats.org/drawingml/2006/main">
            <a:graphicData uri="http://schemas.openxmlformats.org/drawingml/2006/picture">
              <pic:pic xmlns:pic="http://schemas.openxmlformats.org/drawingml/2006/picture">
                <pic:nvPicPr>
                  <pic:cNvPr id="1" name="Picture 1" descr="C:\Users\Demos\Dropbox\DJIBOUTI DATA CENTRE PROJECT (1)\MARKETING\DDC Logo\DJIBOUTI_logo_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A94">
      <w:rPr>
        <w:noProof/>
      </w:rPr>
      <w:drawing>
        <wp:anchor distT="0" distB="0" distL="114300" distR="114300" simplePos="0" relativeHeight="251662336" behindDoc="1" locked="0" layoutInCell="1" allowOverlap="1" wp14:anchorId="6FCCFE47" wp14:editId="2643D89D">
          <wp:simplePos x="0" y="0"/>
          <wp:positionH relativeFrom="column">
            <wp:posOffset>4810125</wp:posOffset>
          </wp:positionH>
          <wp:positionV relativeFrom="paragraph">
            <wp:posOffset>485775</wp:posOffset>
          </wp:positionV>
          <wp:extent cx="1289050" cy="647700"/>
          <wp:effectExtent l="0" t="0" r="0" b="0"/>
          <wp:wrapTight wrapText="bothSides">
            <wp:wrapPolygon edited="0">
              <wp:start x="8938" y="2541"/>
              <wp:lineTo x="1277" y="13976"/>
              <wp:lineTo x="1915" y="18424"/>
              <wp:lineTo x="20110" y="18424"/>
              <wp:lineTo x="20110" y="13976"/>
              <wp:lineTo x="12449" y="2541"/>
              <wp:lineTo x="8938" y="2541"/>
            </wp:wrapPolygon>
          </wp:wrapTight>
          <wp:docPr id="4" name="Picture 4" descr="C:\Users\saugat.chatterjee\AppData\Local\Microsoft\Windows\Temporary Internet Files\Content.Word\DATAMEN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gat.chatterjee\AppData\Local\Microsoft\Windows\Temporary Internet Files\Content.Word\DATAMENA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0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8A4A66E"/>
    <w:lvl w:ilvl="0">
      <w:numFmt w:val="bullet"/>
      <w:lvlText w:val="*"/>
      <w:lvlJc w:val="left"/>
    </w:lvl>
  </w:abstractNum>
  <w:abstractNum w:abstractNumId="1">
    <w:nsid w:val="00FE3248"/>
    <w:multiLevelType w:val="hybridMultilevel"/>
    <w:tmpl w:val="551A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6353344"/>
    <w:multiLevelType w:val="hybridMultilevel"/>
    <w:tmpl w:val="D15EAE80"/>
    <w:lvl w:ilvl="0" w:tplc="797E72F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FF2F74"/>
    <w:multiLevelType w:val="hybridMultilevel"/>
    <w:tmpl w:val="74988C88"/>
    <w:lvl w:ilvl="0" w:tplc="0409000F">
      <w:start w:val="1"/>
      <w:numFmt w:val="decimal"/>
      <w:lvlText w:val="%1."/>
      <w:lvlJc w:val="left"/>
      <w:pPr>
        <w:ind w:left="720" w:hanging="360"/>
      </w:pPr>
      <w:rPr>
        <w:rFonts w:eastAsia="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ECE25E0"/>
    <w:multiLevelType w:val="hybridMultilevel"/>
    <w:tmpl w:val="1DCA441C"/>
    <w:lvl w:ilvl="0" w:tplc="49EC61E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69634C83"/>
    <w:multiLevelType w:val="hybridMultilevel"/>
    <w:tmpl w:val="A618860E"/>
    <w:lvl w:ilvl="0" w:tplc="9CFA8EE6">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CEE455D"/>
    <w:multiLevelType w:val="hybridMultilevel"/>
    <w:tmpl w:val="870A23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997B0E"/>
    <w:multiLevelType w:val="multilevel"/>
    <w:tmpl w:val="2F4C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710711"/>
    <w:multiLevelType w:val="hybridMultilevel"/>
    <w:tmpl w:val="AB26610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815C2D"/>
    <w:multiLevelType w:val="hybridMultilevel"/>
    <w:tmpl w:val="F9DE3BBA"/>
    <w:lvl w:ilvl="0" w:tplc="04090001">
      <w:start w:val="1"/>
      <w:numFmt w:val="bullet"/>
      <w:lvlText w:val=""/>
      <w:lvlJc w:val="left"/>
      <w:pPr>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E880595"/>
    <w:multiLevelType w:val="hybridMultilevel"/>
    <w:tmpl w:val="CF4626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2"/>
  </w:num>
  <w:num w:numId="7">
    <w:abstractNumId w:val="1"/>
  </w:num>
  <w:num w:numId="8">
    <w:abstractNumId w:val="8"/>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mos Kyriacou">
    <w15:presenceInfo w15:providerId="Windows Live" w15:userId="6e57f3a599158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8A"/>
    <w:rsid w:val="000113AC"/>
    <w:rsid w:val="00013B77"/>
    <w:rsid w:val="000248F5"/>
    <w:rsid w:val="00025FA8"/>
    <w:rsid w:val="00043D5E"/>
    <w:rsid w:val="00044154"/>
    <w:rsid w:val="00045DA2"/>
    <w:rsid w:val="000513B5"/>
    <w:rsid w:val="00071B11"/>
    <w:rsid w:val="0007429D"/>
    <w:rsid w:val="00083E7E"/>
    <w:rsid w:val="000B00D7"/>
    <w:rsid w:val="000D2F35"/>
    <w:rsid w:val="000E23F2"/>
    <w:rsid w:val="000E6AA4"/>
    <w:rsid w:val="000F6B01"/>
    <w:rsid w:val="000F7C61"/>
    <w:rsid w:val="001164D4"/>
    <w:rsid w:val="00124595"/>
    <w:rsid w:val="00126F02"/>
    <w:rsid w:val="00130495"/>
    <w:rsid w:val="0013308A"/>
    <w:rsid w:val="00170658"/>
    <w:rsid w:val="00195308"/>
    <w:rsid w:val="001A21D0"/>
    <w:rsid w:val="001D0BD8"/>
    <w:rsid w:val="001E2329"/>
    <w:rsid w:val="001E4FC9"/>
    <w:rsid w:val="001E6570"/>
    <w:rsid w:val="001F11E9"/>
    <w:rsid w:val="001F4E89"/>
    <w:rsid w:val="00202144"/>
    <w:rsid w:val="002058C6"/>
    <w:rsid w:val="00215717"/>
    <w:rsid w:val="002171BC"/>
    <w:rsid w:val="00217B4F"/>
    <w:rsid w:val="00230DB7"/>
    <w:rsid w:val="00234B4D"/>
    <w:rsid w:val="00240A94"/>
    <w:rsid w:val="00247835"/>
    <w:rsid w:val="0025489B"/>
    <w:rsid w:val="00260E27"/>
    <w:rsid w:val="0029746A"/>
    <w:rsid w:val="002B3114"/>
    <w:rsid w:val="002C6C06"/>
    <w:rsid w:val="002D29BD"/>
    <w:rsid w:val="00305DAA"/>
    <w:rsid w:val="00314EAE"/>
    <w:rsid w:val="00316E71"/>
    <w:rsid w:val="0035400F"/>
    <w:rsid w:val="0035650F"/>
    <w:rsid w:val="00356947"/>
    <w:rsid w:val="00367F0F"/>
    <w:rsid w:val="00383FC5"/>
    <w:rsid w:val="00384D34"/>
    <w:rsid w:val="003914F7"/>
    <w:rsid w:val="00397CCA"/>
    <w:rsid w:val="003C6A3D"/>
    <w:rsid w:val="003C799D"/>
    <w:rsid w:val="003D3299"/>
    <w:rsid w:val="003E1018"/>
    <w:rsid w:val="003E26FA"/>
    <w:rsid w:val="003E388C"/>
    <w:rsid w:val="003E4DB0"/>
    <w:rsid w:val="00403F1F"/>
    <w:rsid w:val="004334B0"/>
    <w:rsid w:val="004348E4"/>
    <w:rsid w:val="00447255"/>
    <w:rsid w:val="00453030"/>
    <w:rsid w:val="0045475E"/>
    <w:rsid w:val="0049448F"/>
    <w:rsid w:val="004A33C3"/>
    <w:rsid w:val="004A76CF"/>
    <w:rsid w:val="004B2B21"/>
    <w:rsid w:val="004C6B78"/>
    <w:rsid w:val="004D2C27"/>
    <w:rsid w:val="004E6161"/>
    <w:rsid w:val="005167A3"/>
    <w:rsid w:val="00530964"/>
    <w:rsid w:val="00530BEE"/>
    <w:rsid w:val="00542FCB"/>
    <w:rsid w:val="00550B94"/>
    <w:rsid w:val="00564533"/>
    <w:rsid w:val="00564764"/>
    <w:rsid w:val="00567A85"/>
    <w:rsid w:val="005A54FB"/>
    <w:rsid w:val="005C0864"/>
    <w:rsid w:val="005D5D7F"/>
    <w:rsid w:val="005E50E5"/>
    <w:rsid w:val="005F29AA"/>
    <w:rsid w:val="005F5CFC"/>
    <w:rsid w:val="005F5F18"/>
    <w:rsid w:val="005F6B0E"/>
    <w:rsid w:val="0060467F"/>
    <w:rsid w:val="00611324"/>
    <w:rsid w:val="00611EA5"/>
    <w:rsid w:val="006160BF"/>
    <w:rsid w:val="00632627"/>
    <w:rsid w:val="00636D29"/>
    <w:rsid w:val="00644CF1"/>
    <w:rsid w:val="0065046D"/>
    <w:rsid w:val="006651A4"/>
    <w:rsid w:val="00676C28"/>
    <w:rsid w:val="00680EAB"/>
    <w:rsid w:val="0069299E"/>
    <w:rsid w:val="006B324A"/>
    <w:rsid w:val="006B4976"/>
    <w:rsid w:val="006C06BD"/>
    <w:rsid w:val="006D0793"/>
    <w:rsid w:val="006D1315"/>
    <w:rsid w:val="006D2143"/>
    <w:rsid w:val="006D4F16"/>
    <w:rsid w:val="006F19C2"/>
    <w:rsid w:val="006F3169"/>
    <w:rsid w:val="0071181F"/>
    <w:rsid w:val="00723CC1"/>
    <w:rsid w:val="0072611B"/>
    <w:rsid w:val="007641F4"/>
    <w:rsid w:val="0076456D"/>
    <w:rsid w:val="00771DDE"/>
    <w:rsid w:val="00775F0B"/>
    <w:rsid w:val="00780EDA"/>
    <w:rsid w:val="00782E91"/>
    <w:rsid w:val="007972C5"/>
    <w:rsid w:val="007A7A0F"/>
    <w:rsid w:val="007B27E7"/>
    <w:rsid w:val="007C5E81"/>
    <w:rsid w:val="007D3775"/>
    <w:rsid w:val="007E384A"/>
    <w:rsid w:val="007F517A"/>
    <w:rsid w:val="00813069"/>
    <w:rsid w:val="008208DA"/>
    <w:rsid w:val="00823E0B"/>
    <w:rsid w:val="00824AE3"/>
    <w:rsid w:val="00826FAC"/>
    <w:rsid w:val="00831B2C"/>
    <w:rsid w:val="00850497"/>
    <w:rsid w:val="008613F3"/>
    <w:rsid w:val="008645D0"/>
    <w:rsid w:val="008704D8"/>
    <w:rsid w:val="008829F1"/>
    <w:rsid w:val="00892D68"/>
    <w:rsid w:val="0089776E"/>
    <w:rsid w:val="008B1B06"/>
    <w:rsid w:val="008C02F2"/>
    <w:rsid w:val="008C2A3A"/>
    <w:rsid w:val="008E71E3"/>
    <w:rsid w:val="008F08C9"/>
    <w:rsid w:val="008F0938"/>
    <w:rsid w:val="00900981"/>
    <w:rsid w:val="00903885"/>
    <w:rsid w:val="00904843"/>
    <w:rsid w:val="00905EA8"/>
    <w:rsid w:val="00916AF9"/>
    <w:rsid w:val="00922248"/>
    <w:rsid w:val="0094388F"/>
    <w:rsid w:val="009448FA"/>
    <w:rsid w:val="009467BA"/>
    <w:rsid w:val="0096427F"/>
    <w:rsid w:val="00974C9B"/>
    <w:rsid w:val="0097508D"/>
    <w:rsid w:val="00984E62"/>
    <w:rsid w:val="0098634B"/>
    <w:rsid w:val="009B256E"/>
    <w:rsid w:val="009B33FF"/>
    <w:rsid w:val="009C0670"/>
    <w:rsid w:val="009E35B4"/>
    <w:rsid w:val="009E5A75"/>
    <w:rsid w:val="009F3C51"/>
    <w:rsid w:val="00A14871"/>
    <w:rsid w:val="00A171B1"/>
    <w:rsid w:val="00A2277D"/>
    <w:rsid w:val="00A25DC1"/>
    <w:rsid w:val="00A4013D"/>
    <w:rsid w:val="00A4044D"/>
    <w:rsid w:val="00A50DC7"/>
    <w:rsid w:val="00A524B4"/>
    <w:rsid w:val="00A576AD"/>
    <w:rsid w:val="00A65BB2"/>
    <w:rsid w:val="00A6655F"/>
    <w:rsid w:val="00AA2F5E"/>
    <w:rsid w:val="00AD12CB"/>
    <w:rsid w:val="00AD6AEB"/>
    <w:rsid w:val="00AE7918"/>
    <w:rsid w:val="00AF4AFF"/>
    <w:rsid w:val="00B03D15"/>
    <w:rsid w:val="00B14AF5"/>
    <w:rsid w:val="00B25374"/>
    <w:rsid w:val="00B26365"/>
    <w:rsid w:val="00B27BA0"/>
    <w:rsid w:val="00B41627"/>
    <w:rsid w:val="00B55B6C"/>
    <w:rsid w:val="00B7558B"/>
    <w:rsid w:val="00B772D5"/>
    <w:rsid w:val="00B857D7"/>
    <w:rsid w:val="00BA2D1D"/>
    <w:rsid w:val="00BC5EA0"/>
    <w:rsid w:val="00BF671C"/>
    <w:rsid w:val="00BF7328"/>
    <w:rsid w:val="00C254C7"/>
    <w:rsid w:val="00C443E9"/>
    <w:rsid w:val="00C743E1"/>
    <w:rsid w:val="00C97A1B"/>
    <w:rsid w:val="00CA08B4"/>
    <w:rsid w:val="00CB5B5E"/>
    <w:rsid w:val="00CC1156"/>
    <w:rsid w:val="00CC3BD5"/>
    <w:rsid w:val="00CC3F7F"/>
    <w:rsid w:val="00CD2D04"/>
    <w:rsid w:val="00CE20CB"/>
    <w:rsid w:val="00CF4925"/>
    <w:rsid w:val="00CF4D26"/>
    <w:rsid w:val="00CF4F7D"/>
    <w:rsid w:val="00CF656D"/>
    <w:rsid w:val="00D04BDA"/>
    <w:rsid w:val="00D14555"/>
    <w:rsid w:val="00D1601C"/>
    <w:rsid w:val="00D22480"/>
    <w:rsid w:val="00D336CB"/>
    <w:rsid w:val="00D605F6"/>
    <w:rsid w:val="00D615E4"/>
    <w:rsid w:val="00D83448"/>
    <w:rsid w:val="00DA5449"/>
    <w:rsid w:val="00DA6091"/>
    <w:rsid w:val="00DB32A5"/>
    <w:rsid w:val="00DB5314"/>
    <w:rsid w:val="00DE4F91"/>
    <w:rsid w:val="00E009C8"/>
    <w:rsid w:val="00E121B6"/>
    <w:rsid w:val="00E16FB5"/>
    <w:rsid w:val="00E21419"/>
    <w:rsid w:val="00E278CC"/>
    <w:rsid w:val="00E355E7"/>
    <w:rsid w:val="00E60AF3"/>
    <w:rsid w:val="00E7295B"/>
    <w:rsid w:val="00E7688C"/>
    <w:rsid w:val="00E942F2"/>
    <w:rsid w:val="00E9566D"/>
    <w:rsid w:val="00EA549E"/>
    <w:rsid w:val="00EA6F1B"/>
    <w:rsid w:val="00EB0BF1"/>
    <w:rsid w:val="00EC2627"/>
    <w:rsid w:val="00ED3BCE"/>
    <w:rsid w:val="00EE5AD3"/>
    <w:rsid w:val="00F12360"/>
    <w:rsid w:val="00F57743"/>
    <w:rsid w:val="00F65C70"/>
    <w:rsid w:val="00F67006"/>
    <w:rsid w:val="00F751E4"/>
    <w:rsid w:val="00F8684E"/>
    <w:rsid w:val="00F92F7E"/>
    <w:rsid w:val="00FA0498"/>
    <w:rsid w:val="00FB1247"/>
    <w:rsid w:val="00FB2330"/>
    <w:rsid w:val="00FB3FA9"/>
    <w:rsid w:val="00FB4117"/>
    <w:rsid w:val="00FE7C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38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5E"/>
    <w:pPr>
      <w:spacing w:after="200" w:line="276" w:lineRule="auto"/>
    </w:pPr>
    <w:rPr>
      <w:sz w:val="22"/>
      <w:szCs w:val="22"/>
      <w:lang w:eastAsia="en-US"/>
    </w:rPr>
  </w:style>
  <w:style w:type="paragraph" w:styleId="Heading2">
    <w:name w:val="heading 2"/>
    <w:basedOn w:val="Normal"/>
    <w:link w:val="Heading2Char"/>
    <w:uiPriority w:val="9"/>
    <w:qFormat/>
    <w:rsid w:val="00B27BA0"/>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7C61"/>
    <w:rPr>
      <w:rFonts w:asciiTheme="minorHAnsi" w:hAnsiTheme="minorHAnsi"/>
      <w:sz w:val="22"/>
      <w:szCs w:val="22"/>
      <w:lang w:val="en-US" w:eastAsia="en-US"/>
    </w:rPr>
  </w:style>
  <w:style w:type="paragraph" w:styleId="ListParagraph">
    <w:name w:val="List Paragraph"/>
    <w:basedOn w:val="Normal"/>
    <w:uiPriority w:val="34"/>
    <w:qFormat/>
    <w:rsid w:val="006B324A"/>
    <w:pPr>
      <w:spacing w:after="0" w:line="240" w:lineRule="auto"/>
      <w:ind w:left="720"/>
    </w:pPr>
    <w:rPr>
      <w:rFonts w:eastAsia="Times New Roman" w:cs="Calibri"/>
      <w:lang w:eastAsia="en-GB"/>
    </w:rPr>
  </w:style>
  <w:style w:type="table" w:styleId="TableGrid">
    <w:name w:val="Table Grid"/>
    <w:basedOn w:val="TableNormal"/>
    <w:uiPriority w:val="59"/>
    <w:rsid w:val="00254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113AC"/>
    <w:rPr>
      <w:color w:val="0000FF"/>
      <w:u w:val="single"/>
    </w:rPr>
  </w:style>
  <w:style w:type="character" w:customStyle="1" w:styleId="story1">
    <w:name w:val="story1"/>
    <w:rsid w:val="0045475E"/>
    <w:rPr>
      <w:rFonts w:ascii="Arial" w:hAnsi="Arial" w:cs="Arial" w:hint="default"/>
      <w:sz w:val="18"/>
      <w:szCs w:val="18"/>
    </w:rPr>
  </w:style>
  <w:style w:type="paragraph" w:styleId="NormalWeb">
    <w:name w:val="Normal (Web)"/>
    <w:basedOn w:val="Normal"/>
    <w:uiPriority w:val="99"/>
    <w:semiHidden/>
    <w:unhideWhenUsed/>
    <w:rsid w:val="0045475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9B33FF"/>
    <w:rPr>
      <w:b/>
      <w:bCs/>
    </w:rPr>
  </w:style>
  <w:style w:type="character" w:customStyle="1" w:styleId="Heading2Char">
    <w:name w:val="Heading 2 Char"/>
    <w:basedOn w:val="DefaultParagraphFont"/>
    <w:link w:val="Heading2"/>
    <w:uiPriority w:val="9"/>
    <w:rsid w:val="00B27BA0"/>
    <w:rPr>
      <w:rFonts w:ascii="Times New Roman" w:eastAsia="Times New Roman" w:hAnsi="Times New Roman"/>
      <w:b/>
      <w:bCs/>
      <w:sz w:val="36"/>
      <w:szCs w:val="36"/>
    </w:rPr>
  </w:style>
  <w:style w:type="character" w:customStyle="1" w:styleId="apple-converted-space">
    <w:name w:val="apple-converted-space"/>
    <w:basedOn w:val="DefaultParagraphFont"/>
    <w:rsid w:val="008208DA"/>
  </w:style>
  <w:style w:type="paragraph" w:styleId="Header">
    <w:name w:val="header"/>
    <w:basedOn w:val="Normal"/>
    <w:link w:val="HeaderChar"/>
    <w:uiPriority w:val="99"/>
    <w:unhideWhenUsed/>
    <w:rsid w:val="006D2143"/>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6D2143"/>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202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144"/>
    <w:rPr>
      <w:rFonts w:ascii="Tahoma" w:hAnsi="Tahoma" w:cs="Tahoma"/>
      <w:sz w:val="16"/>
      <w:szCs w:val="16"/>
      <w:lang w:eastAsia="en-US"/>
    </w:rPr>
  </w:style>
  <w:style w:type="paragraph" w:styleId="Footer">
    <w:name w:val="footer"/>
    <w:basedOn w:val="Normal"/>
    <w:link w:val="FooterChar"/>
    <w:uiPriority w:val="99"/>
    <w:unhideWhenUsed/>
    <w:rsid w:val="009438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388F"/>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5E"/>
    <w:pPr>
      <w:spacing w:after="200" w:line="276" w:lineRule="auto"/>
    </w:pPr>
    <w:rPr>
      <w:sz w:val="22"/>
      <w:szCs w:val="22"/>
      <w:lang w:eastAsia="en-US"/>
    </w:rPr>
  </w:style>
  <w:style w:type="paragraph" w:styleId="Heading2">
    <w:name w:val="heading 2"/>
    <w:basedOn w:val="Normal"/>
    <w:link w:val="Heading2Char"/>
    <w:uiPriority w:val="9"/>
    <w:qFormat/>
    <w:rsid w:val="00B27BA0"/>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7C61"/>
    <w:rPr>
      <w:rFonts w:asciiTheme="minorHAnsi" w:hAnsiTheme="minorHAnsi"/>
      <w:sz w:val="22"/>
      <w:szCs w:val="22"/>
      <w:lang w:val="en-US" w:eastAsia="en-US"/>
    </w:rPr>
  </w:style>
  <w:style w:type="paragraph" w:styleId="ListParagraph">
    <w:name w:val="List Paragraph"/>
    <w:basedOn w:val="Normal"/>
    <w:uiPriority w:val="34"/>
    <w:qFormat/>
    <w:rsid w:val="006B324A"/>
    <w:pPr>
      <w:spacing w:after="0" w:line="240" w:lineRule="auto"/>
      <w:ind w:left="720"/>
    </w:pPr>
    <w:rPr>
      <w:rFonts w:eastAsia="Times New Roman" w:cs="Calibri"/>
      <w:lang w:eastAsia="en-GB"/>
    </w:rPr>
  </w:style>
  <w:style w:type="table" w:styleId="TableGrid">
    <w:name w:val="Table Grid"/>
    <w:basedOn w:val="TableNormal"/>
    <w:uiPriority w:val="59"/>
    <w:rsid w:val="002548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113AC"/>
    <w:rPr>
      <w:color w:val="0000FF"/>
      <w:u w:val="single"/>
    </w:rPr>
  </w:style>
  <w:style w:type="character" w:customStyle="1" w:styleId="story1">
    <w:name w:val="story1"/>
    <w:rsid w:val="0045475E"/>
    <w:rPr>
      <w:rFonts w:ascii="Arial" w:hAnsi="Arial" w:cs="Arial" w:hint="default"/>
      <w:sz w:val="18"/>
      <w:szCs w:val="18"/>
    </w:rPr>
  </w:style>
  <w:style w:type="paragraph" w:styleId="NormalWeb">
    <w:name w:val="Normal (Web)"/>
    <w:basedOn w:val="Normal"/>
    <w:uiPriority w:val="99"/>
    <w:semiHidden/>
    <w:unhideWhenUsed/>
    <w:rsid w:val="0045475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9B33FF"/>
    <w:rPr>
      <w:b/>
      <w:bCs/>
    </w:rPr>
  </w:style>
  <w:style w:type="character" w:customStyle="1" w:styleId="Heading2Char">
    <w:name w:val="Heading 2 Char"/>
    <w:basedOn w:val="DefaultParagraphFont"/>
    <w:link w:val="Heading2"/>
    <w:uiPriority w:val="9"/>
    <w:rsid w:val="00B27BA0"/>
    <w:rPr>
      <w:rFonts w:ascii="Times New Roman" w:eastAsia="Times New Roman" w:hAnsi="Times New Roman"/>
      <w:b/>
      <w:bCs/>
      <w:sz w:val="36"/>
      <w:szCs w:val="36"/>
    </w:rPr>
  </w:style>
  <w:style w:type="character" w:customStyle="1" w:styleId="apple-converted-space">
    <w:name w:val="apple-converted-space"/>
    <w:basedOn w:val="DefaultParagraphFont"/>
    <w:rsid w:val="008208DA"/>
  </w:style>
  <w:style w:type="paragraph" w:styleId="Header">
    <w:name w:val="header"/>
    <w:basedOn w:val="Normal"/>
    <w:link w:val="HeaderChar"/>
    <w:uiPriority w:val="99"/>
    <w:unhideWhenUsed/>
    <w:rsid w:val="006D2143"/>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6D2143"/>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202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144"/>
    <w:rPr>
      <w:rFonts w:ascii="Tahoma" w:hAnsi="Tahoma" w:cs="Tahoma"/>
      <w:sz w:val="16"/>
      <w:szCs w:val="16"/>
      <w:lang w:eastAsia="en-US"/>
    </w:rPr>
  </w:style>
  <w:style w:type="paragraph" w:styleId="Footer">
    <w:name w:val="footer"/>
    <w:basedOn w:val="Normal"/>
    <w:link w:val="FooterChar"/>
    <w:uiPriority w:val="99"/>
    <w:unhideWhenUsed/>
    <w:rsid w:val="009438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38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9392">
      <w:bodyDiv w:val="1"/>
      <w:marLeft w:val="0"/>
      <w:marRight w:val="0"/>
      <w:marTop w:val="0"/>
      <w:marBottom w:val="0"/>
      <w:divBdr>
        <w:top w:val="none" w:sz="0" w:space="0" w:color="auto"/>
        <w:left w:val="none" w:sz="0" w:space="0" w:color="auto"/>
        <w:bottom w:val="none" w:sz="0" w:space="0" w:color="auto"/>
        <w:right w:val="none" w:sz="0" w:space="0" w:color="auto"/>
      </w:divBdr>
      <w:divsChild>
        <w:div w:id="914900146">
          <w:marLeft w:val="0"/>
          <w:marRight w:val="0"/>
          <w:marTop w:val="0"/>
          <w:marBottom w:val="0"/>
          <w:divBdr>
            <w:top w:val="none" w:sz="0" w:space="0" w:color="auto"/>
            <w:left w:val="none" w:sz="0" w:space="0" w:color="auto"/>
            <w:bottom w:val="none" w:sz="0" w:space="0" w:color="auto"/>
            <w:right w:val="none" w:sz="0" w:space="0" w:color="auto"/>
          </w:divBdr>
          <w:divsChild>
            <w:div w:id="397048779">
              <w:marLeft w:val="0"/>
              <w:marRight w:val="0"/>
              <w:marTop w:val="0"/>
              <w:marBottom w:val="0"/>
              <w:divBdr>
                <w:top w:val="none" w:sz="0" w:space="0" w:color="auto"/>
                <w:left w:val="none" w:sz="0" w:space="0" w:color="auto"/>
                <w:bottom w:val="none" w:sz="0" w:space="0" w:color="auto"/>
                <w:right w:val="none" w:sz="0" w:space="0" w:color="auto"/>
              </w:divBdr>
              <w:divsChild>
                <w:div w:id="1950428694">
                  <w:marLeft w:val="0"/>
                  <w:marRight w:val="0"/>
                  <w:marTop w:val="0"/>
                  <w:marBottom w:val="0"/>
                  <w:divBdr>
                    <w:top w:val="none" w:sz="0" w:space="0" w:color="auto"/>
                    <w:left w:val="none" w:sz="0" w:space="0" w:color="auto"/>
                    <w:bottom w:val="none" w:sz="0" w:space="0" w:color="auto"/>
                    <w:right w:val="none" w:sz="0" w:space="0" w:color="auto"/>
                  </w:divBdr>
                  <w:divsChild>
                    <w:div w:id="1606843717">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03765667">
      <w:bodyDiv w:val="1"/>
      <w:marLeft w:val="0"/>
      <w:marRight w:val="0"/>
      <w:marTop w:val="0"/>
      <w:marBottom w:val="0"/>
      <w:divBdr>
        <w:top w:val="none" w:sz="0" w:space="0" w:color="auto"/>
        <w:left w:val="none" w:sz="0" w:space="0" w:color="auto"/>
        <w:bottom w:val="none" w:sz="0" w:space="0" w:color="auto"/>
        <w:right w:val="none" w:sz="0" w:space="0" w:color="auto"/>
      </w:divBdr>
    </w:div>
    <w:div w:id="1018510254">
      <w:bodyDiv w:val="1"/>
      <w:marLeft w:val="0"/>
      <w:marRight w:val="0"/>
      <w:marTop w:val="0"/>
      <w:marBottom w:val="0"/>
      <w:divBdr>
        <w:top w:val="none" w:sz="0" w:space="0" w:color="auto"/>
        <w:left w:val="none" w:sz="0" w:space="0" w:color="auto"/>
        <w:bottom w:val="none" w:sz="0" w:space="0" w:color="auto"/>
        <w:right w:val="none" w:sz="0" w:space="0" w:color="auto"/>
      </w:divBdr>
    </w:div>
    <w:div w:id="1065179386">
      <w:bodyDiv w:val="1"/>
      <w:marLeft w:val="0"/>
      <w:marRight w:val="0"/>
      <w:marTop w:val="0"/>
      <w:marBottom w:val="0"/>
      <w:divBdr>
        <w:top w:val="none" w:sz="0" w:space="0" w:color="auto"/>
        <w:left w:val="none" w:sz="0" w:space="0" w:color="auto"/>
        <w:bottom w:val="none" w:sz="0" w:space="0" w:color="auto"/>
        <w:right w:val="none" w:sz="0" w:space="0" w:color="auto"/>
      </w:divBdr>
      <w:divsChild>
        <w:div w:id="2095203688">
          <w:marLeft w:val="0"/>
          <w:marRight w:val="0"/>
          <w:marTop w:val="0"/>
          <w:marBottom w:val="0"/>
          <w:divBdr>
            <w:top w:val="single" w:sz="6" w:space="0" w:color="061058"/>
            <w:left w:val="none" w:sz="0" w:space="0" w:color="auto"/>
            <w:bottom w:val="single" w:sz="6" w:space="0" w:color="061058"/>
            <w:right w:val="none" w:sz="0" w:space="0" w:color="auto"/>
          </w:divBdr>
          <w:divsChild>
            <w:div w:id="4189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6591">
      <w:bodyDiv w:val="1"/>
      <w:marLeft w:val="0"/>
      <w:marRight w:val="0"/>
      <w:marTop w:val="0"/>
      <w:marBottom w:val="0"/>
      <w:divBdr>
        <w:top w:val="none" w:sz="0" w:space="0" w:color="auto"/>
        <w:left w:val="none" w:sz="0" w:space="0" w:color="auto"/>
        <w:bottom w:val="none" w:sz="0" w:space="0" w:color="auto"/>
        <w:right w:val="none" w:sz="0" w:space="0" w:color="auto"/>
      </w:divBdr>
    </w:div>
    <w:div w:id="1239679768">
      <w:bodyDiv w:val="1"/>
      <w:marLeft w:val="0"/>
      <w:marRight w:val="0"/>
      <w:marTop w:val="0"/>
      <w:marBottom w:val="0"/>
      <w:divBdr>
        <w:top w:val="none" w:sz="0" w:space="0" w:color="auto"/>
        <w:left w:val="none" w:sz="0" w:space="0" w:color="auto"/>
        <w:bottom w:val="none" w:sz="0" w:space="0" w:color="auto"/>
        <w:right w:val="none" w:sz="0" w:space="0" w:color="auto"/>
      </w:divBdr>
      <w:divsChild>
        <w:div w:id="354501805">
          <w:marLeft w:val="0"/>
          <w:marRight w:val="0"/>
          <w:marTop w:val="0"/>
          <w:marBottom w:val="0"/>
          <w:divBdr>
            <w:top w:val="none" w:sz="0" w:space="0" w:color="auto"/>
            <w:left w:val="none" w:sz="0" w:space="0" w:color="auto"/>
            <w:bottom w:val="none" w:sz="0" w:space="0" w:color="auto"/>
            <w:right w:val="none" w:sz="0" w:space="0" w:color="auto"/>
          </w:divBdr>
          <w:divsChild>
            <w:div w:id="1886479137">
              <w:marLeft w:val="0"/>
              <w:marRight w:val="0"/>
              <w:marTop w:val="0"/>
              <w:marBottom w:val="0"/>
              <w:divBdr>
                <w:top w:val="none" w:sz="0" w:space="0" w:color="auto"/>
                <w:left w:val="none" w:sz="0" w:space="0" w:color="auto"/>
                <w:bottom w:val="none" w:sz="0" w:space="0" w:color="auto"/>
                <w:right w:val="none" w:sz="0" w:space="0" w:color="auto"/>
              </w:divBdr>
              <w:divsChild>
                <w:div w:id="292054870">
                  <w:marLeft w:val="0"/>
                  <w:marRight w:val="0"/>
                  <w:marTop w:val="0"/>
                  <w:marBottom w:val="0"/>
                  <w:divBdr>
                    <w:top w:val="none" w:sz="0" w:space="0" w:color="auto"/>
                    <w:left w:val="none" w:sz="0" w:space="0" w:color="auto"/>
                    <w:bottom w:val="none" w:sz="0" w:space="0" w:color="auto"/>
                    <w:right w:val="none" w:sz="0" w:space="0" w:color="auto"/>
                  </w:divBdr>
                  <w:divsChild>
                    <w:div w:id="3197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634413">
      <w:bodyDiv w:val="1"/>
      <w:marLeft w:val="0"/>
      <w:marRight w:val="0"/>
      <w:marTop w:val="0"/>
      <w:marBottom w:val="0"/>
      <w:divBdr>
        <w:top w:val="none" w:sz="0" w:space="0" w:color="auto"/>
        <w:left w:val="none" w:sz="0" w:space="0" w:color="auto"/>
        <w:bottom w:val="none" w:sz="0" w:space="0" w:color="auto"/>
        <w:right w:val="none" w:sz="0" w:space="0" w:color="auto"/>
      </w:divBdr>
    </w:div>
    <w:div w:id="1299145908">
      <w:bodyDiv w:val="1"/>
      <w:marLeft w:val="0"/>
      <w:marRight w:val="0"/>
      <w:marTop w:val="0"/>
      <w:marBottom w:val="0"/>
      <w:divBdr>
        <w:top w:val="none" w:sz="0" w:space="0" w:color="auto"/>
        <w:left w:val="none" w:sz="0" w:space="0" w:color="auto"/>
        <w:bottom w:val="none" w:sz="0" w:space="0" w:color="auto"/>
        <w:right w:val="none" w:sz="0" w:space="0" w:color="auto"/>
      </w:divBdr>
    </w:div>
    <w:div w:id="1362782936">
      <w:bodyDiv w:val="1"/>
      <w:marLeft w:val="0"/>
      <w:marRight w:val="0"/>
      <w:marTop w:val="0"/>
      <w:marBottom w:val="0"/>
      <w:divBdr>
        <w:top w:val="none" w:sz="0" w:space="0" w:color="auto"/>
        <w:left w:val="none" w:sz="0" w:space="0" w:color="auto"/>
        <w:bottom w:val="none" w:sz="0" w:space="0" w:color="auto"/>
        <w:right w:val="none" w:sz="0" w:space="0" w:color="auto"/>
      </w:divBdr>
      <w:divsChild>
        <w:div w:id="1630359533">
          <w:marLeft w:val="0"/>
          <w:marRight w:val="0"/>
          <w:marTop w:val="0"/>
          <w:marBottom w:val="0"/>
          <w:divBdr>
            <w:top w:val="single" w:sz="6" w:space="0" w:color="061058"/>
            <w:left w:val="none" w:sz="0" w:space="0" w:color="auto"/>
            <w:bottom w:val="single" w:sz="6" w:space="0" w:color="061058"/>
            <w:right w:val="none" w:sz="0" w:space="0" w:color="auto"/>
          </w:divBdr>
          <w:divsChild>
            <w:div w:id="21383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6620">
      <w:bodyDiv w:val="1"/>
      <w:marLeft w:val="0"/>
      <w:marRight w:val="0"/>
      <w:marTop w:val="0"/>
      <w:marBottom w:val="0"/>
      <w:divBdr>
        <w:top w:val="none" w:sz="0" w:space="0" w:color="auto"/>
        <w:left w:val="none" w:sz="0" w:space="0" w:color="auto"/>
        <w:bottom w:val="none" w:sz="0" w:space="0" w:color="auto"/>
        <w:right w:val="none" w:sz="0" w:space="0" w:color="auto"/>
      </w:divBdr>
      <w:divsChild>
        <w:div w:id="275139121">
          <w:marLeft w:val="0"/>
          <w:marRight w:val="0"/>
          <w:marTop w:val="0"/>
          <w:marBottom w:val="0"/>
          <w:divBdr>
            <w:top w:val="none" w:sz="0" w:space="0" w:color="auto"/>
            <w:left w:val="none" w:sz="0" w:space="0" w:color="auto"/>
            <w:bottom w:val="none" w:sz="0" w:space="0" w:color="auto"/>
            <w:right w:val="none" w:sz="0" w:space="0" w:color="auto"/>
          </w:divBdr>
        </w:div>
      </w:divsChild>
    </w:div>
    <w:div w:id="1633248336">
      <w:bodyDiv w:val="1"/>
      <w:marLeft w:val="0"/>
      <w:marRight w:val="0"/>
      <w:marTop w:val="0"/>
      <w:marBottom w:val="0"/>
      <w:divBdr>
        <w:top w:val="none" w:sz="0" w:space="0" w:color="auto"/>
        <w:left w:val="none" w:sz="0" w:space="0" w:color="auto"/>
        <w:bottom w:val="none" w:sz="0" w:space="0" w:color="auto"/>
        <w:right w:val="none" w:sz="0" w:space="0" w:color="auto"/>
      </w:divBdr>
    </w:div>
    <w:div w:id="1681272963">
      <w:bodyDiv w:val="1"/>
      <w:marLeft w:val="0"/>
      <w:marRight w:val="0"/>
      <w:marTop w:val="0"/>
      <w:marBottom w:val="0"/>
      <w:divBdr>
        <w:top w:val="none" w:sz="0" w:space="0" w:color="auto"/>
        <w:left w:val="none" w:sz="0" w:space="0" w:color="auto"/>
        <w:bottom w:val="none" w:sz="0" w:space="0" w:color="auto"/>
        <w:right w:val="none" w:sz="0" w:space="0" w:color="auto"/>
      </w:divBdr>
    </w:div>
    <w:div w:id="1685548034">
      <w:bodyDiv w:val="1"/>
      <w:marLeft w:val="0"/>
      <w:marRight w:val="0"/>
      <w:marTop w:val="0"/>
      <w:marBottom w:val="0"/>
      <w:divBdr>
        <w:top w:val="none" w:sz="0" w:space="0" w:color="auto"/>
        <w:left w:val="none" w:sz="0" w:space="0" w:color="auto"/>
        <w:bottom w:val="none" w:sz="0" w:space="0" w:color="auto"/>
        <w:right w:val="none" w:sz="0" w:space="0" w:color="auto"/>
      </w:divBdr>
      <w:divsChild>
        <w:div w:id="371273470">
          <w:marLeft w:val="0"/>
          <w:marRight w:val="0"/>
          <w:marTop w:val="0"/>
          <w:marBottom w:val="0"/>
          <w:divBdr>
            <w:top w:val="single" w:sz="6" w:space="0" w:color="061058"/>
            <w:left w:val="none" w:sz="0" w:space="0" w:color="auto"/>
            <w:bottom w:val="single" w:sz="6" w:space="0" w:color="061058"/>
            <w:right w:val="none" w:sz="0" w:space="0" w:color="auto"/>
          </w:divBdr>
          <w:divsChild>
            <w:div w:id="21184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5324">
      <w:bodyDiv w:val="1"/>
      <w:marLeft w:val="0"/>
      <w:marRight w:val="0"/>
      <w:marTop w:val="0"/>
      <w:marBottom w:val="0"/>
      <w:divBdr>
        <w:top w:val="none" w:sz="0" w:space="0" w:color="auto"/>
        <w:left w:val="none" w:sz="0" w:space="0" w:color="auto"/>
        <w:bottom w:val="none" w:sz="0" w:space="0" w:color="auto"/>
        <w:right w:val="none" w:sz="0" w:space="0" w:color="auto"/>
      </w:divBdr>
    </w:div>
    <w:div w:id="208818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k@djiboutidatacenter.com" TargetMode="External"/><Relationship Id="rId12" Type="http://schemas.openxmlformats.org/officeDocument/2006/relationships/hyperlink" Target="http://www.datamena.com" TargetMode="External"/><Relationship Id="rId13" Type="http://schemas.openxmlformats.org/officeDocument/2006/relationships/hyperlink" Target="mailto:mediarelations@datamena.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djiboutidatacenter.com" TargetMode="External"/><Relationship Id="rId10" Type="http://schemas.openxmlformats.org/officeDocument/2006/relationships/hyperlink" Target="mailto:jm@djiboutidata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4D3AB-F652-EB40-A0D5-B7C2D265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674</Words>
  <Characters>3846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Hollie Parker</dc:creator>
  <cp:lastModifiedBy>John Melick</cp:lastModifiedBy>
  <cp:revision>3</cp:revision>
  <cp:lastPrinted>2013-11-11T17:14:00Z</cp:lastPrinted>
  <dcterms:created xsi:type="dcterms:W3CDTF">2013-11-11T17:15:00Z</dcterms:created>
  <dcterms:modified xsi:type="dcterms:W3CDTF">2013-11-11T17:24:00Z</dcterms:modified>
</cp:coreProperties>
</file>