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5667" w:rsidRDefault="00E02F98">
      <w:r>
        <w:rPr>
          <w:noProof/>
        </w:rPr>
        <mc:AlternateContent>
          <mc:Choice Requires="wps">
            <w:drawing>
              <wp:anchor distT="0" distB="0" distL="114300" distR="114300" simplePos="0" relativeHeight="251675648" behindDoc="0" locked="0" layoutInCell="1" allowOverlap="1" wp14:anchorId="32E3500A" wp14:editId="55825C6F">
                <wp:simplePos x="0" y="0"/>
                <wp:positionH relativeFrom="column">
                  <wp:posOffset>-351155</wp:posOffset>
                </wp:positionH>
                <wp:positionV relativeFrom="paragraph">
                  <wp:posOffset>3550920</wp:posOffset>
                </wp:positionV>
                <wp:extent cx="4528820" cy="1966595"/>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4528820" cy="1966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621C" w:rsidRPr="00C8621C" w:rsidRDefault="009A5527" w:rsidP="00C8621C">
                            <w:pPr>
                              <w:spacing w:after="0"/>
                              <w:rPr>
                                <w:b/>
                                <w:bCs/>
                                <w:color w:val="0070C0"/>
                                <w:sz w:val="28"/>
                              </w:rPr>
                            </w:pPr>
                            <w:r>
                              <w:rPr>
                                <w:b/>
                                <w:bCs/>
                                <w:color w:val="0070C0"/>
                                <w:sz w:val="28"/>
                              </w:rPr>
                              <w:t>Webinar</w:t>
                            </w:r>
                            <w:r w:rsidR="00C8621C" w:rsidRPr="00C8621C">
                              <w:rPr>
                                <w:b/>
                                <w:bCs/>
                                <w:color w:val="0070C0"/>
                                <w:sz w:val="28"/>
                              </w:rPr>
                              <w:t xml:space="preserve"> Topics</w:t>
                            </w:r>
                            <w:r>
                              <w:rPr>
                                <w:b/>
                                <w:bCs/>
                                <w:color w:val="0070C0"/>
                                <w:sz w:val="28"/>
                              </w:rPr>
                              <w:t xml:space="preserve"> Include</w:t>
                            </w:r>
                            <w:r w:rsidRPr="009A5527">
                              <w:rPr>
                                <w:color w:val="0070C0"/>
                                <w:szCs w:val="23"/>
                              </w:rPr>
                              <w:t>*</w:t>
                            </w:r>
                            <w:r>
                              <w:rPr>
                                <w:b/>
                                <w:bCs/>
                                <w:color w:val="0070C0"/>
                                <w:sz w:val="28"/>
                              </w:rPr>
                              <w:t>:</w:t>
                            </w:r>
                          </w:p>
                          <w:p w:rsidR="00C8621C" w:rsidRDefault="003A7BA1" w:rsidP="00C8621C">
                            <w:pPr>
                              <w:spacing w:after="0"/>
                              <w:rPr>
                                <w:sz w:val="23"/>
                                <w:szCs w:val="23"/>
                              </w:rPr>
                            </w:pPr>
                            <w:r>
                              <w:rPr>
                                <w:sz w:val="23"/>
                                <w:szCs w:val="23"/>
                              </w:rPr>
                              <w:t>Security</w:t>
                            </w:r>
                            <w:r>
                              <w:rPr>
                                <w:sz w:val="23"/>
                                <w:szCs w:val="23"/>
                              </w:rPr>
                              <w:tab/>
                            </w:r>
                            <w:r>
                              <w:rPr>
                                <w:sz w:val="23"/>
                                <w:szCs w:val="23"/>
                              </w:rPr>
                              <w:tab/>
                            </w:r>
                            <w:r>
                              <w:rPr>
                                <w:sz w:val="23"/>
                                <w:szCs w:val="23"/>
                              </w:rPr>
                              <w:tab/>
                              <w:t>Data Storage/Analytics</w:t>
                            </w:r>
                          </w:p>
                          <w:p w:rsidR="003A7BA1" w:rsidRDefault="003A7BA1" w:rsidP="00C8621C">
                            <w:pPr>
                              <w:spacing w:after="0"/>
                              <w:rPr>
                                <w:sz w:val="23"/>
                                <w:szCs w:val="23"/>
                              </w:rPr>
                            </w:pPr>
                            <w:r>
                              <w:rPr>
                                <w:sz w:val="23"/>
                                <w:szCs w:val="23"/>
                              </w:rPr>
                              <w:t>Mobility</w:t>
                            </w:r>
                            <w:r>
                              <w:rPr>
                                <w:sz w:val="23"/>
                                <w:szCs w:val="23"/>
                              </w:rPr>
                              <w:tab/>
                            </w:r>
                            <w:r>
                              <w:rPr>
                                <w:sz w:val="23"/>
                                <w:szCs w:val="23"/>
                              </w:rPr>
                              <w:tab/>
                            </w:r>
                            <w:r>
                              <w:rPr>
                                <w:sz w:val="23"/>
                                <w:szCs w:val="23"/>
                              </w:rPr>
                              <w:tab/>
                              <w:t>Communications/</w:t>
                            </w:r>
                            <w:proofErr w:type="spellStart"/>
                            <w:r>
                              <w:rPr>
                                <w:sz w:val="23"/>
                                <w:szCs w:val="23"/>
                              </w:rPr>
                              <w:t>FirstNet</w:t>
                            </w:r>
                            <w:proofErr w:type="spellEnd"/>
                          </w:p>
                          <w:p w:rsidR="003A7BA1" w:rsidRDefault="003A7BA1" w:rsidP="00C8621C">
                            <w:pPr>
                              <w:spacing w:after="0"/>
                              <w:rPr>
                                <w:sz w:val="23"/>
                                <w:szCs w:val="23"/>
                              </w:rPr>
                            </w:pPr>
                            <w:r>
                              <w:rPr>
                                <w:sz w:val="23"/>
                                <w:szCs w:val="23"/>
                              </w:rPr>
                              <w:t>Analytics</w:t>
                            </w:r>
                            <w:r>
                              <w:rPr>
                                <w:sz w:val="23"/>
                                <w:szCs w:val="23"/>
                              </w:rPr>
                              <w:tab/>
                            </w:r>
                            <w:r>
                              <w:rPr>
                                <w:sz w:val="23"/>
                                <w:szCs w:val="23"/>
                              </w:rPr>
                              <w:tab/>
                            </w:r>
                            <w:r>
                              <w:rPr>
                                <w:sz w:val="23"/>
                                <w:szCs w:val="23"/>
                              </w:rPr>
                              <w:tab/>
                              <w:t>Health and Human Services</w:t>
                            </w:r>
                          </w:p>
                          <w:p w:rsidR="003A7BA1" w:rsidRDefault="003A7BA1" w:rsidP="00C8621C">
                            <w:pPr>
                              <w:spacing w:after="0"/>
                              <w:rPr>
                                <w:sz w:val="23"/>
                                <w:szCs w:val="23"/>
                              </w:rPr>
                            </w:pPr>
                            <w:r>
                              <w:rPr>
                                <w:sz w:val="23"/>
                                <w:szCs w:val="23"/>
                              </w:rPr>
                              <w:t>Data Security</w:t>
                            </w:r>
                            <w:r>
                              <w:rPr>
                                <w:sz w:val="23"/>
                                <w:szCs w:val="23"/>
                              </w:rPr>
                              <w:tab/>
                            </w:r>
                            <w:r>
                              <w:rPr>
                                <w:sz w:val="23"/>
                                <w:szCs w:val="23"/>
                              </w:rPr>
                              <w:tab/>
                            </w:r>
                            <w:r>
                              <w:rPr>
                                <w:sz w:val="23"/>
                                <w:szCs w:val="23"/>
                              </w:rPr>
                              <w:tab/>
                              <w:t>Enterprise Resource Planning</w:t>
                            </w:r>
                          </w:p>
                          <w:p w:rsidR="003A7BA1" w:rsidRDefault="003A7BA1" w:rsidP="00C8621C">
                            <w:pPr>
                              <w:spacing w:after="0"/>
                              <w:rPr>
                                <w:sz w:val="23"/>
                                <w:szCs w:val="23"/>
                              </w:rPr>
                            </w:pPr>
                            <w:r>
                              <w:rPr>
                                <w:sz w:val="23"/>
                                <w:szCs w:val="23"/>
                              </w:rPr>
                              <w:t>IT Consolidation</w:t>
                            </w:r>
                            <w:r>
                              <w:rPr>
                                <w:sz w:val="23"/>
                                <w:szCs w:val="23"/>
                              </w:rPr>
                              <w:tab/>
                            </w:r>
                            <w:r>
                              <w:rPr>
                                <w:sz w:val="23"/>
                                <w:szCs w:val="23"/>
                              </w:rPr>
                              <w:tab/>
                              <w:t>Content Management Solutions</w:t>
                            </w:r>
                          </w:p>
                          <w:p w:rsidR="003A7BA1" w:rsidRDefault="003A7BA1" w:rsidP="00C8621C">
                            <w:pPr>
                              <w:spacing w:after="0"/>
                              <w:rPr>
                                <w:sz w:val="23"/>
                                <w:szCs w:val="23"/>
                              </w:rPr>
                            </w:pPr>
                            <w:r>
                              <w:rPr>
                                <w:sz w:val="23"/>
                                <w:szCs w:val="23"/>
                              </w:rPr>
                              <w:t>General Services</w:t>
                            </w:r>
                            <w:r>
                              <w:rPr>
                                <w:sz w:val="23"/>
                                <w:szCs w:val="23"/>
                              </w:rPr>
                              <w:tab/>
                            </w:r>
                            <w:r>
                              <w:rPr>
                                <w:sz w:val="23"/>
                                <w:szCs w:val="23"/>
                              </w:rPr>
                              <w:tab/>
                              <w:t>Law Enforcement/Public Safety</w:t>
                            </w:r>
                          </w:p>
                          <w:p w:rsidR="00E02F98" w:rsidRPr="00C8637B" w:rsidRDefault="00E02F98" w:rsidP="00C8621C">
                            <w:pPr>
                              <w:spacing w:after="0"/>
                              <w:rPr>
                                <w:sz w:val="20"/>
                                <w:szCs w:val="20"/>
                              </w:rPr>
                            </w:pPr>
                            <w:r w:rsidRPr="00C8637B">
                              <w:rPr>
                                <w:color w:val="0070C0"/>
                                <w:sz w:val="20"/>
                                <w:szCs w:val="20"/>
                              </w:rPr>
                              <w:t xml:space="preserve">*The final decision for all webinar topics, content and company logo/hyperlinks </w:t>
                            </w:r>
                            <w:proofErr w:type="gramStart"/>
                            <w:r w:rsidRPr="00C8637B">
                              <w:rPr>
                                <w:color w:val="0070C0"/>
                                <w:sz w:val="20"/>
                                <w:szCs w:val="20"/>
                              </w:rPr>
                              <w:t>rests</w:t>
                            </w:r>
                            <w:proofErr w:type="gramEnd"/>
                            <w:r w:rsidRPr="00C8637B">
                              <w:rPr>
                                <w:color w:val="0070C0"/>
                                <w:sz w:val="20"/>
                                <w:szCs w:val="20"/>
                              </w:rPr>
                              <w:t xml:space="preserve"> with CJIS GROUP.</w:t>
                            </w:r>
                          </w:p>
                          <w:p w:rsidR="009A5527" w:rsidRPr="00C723E7" w:rsidRDefault="009A5527" w:rsidP="00C8621C">
                            <w:pPr>
                              <w:spacing w:after="0"/>
                              <w:rPr>
                                <w:sz w:val="23"/>
                                <w:szCs w:val="23"/>
                              </w:rPr>
                            </w:pPr>
                          </w:p>
                          <w:p w:rsidR="009E779F" w:rsidRDefault="009E77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5pt;margin-top:279.6pt;width:356.6pt;height:154.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" fillcolor="white [3201]" stroked="f" strokeweight=".5pt">
                <v:textbox>
                  <w:txbxContent>
                    <w:p w:rsidR="00C8621C" w:rsidRPr="00C8621C" w:rsidRDefault="009A5527" w:rsidP="00C8621C">
                      <w:pPr>
                        <w:spacing w:after="0"/>
                        <w:rPr>
                          <w:b/>
                          <w:bCs/>
                          <w:color w:val="0070C0"/>
                          <w:sz w:val="28"/>
                        </w:rPr>
                      </w:pPr>
                      <w:r>
                        <w:rPr>
                          <w:b/>
                          <w:bCs/>
                          <w:color w:val="0070C0"/>
                          <w:sz w:val="28"/>
                        </w:rPr>
                        <w:t>Webinar</w:t>
                      </w:r>
                      <w:r w:rsidR="00C8621C" w:rsidRPr="00C8621C">
                        <w:rPr>
                          <w:b/>
                          <w:bCs/>
                          <w:color w:val="0070C0"/>
                          <w:sz w:val="28"/>
                        </w:rPr>
                        <w:t xml:space="preserve"> Topics</w:t>
                      </w:r>
                      <w:r>
                        <w:rPr>
                          <w:b/>
                          <w:bCs/>
                          <w:color w:val="0070C0"/>
                          <w:sz w:val="28"/>
                        </w:rPr>
                        <w:t xml:space="preserve"> Include</w:t>
                      </w:r>
                      <w:r w:rsidRPr="009A5527">
                        <w:rPr>
                          <w:color w:val="0070C0"/>
                          <w:szCs w:val="23"/>
                        </w:rPr>
                        <w:t>*</w:t>
                      </w:r>
                      <w:r>
                        <w:rPr>
                          <w:b/>
                          <w:bCs/>
                          <w:color w:val="0070C0"/>
                          <w:sz w:val="28"/>
                        </w:rPr>
                        <w:t>:</w:t>
                      </w:r>
                    </w:p>
                    <w:p w:rsidR="00C8621C" w:rsidRDefault="003A7BA1" w:rsidP="00C8621C">
                      <w:pPr>
                        <w:spacing w:after="0"/>
                        <w:rPr>
                          <w:sz w:val="23"/>
                          <w:szCs w:val="23"/>
                        </w:rPr>
                      </w:pPr>
                      <w:r>
                        <w:rPr>
                          <w:sz w:val="23"/>
                          <w:szCs w:val="23"/>
                        </w:rPr>
                        <w:t>Security</w:t>
                      </w:r>
                      <w:r>
                        <w:rPr>
                          <w:sz w:val="23"/>
                          <w:szCs w:val="23"/>
                        </w:rPr>
                        <w:tab/>
                      </w:r>
                      <w:r>
                        <w:rPr>
                          <w:sz w:val="23"/>
                          <w:szCs w:val="23"/>
                        </w:rPr>
                        <w:tab/>
                      </w:r>
                      <w:r>
                        <w:rPr>
                          <w:sz w:val="23"/>
                          <w:szCs w:val="23"/>
                        </w:rPr>
                        <w:tab/>
                        <w:t>Data Storage/Analytics</w:t>
                      </w:r>
                    </w:p>
                    <w:p w:rsidR="003A7BA1" w:rsidRDefault="003A7BA1" w:rsidP="00C8621C">
                      <w:pPr>
                        <w:spacing w:after="0"/>
                        <w:rPr>
                          <w:sz w:val="23"/>
                          <w:szCs w:val="23"/>
                        </w:rPr>
                      </w:pPr>
                      <w:r>
                        <w:rPr>
                          <w:sz w:val="23"/>
                          <w:szCs w:val="23"/>
                        </w:rPr>
                        <w:t>Mobility</w:t>
                      </w:r>
                      <w:r>
                        <w:rPr>
                          <w:sz w:val="23"/>
                          <w:szCs w:val="23"/>
                        </w:rPr>
                        <w:tab/>
                      </w:r>
                      <w:r>
                        <w:rPr>
                          <w:sz w:val="23"/>
                          <w:szCs w:val="23"/>
                        </w:rPr>
                        <w:tab/>
                      </w:r>
                      <w:r>
                        <w:rPr>
                          <w:sz w:val="23"/>
                          <w:szCs w:val="23"/>
                        </w:rPr>
                        <w:tab/>
                        <w:t>Communications/</w:t>
                      </w:r>
                      <w:proofErr w:type="spellStart"/>
                      <w:r>
                        <w:rPr>
                          <w:sz w:val="23"/>
                          <w:szCs w:val="23"/>
                        </w:rPr>
                        <w:t>FirstNet</w:t>
                      </w:r>
                      <w:proofErr w:type="spellEnd"/>
                    </w:p>
                    <w:p w:rsidR="003A7BA1" w:rsidRDefault="003A7BA1" w:rsidP="00C8621C">
                      <w:pPr>
                        <w:spacing w:after="0"/>
                        <w:rPr>
                          <w:sz w:val="23"/>
                          <w:szCs w:val="23"/>
                        </w:rPr>
                      </w:pPr>
                      <w:r>
                        <w:rPr>
                          <w:sz w:val="23"/>
                          <w:szCs w:val="23"/>
                        </w:rPr>
                        <w:t>Analytics</w:t>
                      </w:r>
                      <w:r>
                        <w:rPr>
                          <w:sz w:val="23"/>
                          <w:szCs w:val="23"/>
                        </w:rPr>
                        <w:tab/>
                      </w:r>
                      <w:r>
                        <w:rPr>
                          <w:sz w:val="23"/>
                          <w:szCs w:val="23"/>
                        </w:rPr>
                        <w:tab/>
                      </w:r>
                      <w:r>
                        <w:rPr>
                          <w:sz w:val="23"/>
                          <w:szCs w:val="23"/>
                        </w:rPr>
                        <w:tab/>
                        <w:t>Health and Human Services</w:t>
                      </w:r>
                    </w:p>
                    <w:p w:rsidR="003A7BA1" w:rsidRDefault="003A7BA1" w:rsidP="00C8621C">
                      <w:pPr>
                        <w:spacing w:after="0"/>
                        <w:rPr>
                          <w:sz w:val="23"/>
                          <w:szCs w:val="23"/>
                        </w:rPr>
                      </w:pPr>
                      <w:r>
                        <w:rPr>
                          <w:sz w:val="23"/>
                          <w:szCs w:val="23"/>
                        </w:rPr>
                        <w:t>Data Security</w:t>
                      </w:r>
                      <w:r>
                        <w:rPr>
                          <w:sz w:val="23"/>
                          <w:szCs w:val="23"/>
                        </w:rPr>
                        <w:tab/>
                      </w:r>
                      <w:r>
                        <w:rPr>
                          <w:sz w:val="23"/>
                          <w:szCs w:val="23"/>
                        </w:rPr>
                        <w:tab/>
                      </w:r>
                      <w:r>
                        <w:rPr>
                          <w:sz w:val="23"/>
                          <w:szCs w:val="23"/>
                        </w:rPr>
                        <w:tab/>
                        <w:t>Enterprise Resource Planning</w:t>
                      </w:r>
                    </w:p>
                    <w:p w:rsidR="003A7BA1" w:rsidRDefault="003A7BA1" w:rsidP="00C8621C">
                      <w:pPr>
                        <w:spacing w:after="0"/>
                        <w:rPr>
                          <w:sz w:val="23"/>
                          <w:szCs w:val="23"/>
                        </w:rPr>
                      </w:pPr>
                      <w:r>
                        <w:rPr>
                          <w:sz w:val="23"/>
                          <w:szCs w:val="23"/>
                        </w:rPr>
                        <w:t>IT Consolidation</w:t>
                      </w:r>
                      <w:r>
                        <w:rPr>
                          <w:sz w:val="23"/>
                          <w:szCs w:val="23"/>
                        </w:rPr>
                        <w:tab/>
                      </w:r>
                      <w:r>
                        <w:rPr>
                          <w:sz w:val="23"/>
                          <w:szCs w:val="23"/>
                        </w:rPr>
                        <w:tab/>
                        <w:t>Content Management Solutions</w:t>
                      </w:r>
                    </w:p>
                    <w:p w:rsidR="003A7BA1" w:rsidRDefault="003A7BA1" w:rsidP="00C8621C">
                      <w:pPr>
                        <w:spacing w:after="0"/>
                        <w:rPr>
                          <w:sz w:val="23"/>
                          <w:szCs w:val="23"/>
                        </w:rPr>
                      </w:pPr>
                      <w:r>
                        <w:rPr>
                          <w:sz w:val="23"/>
                          <w:szCs w:val="23"/>
                        </w:rPr>
                        <w:t>General Services</w:t>
                      </w:r>
                      <w:r>
                        <w:rPr>
                          <w:sz w:val="23"/>
                          <w:szCs w:val="23"/>
                        </w:rPr>
                        <w:tab/>
                      </w:r>
                      <w:r>
                        <w:rPr>
                          <w:sz w:val="23"/>
                          <w:szCs w:val="23"/>
                        </w:rPr>
                        <w:tab/>
                        <w:t>Law Enforcement/Public Safety</w:t>
                      </w:r>
                    </w:p>
                    <w:p w:rsidR="00E02F98" w:rsidRPr="00C8637B" w:rsidRDefault="00E02F98" w:rsidP="00C8621C">
                      <w:pPr>
                        <w:spacing w:after="0"/>
                        <w:rPr>
                          <w:sz w:val="20"/>
                          <w:szCs w:val="20"/>
                        </w:rPr>
                      </w:pPr>
                      <w:r w:rsidRPr="00C8637B">
                        <w:rPr>
                          <w:color w:val="0070C0"/>
                          <w:sz w:val="20"/>
                          <w:szCs w:val="20"/>
                        </w:rPr>
                        <w:t>*</w:t>
                      </w:r>
                      <w:r w:rsidRPr="00C8637B">
                        <w:rPr>
                          <w:color w:val="0070C0"/>
                          <w:sz w:val="20"/>
                          <w:szCs w:val="20"/>
                        </w:rPr>
                        <w:t xml:space="preserve">The final decision for all webinar topics, content and company logo/hyperlinks </w:t>
                      </w:r>
                      <w:proofErr w:type="gramStart"/>
                      <w:r w:rsidRPr="00C8637B">
                        <w:rPr>
                          <w:color w:val="0070C0"/>
                          <w:sz w:val="20"/>
                          <w:szCs w:val="20"/>
                        </w:rPr>
                        <w:t>rests</w:t>
                      </w:r>
                      <w:proofErr w:type="gramEnd"/>
                      <w:r w:rsidRPr="00C8637B">
                        <w:rPr>
                          <w:color w:val="0070C0"/>
                          <w:sz w:val="20"/>
                          <w:szCs w:val="20"/>
                        </w:rPr>
                        <w:t xml:space="preserve"> with CJIS GROUP.</w:t>
                      </w:r>
                    </w:p>
                    <w:p w:rsidR="009A5527" w:rsidRPr="00C723E7" w:rsidRDefault="009A5527" w:rsidP="00C8621C">
                      <w:pPr>
                        <w:spacing w:after="0"/>
                        <w:rPr>
                          <w:sz w:val="23"/>
                          <w:szCs w:val="23"/>
                        </w:rPr>
                      </w:pPr>
                    </w:p>
                    <w:p w:rsidR="009E779F" w:rsidRDefault="009E779F"/>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1B9C951" wp14:editId="3F6CF095">
                <wp:simplePos x="0" y="0"/>
                <wp:positionH relativeFrom="column">
                  <wp:posOffset>-346710</wp:posOffset>
                </wp:positionH>
                <wp:positionV relativeFrom="paragraph">
                  <wp:posOffset>5522728</wp:posOffset>
                </wp:positionV>
                <wp:extent cx="2317115" cy="39306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231711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2371" w:rsidRPr="00E14D46" w:rsidRDefault="00FC2371" w:rsidP="00FC2371">
                            <w:pPr>
                              <w:spacing w:after="0"/>
                              <w:rPr>
                                <w:b/>
                                <w:bCs/>
                                <w:color w:val="0070C0"/>
                                <w:sz w:val="28"/>
                              </w:rPr>
                            </w:pPr>
                            <w:r w:rsidRPr="00E14D46">
                              <w:rPr>
                                <w:b/>
                                <w:bCs/>
                                <w:color w:val="0070C0"/>
                                <w:sz w:val="28"/>
                              </w:rPr>
                              <w:t>Attendee Demographics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27.3pt;margin-top:434.85pt;width:182.45pt;height:3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" filled="f" stroked="f" strokeweight=".5pt">
                <v:textbox>
                  <w:txbxContent>
                    <w:p w:rsidR="00FC2371" w:rsidRPr="00E14D46" w:rsidRDefault="00FC2371" w:rsidP="00FC2371">
                      <w:pPr>
                        <w:spacing w:after="0"/>
                        <w:rPr>
                          <w:b/>
                          <w:bCs/>
                          <w:color w:val="0070C0"/>
                          <w:sz w:val="28"/>
                        </w:rPr>
                      </w:pPr>
                      <w:r w:rsidRPr="00E14D46">
                        <w:rPr>
                          <w:b/>
                          <w:bCs/>
                          <w:color w:val="0070C0"/>
                          <w:sz w:val="28"/>
                        </w:rPr>
                        <w:t>Attendee Demographics</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1565AE5" wp14:editId="78E9EA11">
                <wp:simplePos x="0" y="0"/>
                <wp:positionH relativeFrom="column">
                  <wp:posOffset>1913255</wp:posOffset>
                </wp:positionH>
                <wp:positionV relativeFrom="paragraph">
                  <wp:posOffset>5835945</wp:posOffset>
                </wp:positionV>
                <wp:extent cx="2264410" cy="2286000"/>
                <wp:effectExtent l="0" t="0" r="2540" b="0"/>
                <wp:wrapNone/>
                <wp:docPr id="7" name="Text Box 7"/>
                <wp:cNvGraphicFramePr/>
                <a:graphic xmlns:a="http://schemas.openxmlformats.org/drawingml/2006/main">
                  <a:graphicData uri="http://schemas.microsoft.com/office/word/2010/wordprocessingShape">
                    <wps:wsp>
                      <wps:cNvSpPr txBox="1"/>
                      <wps:spPr>
                        <a:xfrm>
                          <a:off x="0" y="0"/>
                          <a:ext cx="2264410" cy="228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2371" w:rsidRPr="00FC2371" w:rsidRDefault="00E20989" w:rsidP="00FC2371">
                            <w:pPr>
                              <w:spacing w:after="0"/>
                              <w:rPr>
                                <w:b/>
                                <w:bCs/>
                                <w:color w:val="FFC000"/>
                                <w:sz w:val="24"/>
                              </w:rPr>
                            </w:pPr>
                            <w:r>
                              <w:rPr>
                                <w:b/>
                                <w:bCs/>
                                <w:color w:val="FFC000"/>
                                <w:sz w:val="24"/>
                              </w:rPr>
                              <w:t>Business Segment</w:t>
                            </w:r>
                          </w:p>
                          <w:p w:rsidR="00FC2371" w:rsidRDefault="003A7BA1" w:rsidP="00FC2371">
                            <w:pPr>
                              <w:spacing w:after="0"/>
                              <w:rPr>
                                <w:sz w:val="23"/>
                                <w:szCs w:val="23"/>
                              </w:rPr>
                            </w:pPr>
                            <w:r>
                              <w:rPr>
                                <w:sz w:val="23"/>
                                <w:szCs w:val="23"/>
                              </w:rPr>
                              <w:t>Fire</w:t>
                            </w:r>
                          </w:p>
                          <w:p w:rsidR="003A7BA1" w:rsidRDefault="003A7BA1" w:rsidP="00FC2371">
                            <w:pPr>
                              <w:spacing w:after="0"/>
                              <w:rPr>
                                <w:sz w:val="23"/>
                                <w:szCs w:val="23"/>
                              </w:rPr>
                            </w:pPr>
                            <w:r>
                              <w:rPr>
                                <w:sz w:val="23"/>
                                <w:szCs w:val="23"/>
                              </w:rPr>
                              <w:t>Courts</w:t>
                            </w:r>
                          </w:p>
                          <w:p w:rsidR="003A7BA1" w:rsidRDefault="003A7BA1" w:rsidP="00FC2371">
                            <w:pPr>
                              <w:spacing w:after="0"/>
                              <w:rPr>
                                <w:sz w:val="23"/>
                                <w:szCs w:val="23"/>
                              </w:rPr>
                            </w:pPr>
                            <w:r>
                              <w:rPr>
                                <w:sz w:val="23"/>
                                <w:szCs w:val="23"/>
                              </w:rPr>
                              <w:t>Corrections</w:t>
                            </w:r>
                          </w:p>
                          <w:p w:rsidR="003A7BA1" w:rsidRDefault="003A7BA1" w:rsidP="00FC2371">
                            <w:pPr>
                              <w:spacing w:after="0"/>
                              <w:rPr>
                                <w:sz w:val="23"/>
                                <w:szCs w:val="23"/>
                              </w:rPr>
                            </w:pPr>
                            <w:r>
                              <w:rPr>
                                <w:sz w:val="23"/>
                                <w:szCs w:val="23"/>
                              </w:rPr>
                              <w:t>Public Health</w:t>
                            </w:r>
                          </w:p>
                          <w:p w:rsidR="003A7BA1" w:rsidRDefault="003A7BA1" w:rsidP="00FC2371">
                            <w:pPr>
                              <w:spacing w:after="0"/>
                              <w:rPr>
                                <w:sz w:val="23"/>
                                <w:szCs w:val="23"/>
                              </w:rPr>
                            </w:pPr>
                            <w:r>
                              <w:rPr>
                                <w:sz w:val="23"/>
                                <w:szCs w:val="23"/>
                              </w:rPr>
                              <w:t>Public Safety</w:t>
                            </w:r>
                          </w:p>
                          <w:p w:rsidR="003A7BA1" w:rsidRDefault="003A7BA1" w:rsidP="00FC2371">
                            <w:pPr>
                              <w:spacing w:after="0"/>
                              <w:rPr>
                                <w:sz w:val="23"/>
                                <w:szCs w:val="23"/>
                              </w:rPr>
                            </w:pPr>
                            <w:r>
                              <w:rPr>
                                <w:sz w:val="23"/>
                                <w:szCs w:val="23"/>
                              </w:rPr>
                              <w:t>Human Services</w:t>
                            </w:r>
                          </w:p>
                          <w:p w:rsidR="003A7BA1" w:rsidRDefault="003A7BA1" w:rsidP="00FC2371">
                            <w:pPr>
                              <w:spacing w:after="0"/>
                              <w:rPr>
                                <w:sz w:val="23"/>
                                <w:szCs w:val="23"/>
                              </w:rPr>
                            </w:pPr>
                            <w:r>
                              <w:rPr>
                                <w:sz w:val="23"/>
                                <w:szCs w:val="23"/>
                              </w:rPr>
                              <w:t>Law Enforcement</w:t>
                            </w:r>
                          </w:p>
                          <w:p w:rsidR="003A7BA1" w:rsidRDefault="003A7BA1" w:rsidP="00FC2371">
                            <w:pPr>
                              <w:spacing w:after="0"/>
                              <w:rPr>
                                <w:sz w:val="23"/>
                                <w:szCs w:val="23"/>
                              </w:rPr>
                            </w:pPr>
                            <w:r>
                              <w:rPr>
                                <w:sz w:val="23"/>
                                <w:szCs w:val="23"/>
                              </w:rPr>
                              <w:t>Emergency Management</w:t>
                            </w:r>
                          </w:p>
                          <w:p w:rsidR="003A7BA1" w:rsidRPr="00E14D46" w:rsidRDefault="003A7BA1" w:rsidP="00FC2371">
                            <w:pPr>
                              <w:spacing w:after="0"/>
                              <w:rPr>
                                <w:sz w:val="23"/>
                                <w:szCs w:val="23"/>
                              </w:rPr>
                            </w:pPr>
                            <w:r>
                              <w:rPr>
                                <w:sz w:val="23"/>
                                <w:szCs w:val="23"/>
                              </w:rPr>
                              <w:t>Emergency Medical Services</w:t>
                            </w:r>
                          </w:p>
                          <w:p w:rsidR="00FC2371" w:rsidRPr="00E14D46" w:rsidRDefault="00FC2371" w:rsidP="00FC2371">
                            <w:pPr>
                              <w:spacing w:after="0"/>
                              <w:rPr>
                                <w:sz w:val="23"/>
                                <w:szCs w:val="23"/>
                              </w:rPr>
                            </w:pPr>
                          </w:p>
                          <w:p w:rsidR="00FC2371" w:rsidRPr="00E14D46" w:rsidRDefault="00FC2371" w:rsidP="00FC2371">
                            <w:pPr>
                              <w:spacing w:after="0"/>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150.65pt;margin-top:459.5pt;width:178.3pt;height:1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" fillcolor="white [3201]" stroked="f" strokeweight=".5pt">
                <v:textbox>
                  <w:txbxContent>
                    <w:p w:rsidR="00FC2371" w:rsidRPr="00FC2371" w:rsidRDefault="00E20989" w:rsidP="00FC2371">
                      <w:pPr>
                        <w:spacing w:after="0"/>
                        <w:rPr>
                          <w:b/>
                          <w:bCs/>
                          <w:color w:val="FFC000"/>
                          <w:sz w:val="24"/>
                        </w:rPr>
                      </w:pPr>
                      <w:r>
                        <w:rPr>
                          <w:b/>
                          <w:bCs/>
                          <w:color w:val="FFC000"/>
                          <w:sz w:val="24"/>
                        </w:rPr>
                        <w:t>Business Segment</w:t>
                      </w:r>
                    </w:p>
                    <w:p w:rsidR="00FC2371" w:rsidRDefault="003A7BA1" w:rsidP="00FC2371">
                      <w:pPr>
                        <w:spacing w:after="0"/>
                        <w:rPr>
                          <w:sz w:val="23"/>
                          <w:szCs w:val="23"/>
                        </w:rPr>
                      </w:pPr>
                      <w:r>
                        <w:rPr>
                          <w:sz w:val="23"/>
                          <w:szCs w:val="23"/>
                        </w:rPr>
                        <w:t>Fire</w:t>
                      </w:r>
                    </w:p>
                    <w:p w:rsidR="003A7BA1" w:rsidRDefault="003A7BA1" w:rsidP="00FC2371">
                      <w:pPr>
                        <w:spacing w:after="0"/>
                        <w:rPr>
                          <w:sz w:val="23"/>
                          <w:szCs w:val="23"/>
                        </w:rPr>
                      </w:pPr>
                      <w:r>
                        <w:rPr>
                          <w:sz w:val="23"/>
                          <w:szCs w:val="23"/>
                        </w:rPr>
                        <w:t>Courts</w:t>
                      </w:r>
                    </w:p>
                    <w:p w:rsidR="003A7BA1" w:rsidRDefault="003A7BA1" w:rsidP="00FC2371">
                      <w:pPr>
                        <w:spacing w:after="0"/>
                        <w:rPr>
                          <w:sz w:val="23"/>
                          <w:szCs w:val="23"/>
                        </w:rPr>
                      </w:pPr>
                      <w:r>
                        <w:rPr>
                          <w:sz w:val="23"/>
                          <w:szCs w:val="23"/>
                        </w:rPr>
                        <w:t>Corrections</w:t>
                      </w:r>
                    </w:p>
                    <w:p w:rsidR="003A7BA1" w:rsidRDefault="003A7BA1" w:rsidP="00FC2371">
                      <w:pPr>
                        <w:spacing w:after="0"/>
                        <w:rPr>
                          <w:sz w:val="23"/>
                          <w:szCs w:val="23"/>
                        </w:rPr>
                      </w:pPr>
                      <w:r>
                        <w:rPr>
                          <w:sz w:val="23"/>
                          <w:szCs w:val="23"/>
                        </w:rPr>
                        <w:t>Public Health</w:t>
                      </w:r>
                    </w:p>
                    <w:p w:rsidR="003A7BA1" w:rsidRDefault="003A7BA1" w:rsidP="00FC2371">
                      <w:pPr>
                        <w:spacing w:after="0"/>
                        <w:rPr>
                          <w:sz w:val="23"/>
                          <w:szCs w:val="23"/>
                        </w:rPr>
                      </w:pPr>
                      <w:r>
                        <w:rPr>
                          <w:sz w:val="23"/>
                          <w:szCs w:val="23"/>
                        </w:rPr>
                        <w:t>Public Safety</w:t>
                      </w:r>
                    </w:p>
                    <w:p w:rsidR="003A7BA1" w:rsidRDefault="003A7BA1" w:rsidP="00FC2371">
                      <w:pPr>
                        <w:spacing w:after="0"/>
                        <w:rPr>
                          <w:sz w:val="23"/>
                          <w:szCs w:val="23"/>
                        </w:rPr>
                      </w:pPr>
                      <w:r>
                        <w:rPr>
                          <w:sz w:val="23"/>
                          <w:szCs w:val="23"/>
                        </w:rPr>
                        <w:t>Human Services</w:t>
                      </w:r>
                    </w:p>
                    <w:p w:rsidR="003A7BA1" w:rsidRDefault="003A7BA1" w:rsidP="00FC2371">
                      <w:pPr>
                        <w:spacing w:after="0"/>
                        <w:rPr>
                          <w:sz w:val="23"/>
                          <w:szCs w:val="23"/>
                        </w:rPr>
                      </w:pPr>
                      <w:r>
                        <w:rPr>
                          <w:sz w:val="23"/>
                          <w:szCs w:val="23"/>
                        </w:rPr>
                        <w:t>Law Enforcement</w:t>
                      </w:r>
                    </w:p>
                    <w:p w:rsidR="003A7BA1" w:rsidRDefault="003A7BA1" w:rsidP="00FC2371">
                      <w:pPr>
                        <w:spacing w:after="0"/>
                        <w:rPr>
                          <w:sz w:val="23"/>
                          <w:szCs w:val="23"/>
                        </w:rPr>
                      </w:pPr>
                      <w:r>
                        <w:rPr>
                          <w:sz w:val="23"/>
                          <w:szCs w:val="23"/>
                        </w:rPr>
                        <w:t>Emergency Management</w:t>
                      </w:r>
                    </w:p>
                    <w:p w:rsidR="003A7BA1" w:rsidRPr="00E14D46" w:rsidRDefault="003A7BA1" w:rsidP="00FC2371">
                      <w:pPr>
                        <w:spacing w:after="0"/>
                        <w:rPr>
                          <w:sz w:val="23"/>
                          <w:szCs w:val="23"/>
                        </w:rPr>
                      </w:pPr>
                      <w:r>
                        <w:rPr>
                          <w:sz w:val="23"/>
                          <w:szCs w:val="23"/>
                        </w:rPr>
                        <w:t>Emergency Medical Services</w:t>
                      </w:r>
                    </w:p>
                    <w:p w:rsidR="00FC2371" w:rsidRPr="00E14D46" w:rsidRDefault="00FC2371" w:rsidP="00FC2371">
                      <w:pPr>
                        <w:spacing w:after="0"/>
                        <w:rPr>
                          <w:sz w:val="23"/>
                          <w:szCs w:val="23"/>
                        </w:rPr>
                      </w:pPr>
                    </w:p>
                    <w:p w:rsidR="00FC2371" w:rsidRPr="00E14D46" w:rsidRDefault="00FC2371" w:rsidP="00FC2371">
                      <w:pPr>
                        <w:spacing w:after="0"/>
                        <w:rPr>
                          <w:sz w:val="23"/>
                          <w:szCs w:val="23"/>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0C57713" wp14:editId="7275F921">
                <wp:simplePos x="0" y="0"/>
                <wp:positionH relativeFrom="column">
                  <wp:posOffset>-351155</wp:posOffset>
                </wp:positionH>
                <wp:positionV relativeFrom="paragraph">
                  <wp:posOffset>5761355</wp:posOffset>
                </wp:positionV>
                <wp:extent cx="2264410" cy="2583180"/>
                <wp:effectExtent l="0" t="0" r="2540" b="7620"/>
                <wp:wrapNone/>
                <wp:docPr id="4" name="Text Box 4"/>
                <wp:cNvGraphicFramePr/>
                <a:graphic xmlns:a="http://schemas.openxmlformats.org/drawingml/2006/main">
                  <a:graphicData uri="http://schemas.microsoft.com/office/word/2010/wordprocessingShape">
                    <wps:wsp>
                      <wps:cNvSpPr txBox="1"/>
                      <wps:spPr>
                        <a:xfrm>
                          <a:off x="0" y="0"/>
                          <a:ext cx="2264410" cy="2583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1BE9" w:rsidRPr="00FC2371" w:rsidRDefault="00611BE9" w:rsidP="00FC2371">
                            <w:pPr>
                              <w:spacing w:after="0"/>
                              <w:rPr>
                                <w:b/>
                                <w:bCs/>
                                <w:color w:val="FFC000"/>
                                <w:sz w:val="24"/>
                              </w:rPr>
                            </w:pPr>
                            <w:r w:rsidRPr="00FC2371">
                              <w:rPr>
                                <w:b/>
                                <w:bCs/>
                                <w:color w:val="FFC000"/>
                                <w:sz w:val="24"/>
                              </w:rPr>
                              <w:t>Job Function</w:t>
                            </w:r>
                          </w:p>
                          <w:p w:rsidR="00611BE9" w:rsidRDefault="003A7BA1" w:rsidP="00FC2371">
                            <w:pPr>
                              <w:spacing w:after="0"/>
                              <w:rPr>
                                <w:sz w:val="23"/>
                                <w:szCs w:val="23"/>
                              </w:rPr>
                            </w:pPr>
                            <w:r>
                              <w:rPr>
                                <w:sz w:val="23"/>
                                <w:szCs w:val="23"/>
                              </w:rPr>
                              <w:t>Buyer</w:t>
                            </w:r>
                          </w:p>
                          <w:p w:rsidR="003A7BA1" w:rsidRDefault="003A7BA1" w:rsidP="00FC2371">
                            <w:pPr>
                              <w:spacing w:after="0"/>
                              <w:rPr>
                                <w:sz w:val="23"/>
                                <w:szCs w:val="23"/>
                              </w:rPr>
                            </w:pPr>
                            <w:r>
                              <w:rPr>
                                <w:sz w:val="23"/>
                                <w:szCs w:val="23"/>
                              </w:rPr>
                              <w:t>CIO/CTO</w:t>
                            </w:r>
                          </w:p>
                          <w:p w:rsidR="003A7BA1" w:rsidRDefault="003A7BA1" w:rsidP="00FC2371">
                            <w:pPr>
                              <w:spacing w:after="0"/>
                              <w:rPr>
                                <w:sz w:val="23"/>
                                <w:szCs w:val="23"/>
                              </w:rPr>
                            </w:pPr>
                            <w:r>
                              <w:rPr>
                                <w:sz w:val="23"/>
                                <w:szCs w:val="23"/>
                              </w:rPr>
                              <w:t>Manager</w:t>
                            </w:r>
                          </w:p>
                          <w:p w:rsidR="003A7BA1" w:rsidRDefault="003A7BA1" w:rsidP="00FC2371">
                            <w:pPr>
                              <w:spacing w:after="0"/>
                              <w:rPr>
                                <w:sz w:val="23"/>
                                <w:szCs w:val="23"/>
                              </w:rPr>
                            </w:pPr>
                            <w:r>
                              <w:rPr>
                                <w:sz w:val="23"/>
                                <w:szCs w:val="23"/>
                              </w:rPr>
                              <w:t>Superintendent</w:t>
                            </w:r>
                          </w:p>
                          <w:p w:rsidR="003A7BA1" w:rsidRDefault="003A7BA1" w:rsidP="00FC2371">
                            <w:pPr>
                              <w:spacing w:after="0"/>
                              <w:rPr>
                                <w:sz w:val="23"/>
                                <w:szCs w:val="23"/>
                              </w:rPr>
                            </w:pPr>
                            <w:r>
                              <w:rPr>
                                <w:sz w:val="23"/>
                                <w:szCs w:val="23"/>
                              </w:rPr>
                              <w:t>Budget Director</w:t>
                            </w:r>
                          </w:p>
                          <w:p w:rsidR="003A7BA1" w:rsidRDefault="003A7BA1" w:rsidP="00FC2371">
                            <w:pPr>
                              <w:spacing w:after="0"/>
                              <w:rPr>
                                <w:sz w:val="23"/>
                                <w:szCs w:val="23"/>
                              </w:rPr>
                            </w:pPr>
                            <w:r>
                              <w:rPr>
                                <w:sz w:val="23"/>
                                <w:szCs w:val="23"/>
                              </w:rPr>
                              <w:t>Business Manager</w:t>
                            </w:r>
                          </w:p>
                          <w:p w:rsidR="003A7BA1" w:rsidRDefault="003A7BA1" w:rsidP="00FC2371">
                            <w:pPr>
                              <w:spacing w:after="0"/>
                              <w:rPr>
                                <w:sz w:val="23"/>
                                <w:szCs w:val="23"/>
                              </w:rPr>
                            </w:pPr>
                            <w:r>
                              <w:rPr>
                                <w:sz w:val="23"/>
                                <w:szCs w:val="23"/>
                              </w:rPr>
                              <w:t>Acquisition Analyst</w:t>
                            </w:r>
                          </w:p>
                          <w:p w:rsidR="003A7BA1" w:rsidRDefault="003A7BA1" w:rsidP="00FC2371">
                            <w:pPr>
                              <w:spacing w:after="0"/>
                              <w:rPr>
                                <w:sz w:val="23"/>
                                <w:szCs w:val="23"/>
                              </w:rPr>
                            </w:pPr>
                            <w:r>
                              <w:rPr>
                                <w:sz w:val="23"/>
                                <w:szCs w:val="23"/>
                              </w:rPr>
                              <w:t>Communications Director</w:t>
                            </w:r>
                          </w:p>
                          <w:p w:rsidR="003A7BA1" w:rsidRDefault="003A7BA1" w:rsidP="00FC2371">
                            <w:pPr>
                              <w:spacing w:after="0"/>
                              <w:rPr>
                                <w:sz w:val="23"/>
                                <w:szCs w:val="23"/>
                              </w:rPr>
                            </w:pPr>
                            <w:r>
                              <w:rPr>
                                <w:sz w:val="23"/>
                                <w:szCs w:val="23"/>
                              </w:rPr>
                              <w:t>Applications Development</w:t>
                            </w:r>
                          </w:p>
                          <w:p w:rsidR="003A7BA1" w:rsidRDefault="003A7BA1" w:rsidP="00FC2371">
                            <w:pPr>
                              <w:spacing w:after="0"/>
                              <w:rPr>
                                <w:sz w:val="23"/>
                                <w:szCs w:val="23"/>
                              </w:rPr>
                            </w:pPr>
                            <w:r>
                              <w:rPr>
                                <w:sz w:val="23"/>
                                <w:szCs w:val="23"/>
                              </w:rPr>
                              <w:t>Sherriff/Captain/Commander</w:t>
                            </w:r>
                          </w:p>
                          <w:p w:rsidR="003A7BA1" w:rsidRDefault="003A7BA1" w:rsidP="003A7BA1">
                            <w:pPr>
                              <w:spacing w:after="0"/>
                              <w:rPr>
                                <w:sz w:val="23"/>
                                <w:szCs w:val="23"/>
                              </w:rPr>
                            </w:pPr>
                            <w:r>
                              <w:rPr>
                                <w:sz w:val="23"/>
                                <w:szCs w:val="23"/>
                              </w:rPr>
                              <w:t>Chief/Commissioner/Director</w:t>
                            </w:r>
                          </w:p>
                          <w:p w:rsidR="003A7BA1" w:rsidRPr="00E14D46" w:rsidRDefault="003A7BA1" w:rsidP="00FC2371">
                            <w:pPr>
                              <w:spacing w:after="0"/>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7.65pt;margin-top:453.65pt;width:178.3pt;height:20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" fillcolor="white [3201]" stroked="f" strokeweight=".5pt">
                <v:textbox>
                  <w:txbxContent>
                    <w:p w:rsidR="00611BE9" w:rsidRPr="00FC2371" w:rsidRDefault="00611BE9" w:rsidP="00FC2371">
                      <w:pPr>
                        <w:spacing w:after="0"/>
                        <w:rPr>
                          <w:b/>
                          <w:bCs/>
                          <w:color w:val="FFC000"/>
                          <w:sz w:val="24"/>
                        </w:rPr>
                      </w:pPr>
                      <w:r w:rsidRPr="00FC2371">
                        <w:rPr>
                          <w:b/>
                          <w:bCs/>
                          <w:color w:val="FFC000"/>
                          <w:sz w:val="24"/>
                        </w:rPr>
                        <w:t>Job Function</w:t>
                      </w:r>
                    </w:p>
                    <w:p w:rsidR="00611BE9" w:rsidRDefault="003A7BA1" w:rsidP="00FC2371">
                      <w:pPr>
                        <w:spacing w:after="0"/>
                        <w:rPr>
                          <w:sz w:val="23"/>
                          <w:szCs w:val="23"/>
                        </w:rPr>
                      </w:pPr>
                      <w:r>
                        <w:rPr>
                          <w:sz w:val="23"/>
                          <w:szCs w:val="23"/>
                        </w:rPr>
                        <w:t>Buyer</w:t>
                      </w:r>
                    </w:p>
                    <w:p w:rsidR="003A7BA1" w:rsidRDefault="003A7BA1" w:rsidP="00FC2371">
                      <w:pPr>
                        <w:spacing w:after="0"/>
                        <w:rPr>
                          <w:sz w:val="23"/>
                          <w:szCs w:val="23"/>
                        </w:rPr>
                      </w:pPr>
                      <w:r>
                        <w:rPr>
                          <w:sz w:val="23"/>
                          <w:szCs w:val="23"/>
                        </w:rPr>
                        <w:t>CIO/CTO</w:t>
                      </w:r>
                    </w:p>
                    <w:p w:rsidR="003A7BA1" w:rsidRDefault="003A7BA1" w:rsidP="00FC2371">
                      <w:pPr>
                        <w:spacing w:after="0"/>
                        <w:rPr>
                          <w:sz w:val="23"/>
                          <w:szCs w:val="23"/>
                        </w:rPr>
                      </w:pPr>
                      <w:r>
                        <w:rPr>
                          <w:sz w:val="23"/>
                          <w:szCs w:val="23"/>
                        </w:rPr>
                        <w:t>Manager</w:t>
                      </w:r>
                    </w:p>
                    <w:p w:rsidR="003A7BA1" w:rsidRDefault="003A7BA1" w:rsidP="00FC2371">
                      <w:pPr>
                        <w:spacing w:after="0"/>
                        <w:rPr>
                          <w:sz w:val="23"/>
                          <w:szCs w:val="23"/>
                        </w:rPr>
                      </w:pPr>
                      <w:r>
                        <w:rPr>
                          <w:sz w:val="23"/>
                          <w:szCs w:val="23"/>
                        </w:rPr>
                        <w:t>Superintendent</w:t>
                      </w:r>
                    </w:p>
                    <w:p w:rsidR="003A7BA1" w:rsidRDefault="003A7BA1" w:rsidP="00FC2371">
                      <w:pPr>
                        <w:spacing w:after="0"/>
                        <w:rPr>
                          <w:sz w:val="23"/>
                          <w:szCs w:val="23"/>
                        </w:rPr>
                      </w:pPr>
                      <w:r>
                        <w:rPr>
                          <w:sz w:val="23"/>
                          <w:szCs w:val="23"/>
                        </w:rPr>
                        <w:t>Budget Director</w:t>
                      </w:r>
                    </w:p>
                    <w:p w:rsidR="003A7BA1" w:rsidRDefault="003A7BA1" w:rsidP="00FC2371">
                      <w:pPr>
                        <w:spacing w:after="0"/>
                        <w:rPr>
                          <w:sz w:val="23"/>
                          <w:szCs w:val="23"/>
                        </w:rPr>
                      </w:pPr>
                      <w:r>
                        <w:rPr>
                          <w:sz w:val="23"/>
                          <w:szCs w:val="23"/>
                        </w:rPr>
                        <w:t>Business Manager</w:t>
                      </w:r>
                    </w:p>
                    <w:p w:rsidR="003A7BA1" w:rsidRDefault="003A7BA1" w:rsidP="00FC2371">
                      <w:pPr>
                        <w:spacing w:after="0"/>
                        <w:rPr>
                          <w:sz w:val="23"/>
                          <w:szCs w:val="23"/>
                        </w:rPr>
                      </w:pPr>
                      <w:r>
                        <w:rPr>
                          <w:sz w:val="23"/>
                          <w:szCs w:val="23"/>
                        </w:rPr>
                        <w:t>Acquisition Analyst</w:t>
                      </w:r>
                    </w:p>
                    <w:p w:rsidR="003A7BA1" w:rsidRDefault="003A7BA1" w:rsidP="00FC2371">
                      <w:pPr>
                        <w:spacing w:after="0"/>
                        <w:rPr>
                          <w:sz w:val="23"/>
                          <w:szCs w:val="23"/>
                        </w:rPr>
                      </w:pPr>
                      <w:r>
                        <w:rPr>
                          <w:sz w:val="23"/>
                          <w:szCs w:val="23"/>
                        </w:rPr>
                        <w:t>Communications Director</w:t>
                      </w:r>
                    </w:p>
                    <w:p w:rsidR="003A7BA1" w:rsidRDefault="003A7BA1" w:rsidP="00FC2371">
                      <w:pPr>
                        <w:spacing w:after="0"/>
                        <w:rPr>
                          <w:sz w:val="23"/>
                          <w:szCs w:val="23"/>
                        </w:rPr>
                      </w:pPr>
                      <w:r>
                        <w:rPr>
                          <w:sz w:val="23"/>
                          <w:szCs w:val="23"/>
                        </w:rPr>
                        <w:t>Applications Development</w:t>
                      </w:r>
                    </w:p>
                    <w:p w:rsidR="003A7BA1" w:rsidRDefault="003A7BA1" w:rsidP="00FC2371">
                      <w:pPr>
                        <w:spacing w:after="0"/>
                        <w:rPr>
                          <w:sz w:val="23"/>
                          <w:szCs w:val="23"/>
                        </w:rPr>
                      </w:pPr>
                      <w:r>
                        <w:rPr>
                          <w:sz w:val="23"/>
                          <w:szCs w:val="23"/>
                        </w:rPr>
                        <w:t>Sherriff/Captain/Commander</w:t>
                      </w:r>
                    </w:p>
                    <w:p w:rsidR="003A7BA1" w:rsidRDefault="003A7BA1" w:rsidP="003A7BA1">
                      <w:pPr>
                        <w:spacing w:after="0"/>
                        <w:rPr>
                          <w:sz w:val="23"/>
                          <w:szCs w:val="23"/>
                        </w:rPr>
                      </w:pPr>
                      <w:r>
                        <w:rPr>
                          <w:sz w:val="23"/>
                          <w:szCs w:val="23"/>
                        </w:rPr>
                        <w:t>Chief/Commissioner/Director</w:t>
                      </w:r>
                    </w:p>
                    <w:p w:rsidR="003A7BA1" w:rsidRPr="00E14D46" w:rsidRDefault="003A7BA1" w:rsidP="00FC2371">
                      <w:pPr>
                        <w:spacing w:after="0"/>
                        <w:rPr>
                          <w:sz w:val="23"/>
                          <w:szCs w:val="23"/>
                        </w:rPr>
                      </w:pPr>
                    </w:p>
                  </w:txbxContent>
                </v:textbox>
              </v:shape>
            </w:pict>
          </mc:Fallback>
        </mc:AlternateContent>
      </w:r>
      <w:r w:rsidR="009A5527">
        <w:rPr>
          <w:noProof/>
        </w:rPr>
        <mc:AlternateContent>
          <mc:Choice Requires="wps">
            <w:drawing>
              <wp:anchor distT="0" distB="0" distL="114300" distR="114300" simplePos="0" relativeHeight="251668480" behindDoc="0" locked="0" layoutInCell="1" allowOverlap="1" wp14:anchorId="19B88DA9" wp14:editId="581F5107">
                <wp:simplePos x="0" y="0"/>
                <wp:positionH relativeFrom="column">
                  <wp:posOffset>1637415</wp:posOffset>
                </wp:positionH>
                <wp:positionV relativeFrom="paragraph">
                  <wp:posOffset>-106326</wp:posOffset>
                </wp:positionV>
                <wp:extent cx="5071538" cy="533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071538"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7E93" w:rsidRPr="009A5527" w:rsidRDefault="00BC7E93">
                            <w:pPr>
                              <w:rPr>
                                <w:color w:val="FFC000"/>
                                <w:sz w:val="48"/>
                              </w:rPr>
                            </w:pPr>
                            <w:r w:rsidRPr="009A5527">
                              <w:rPr>
                                <w:color w:val="FFC000"/>
                                <w:sz w:val="48"/>
                              </w:rPr>
                              <w:t xml:space="preserve">CJIS GROUP </w:t>
                            </w:r>
                            <w:r w:rsidR="009A5527" w:rsidRPr="009A5527">
                              <w:rPr>
                                <w:color w:val="FFC000"/>
                                <w:sz w:val="48"/>
                              </w:rPr>
                              <w:t xml:space="preserve">Client </w:t>
                            </w:r>
                            <w:r w:rsidRPr="009A5527">
                              <w:rPr>
                                <w:color w:val="FFC000"/>
                                <w:sz w:val="48"/>
                              </w:rPr>
                              <w:t>Marketing</w:t>
                            </w:r>
                            <w:r w:rsidR="009A5527">
                              <w:rPr>
                                <w:color w:val="FFC000"/>
                                <w:sz w:val="48"/>
                              </w:rPr>
                              <w:t xml:space="preserv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128.95pt;margin-top:-8.35pt;width:399.3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" filled="f" stroked="f" strokeweight=".5pt">
                <v:textbox>
                  <w:txbxContent>
                    <w:p w:rsidR="00BC7E93" w:rsidRPr="009A5527" w:rsidRDefault="00BC7E93">
                      <w:pPr>
                        <w:rPr>
                          <w:color w:val="FFC000"/>
                          <w:sz w:val="48"/>
                        </w:rPr>
                      </w:pPr>
                      <w:r w:rsidRPr="009A5527">
                        <w:rPr>
                          <w:color w:val="FFC000"/>
                          <w:sz w:val="48"/>
                        </w:rPr>
                        <w:t xml:space="preserve">CJIS GROUP </w:t>
                      </w:r>
                      <w:r w:rsidR="009A5527" w:rsidRPr="009A5527">
                        <w:rPr>
                          <w:color w:val="FFC000"/>
                          <w:sz w:val="48"/>
                        </w:rPr>
                        <w:t xml:space="preserve">Client </w:t>
                      </w:r>
                      <w:r w:rsidRPr="009A5527">
                        <w:rPr>
                          <w:color w:val="FFC000"/>
                          <w:sz w:val="48"/>
                        </w:rPr>
                        <w:t>Marketing</w:t>
                      </w:r>
                      <w:r w:rsidR="009A5527">
                        <w:rPr>
                          <w:color w:val="FFC000"/>
                          <w:sz w:val="48"/>
                        </w:rPr>
                        <w:t xml:space="preserve"> Services</w:t>
                      </w:r>
                    </w:p>
                  </w:txbxContent>
                </v:textbox>
              </v:shape>
            </w:pict>
          </mc:Fallback>
        </mc:AlternateContent>
      </w:r>
      <w:r w:rsidR="00C8621C" w:rsidRPr="005D0904">
        <w:rPr>
          <w:noProof/>
        </w:rPr>
        <mc:AlternateContent>
          <mc:Choice Requires="wps">
            <w:drawing>
              <wp:anchor distT="0" distB="0" distL="114300" distR="114300" simplePos="0" relativeHeight="251665408" behindDoc="0" locked="0" layoutInCell="1" allowOverlap="1" wp14:anchorId="54FB426B" wp14:editId="462FEBB2">
                <wp:simplePos x="0" y="0"/>
                <wp:positionH relativeFrom="column">
                  <wp:posOffset>-351155</wp:posOffset>
                </wp:positionH>
                <wp:positionV relativeFrom="paragraph">
                  <wp:posOffset>786765</wp:posOffset>
                </wp:positionV>
                <wp:extent cx="4741545" cy="2764155"/>
                <wp:effectExtent l="0" t="0" r="0" b="0"/>
                <wp:wrapNone/>
                <wp:docPr id="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41545" cy="2764155"/>
                        </a:xfrm>
                        <a:prstGeom prst="rect">
                          <a:avLst/>
                        </a:prstGeom>
                      </wps:spPr>
                      <wps:txbx>
                        <w:txbxContent>
                          <w:p w:rsidR="00212229" w:rsidRPr="00041AEB" w:rsidRDefault="00212229" w:rsidP="00041AEB">
                            <w:pPr>
                              <w:spacing w:after="0"/>
                              <w:rPr>
                                <w:b/>
                                <w:bCs/>
                                <w:color w:val="0070C0"/>
                                <w:sz w:val="26"/>
                                <w:szCs w:val="26"/>
                              </w:rPr>
                            </w:pPr>
                            <w:r w:rsidRPr="00041AEB">
                              <w:rPr>
                                <w:b/>
                                <w:bCs/>
                                <w:color w:val="0070C0"/>
                                <w:sz w:val="26"/>
                                <w:szCs w:val="26"/>
                              </w:rPr>
                              <w:t>Having Difficulty Attracting the Right State and Local Audience?</w:t>
                            </w:r>
                          </w:p>
                          <w:p w:rsidR="00990815" w:rsidRPr="000A7ABF" w:rsidRDefault="00990815" w:rsidP="000A7ABF">
                            <w:pPr>
                              <w:rPr>
                                <w:sz w:val="24"/>
                              </w:rPr>
                            </w:pPr>
                            <w:r w:rsidRPr="000A7ABF">
                              <w:rPr>
                                <w:sz w:val="24"/>
                              </w:rPr>
                              <w:t>CJIS GROUP speaks directly with IT decision makers at the state and local level to discuss their upcoming procurement plans, wish lists, funding issues and current technology environments. Our knowledgeable research staff builds relationships within this community and we want to help you reach them too!</w:t>
                            </w:r>
                          </w:p>
                          <w:p w:rsidR="005D0904" w:rsidRPr="000A7ABF" w:rsidRDefault="000A7ABF" w:rsidP="000A7ABF">
                            <w:pPr>
                              <w:rPr>
                                <w:sz w:val="24"/>
                              </w:rPr>
                            </w:pPr>
                            <w:r w:rsidRPr="000A7ABF">
                              <w:rPr>
                                <w:sz w:val="24"/>
                              </w:rPr>
                              <w:t>In addition to our database, our marketing suite offers you the opportunity to:</w:t>
                            </w:r>
                          </w:p>
                          <w:p w:rsidR="005D0904" w:rsidRPr="00FC2371" w:rsidRDefault="005D0904" w:rsidP="005D0904">
                            <w:pPr>
                              <w:pStyle w:val="NormalWeb"/>
                              <w:numPr>
                                <w:ilvl w:val="0"/>
                                <w:numId w:val="2"/>
                              </w:numPr>
                              <w:spacing w:before="0" w:beforeAutospacing="0" w:after="0" w:afterAutospacing="0"/>
                              <w:rPr>
                                <w:rFonts w:asciiTheme="minorHAnsi" w:eastAsiaTheme="majorEastAsia" w:hAnsiTheme="minorHAnsi" w:cstheme="majorBidi"/>
                                <w:color w:val="365F91" w:themeColor="accent1" w:themeShade="BF"/>
                                <w:kern w:val="24"/>
                                <w:sz w:val="26"/>
                                <w:szCs w:val="26"/>
                              </w:rPr>
                            </w:pPr>
                            <w:r w:rsidRPr="00FC2371">
                              <w:rPr>
                                <w:rFonts w:asciiTheme="minorHAnsi" w:eastAsiaTheme="majorEastAsia" w:hAnsiTheme="minorHAnsi" w:cstheme="majorBidi"/>
                                <w:color w:val="365F91" w:themeColor="accent1" w:themeShade="BF"/>
                                <w:kern w:val="24"/>
                                <w:sz w:val="26"/>
                                <w:szCs w:val="26"/>
                              </w:rPr>
                              <w:t>Share end-user case studies</w:t>
                            </w:r>
                          </w:p>
                          <w:p w:rsidR="005D0904" w:rsidRDefault="005D0904" w:rsidP="005D0904">
                            <w:pPr>
                              <w:pStyle w:val="NormalWeb"/>
                              <w:numPr>
                                <w:ilvl w:val="0"/>
                                <w:numId w:val="2"/>
                              </w:numPr>
                              <w:spacing w:before="0" w:beforeAutospacing="0" w:after="0" w:afterAutospacing="0"/>
                              <w:rPr>
                                <w:rFonts w:asciiTheme="minorHAnsi" w:eastAsiaTheme="majorEastAsia" w:hAnsiTheme="minorHAnsi" w:cstheme="majorBidi"/>
                                <w:color w:val="365F91" w:themeColor="accent1" w:themeShade="BF"/>
                                <w:kern w:val="24"/>
                                <w:sz w:val="26"/>
                                <w:szCs w:val="26"/>
                              </w:rPr>
                            </w:pPr>
                            <w:r w:rsidRPr="00FC2371">
                              <w:rPr>
                                <w:rFonts w:asciiTheme="minorHAnsi" w:eastAsiaTheme="majorEastAsia" w:hAnsiTheme="minorHAnsi" w:cstheme="majorBidi"/>
                                <w:color w:val="365F91" w:themeColor="accent1" w:themeShade="BF"/>
                                <w:kern w:val="24"/>
                                <w:sz w:val="26"/>
                                <w:szCs w:val="26"/>
                              </w:rPr>
                              <w:t>Get qualified leads with full contact details</w:t>
                            </w:r>
                          </w:p>
                          <w:p w:rsidR="00A92BF3" w:rsidRPr="00A92BF3" w:rsidRDefault="00A92BF3" w:rsidP="00A92BF3">
                            <w:pPr>
                              <w:pStyle w:val="NormalWeb"/>
                              <w:numPr>
                                <w:ilvl w:val="0"/>
                                <w:numId w:val="2"/>
                              </w:numPr>
                              <w:spacing w:before="0" w:beforeAutospacing="0" w:after="0" w:afterAutospacing="0"/>
                              <w:rPr>
                                <w:rFonts w:asciiTheme="minorHAnsi" w:eastAsiaTheme="majorEastAsia" w:hAnsiTheme="minorHAnsi" w:cstheme="majorBidi"/>
                                <w:color w:val="365F91" w:themeColor="accent1" w:themeShade="BF"/>
                                <w:kern w:val="24"/>
                                <w:sz w:val="26"/>
                                <w:szCs w:val="26"/>
                              </w:rPr>
                            </w:pPr>
                            <w:r w:rsidRPr="00FC2371">
                              <w:rPr>
                                <w:rFonts w:asciiTheme="minorHAnsi" w:eastAsiaTheme="majorEastAsia" w:hAnsiTheme="minorHAnsi" w:cstheme="majorBidi"/>
                                <w:color w:val="365F91" w:themeColor="accent1" w:themeShade="BF"/>
                                <w:kern w:val="24"/>
                                <w:sz w:val="26"/>
                                <w:szCs w:val="26"/>
                              </w:rPr>
                              <w:t>Provide industry commentary and perspectives</w:t>
                            </w:r>
                          </w:p>
                          <w:p w:rsidR="00E53511" w:rsidRPr="00FC2371" w:rsidRDefault="00E53511" w:rsidP="00E53511">
                            <w:pPr>
                              <w:spacing w:after="0"/>
                              <w:rPr>
                                <w:b/>
                                <w:bCs/>
                                <w:color w:val="FFC000"/>
                                <w:sz w:val="20"/>
                              </w:rPr>
                            </w:pPr>
                          </w:p>
                          <w:p w:rsidR="00FC002E" w:rsidRPr="000A7ABF" w:rsidRDefault="00FC002E" w:rsidP="000A7ABF">
                            <w:pPr>
                              <w:rPr>
                                <w:b/>
                                <w:bCs/>
                                <w:color w:val="FFC000"/>
                                <w:sz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Title 1" o:spid="_x0000_s1030" style="position:absolute;margin-left:-27.65pt;margin-top:61.95pt;width:373.35pt;height:2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" filled="f" stroked="f">
                <v:path arrowok="t"/>
                <o:lock v:ext="edit" grouping="t"/>
                <v:textbox>
                  <w:txbxContent>
                    <w:p w:rsidR="00212229" w:rsidRPr="00041AEB" w:rsidRDefault="00212229" w:rsidP="00041AEB">
                      <w:pPr>
                        <w:spacing w:after="0"/>
                        <w:rPr>
                          <w:b/>
                          <w:bCs/>
                          <w:color w:val="0070C0"/>
                          <w:sz w:val="26"/>
                          <w:szCs w:val="26"/>
                        </w:rPr>
                      </w:pPr>
                      <w:r w:rsidRPr="00041AEB">
                        <w:rPr>
                          <w:b/>
                          <w:bCs/>
                          <w:color w:val="0070C0"/>
                          <w:sz w:val="26"/>
                          <w:szCs w:val="26"/>
                        </w:rPr>
                        <w:t>Having Difficulty Attracting the Right State and Local Audience?</w:t>
                      </w:r>
                    </w:p>
                    <w:p w:rsidR="00990815" w:rsidRPr="000A7ABF" w:rsidRDefault="00990815" w:rsidP="000A7ABF">
                      <w:pPr>
                        <w:rPr>
                          <w:sz w:val="24"/>
                        </w:rPr>
                      </w:pPr>
                      <w:r w:rsidRPr="000A7ABF">
                        <w:rPr>
                          <w:sz w:val="24"/>
                        </w:rPr>
                        <w:t>CJIS GROUP speaks directly with IT decision makers at the state and local level to discuss their upcoming procurement plans, wish lists, funding issues and current technology environments. Our knowledgeable research staff builds relationships within this community and we want to help you reach them too!</w:t>
                      </w:r>
                    </w:p>
                    <w:p w:rsidR="005D0904" w:rsidRPr="000A7ABF" w:rsidRDefault="000A7ABF" w:rsidP="000A7ABF">
                      <w:pPr>
                        <w:rPr>
                          <w:sz w:val="24"/>
                        </w:rPr>
                      </w:pPr>
                      <w:r w:rsidRPr="000A7ABF">
                        <w:rPr>
                          <w:sz w:val="24"/>
                        </w:rPr>
                        <w:t>In addition to our database, our marketing suite offers you the opportunity to:</w:t>
                      </w:r>
                    </w:p>
                    <w:p w:rsidR="005D0904" w:rsidRPr="00FC2371" w:rsidRDefault="005D0904" w:rsidP="005D0904">
                      <w:pPr>
                        <w:pStyle w:val="NormalWeb"/>
                        <w:numPr>
                          <w:ilvl w:val="0"/>
                          <w:numId w:val="2"/>
                        </w:numPr>
                        <w:spacing w:before="0" w:beforeAutospacing="0" w:after="0" w:afterAutospacing="0"/>
                        <w:rPr>
                          <w:rFonts w:asciiTheme="minorHAnsi" w:eastAsiaTheme="majorEastAsia" w:hAnsiTheme="minorHAnsi" w:cstheme="majorBidi"/>
                          <w:color w:val="365F91" w:themeColor="accent1" w:themeShade="BF"/>
                          <w:kern w:val="24"/>
                          <w:sz w:val="26"/>
                          <w:szCs w:val="26"/>
                        </w:rPr>
                      </w:pPr>
                      <w:r w:rsidRPr="00FC2371">
                        <w:rPr>
                          <w:rFonts w:asciiTheme="minorHAnsi" w:eastAsiaTheme="majorEastAsia" w:hAnsiTheme="minorHAnsi" w:cstheme="majorBidi"/>
                          <w:color w:val="365F91" w:themeColor="accent1" w:themeShade="BF"/>
                          <w:kern w:val="24"/>
                          <w:sz w:val="26"/>
                          <w:szCs w:val="26"/>
                        </w:rPr>
                        <w:t>Share end-user case studies</w:t>
                      </w:r>
                    </w:p>
                    <w:p w:rsidR="005D0904" w:rsidRDefault="005D0904" w:rsidP="005D0904">
                      <w:pPr>
                        <w:pStyle w:val="NormalWeb"/>
                        <w:numPr>
                          <w:ilvl w:val="0"/>
                          <w:numId w:val="2"/>
                        </w:numPr>
                        <w:spacing w:before="0" w:beforeAutospacing="0" w:after="0" w:afterAutospacing="0"/>
                        <w:rPr>
                          <w:rFonts w:asciiTheme="minorHAnsi" w:eastAsiaTheme="majorEastAsia" w:hAnsiTheme="minorHAnsi" w:cstheme="majorBidi"/>
                          <w:color w:val="365F91" w:themeColor="accent1" w:themeShade="BF"/>
                          <w:kern w:val="24"/>
                          <w:sz w:val="26"/>
                          <w:szCs w:val="26"/>
                        </w:rPr>
                      </w:pPr>
                      <w:r w:rsidRPr="00FC2371">
                        <w:rPr>
                          <w:rFonts w:asciiTheme="minorHAnsi" w:eastAsiaTheme="majorEastAsia" w:hAnsiTheme="minorHAnsi" w:cstheme="majorBidi"/>
                          <w:color w:val="365F91" w:themeColor="accent1" w:themeShade="BF"/>
                          <w:kern w:val="24"/>
                          <w:sz w:val="26"/>
                          <w:szCs w:val="26"/>
                        </w:rPr>
                        <w:t>Get qualified leads with full contact details</w:t>
                      </w:r>
                    </w:p>
                    <w:p w:rsidR="00A92BF3" w:rsidRPr="00A92BF3" w:rsidRDefault="00A92BF3" w:rsidP="00A92BF3">
                      <w:pPr>
                        <w:pStyle w:val="NormalWeb"/>
                        <w:numPr>
                          <w:ilvl w:val="0"/>
                          <w:numId w:val="2"/>
                        </w:numPr>
                        <w:spacing w:before="0" w:beforeAutospacing="0" w:after="0" w:afterAutospacing="0"/>
                        <w:rPr>
                          <w:rFonts w:asciiTheme="minorHAnsi" w:eastAsiaTheme="majorEastAsia" w:hAnsiTheme="minorHAnsi" w:cstheme="majorBidi"/>
                          <w:color w:val="365F91" w:themeColor="accent1" w:themeShade="BF"/>
                          <w:kern w:val="24"/>
                          <w:sz w:val="26"/>
                          <w:szCs w:val="26"/>
                        </w:rPr>
                      </w:pPr>
                      <w:r w:rsidRPr="00FC2371">
                        <w:rPr>
                          <w:rFonts w:asciiTheme="minorHAnsi" w:eastAsiaTheme="majorEastAsia" w:hAnsiTheme="minorHAnsi" w:cstheme="majorBidi"/>
                          <w:color w:val="365F91" w:themeColor="accent1" w:themeShade="BF"/>
                          <w:kern w:val="24"/>
                          <w:sz w:val="26"/>
                          <w:szCs w:val="26"/>
                        </w:rPr>
                        <w:t>Provide industry commentary and perspectives</w:t>
                      </w:r>
                    </w:p>
                    <w:p w:rsidR="00E53511" w:rsidRPr="00FC2371" w:rsidRDefault="00E53511" w:rsidP="00E53511">
                      <w:pPr>
                        <w:spacing w:after="0"/>
                        <w:rPr>
                          <w:b/>
                          <w:bCs/>
                          <w:color w:val="FFC000"/>
                          <w:sz w:val="20"/>
                        </w:rPr>
                      </w:pPr>
                    </w:p>
                    <w:p w:rsidR="00FC002E" w:rsidRPr="000A7ABF" w:rsidRDefault="00FC002E" w:rsidP="000A7ABF">
                      <w:pPr>
                        <w:rPr>
                          <w:b/>
                          <w:bCs/>
                          <w:color w:val="FFC000"/>
                          <w:sz w:val="28"/>
                        </w:rPr>
                      </w:pPr>
                    </w:p>
                  </w:txbxContent>
                </v:textbox>
              </v:rect>
            </w:pict>
          </mc:Fallback>
        </mc:AlternateContent>
      </w:r>
      <w:r w:rsidR="00212229">
        <w:rPr>
          <w:noProof/>
        </w:rPr>
        <mc:AlternateContent>
          <mc:Choice Requires="wps">
            <w:drawing>
              <wp:anchor distT="0" distB="0" distL="114300" distR="114300" simplePos="0" relativeHeight="251674624" behindDoc="0" locked="0" layoutInCell="1" allowOverlap="1" wp14:anchorId="3771E9ED" wp14:editId="2827EFE8">
                <wp:simplePos x="0" y="0"/>
                <wp:positionH relativeFrom="column">
                  <wp:posOffset>-297815</wp:posOffset>
                </wp:positionH>
                <wp:positionV relativeFrom="paragraph">
                  <wp:posOffset>8418830</wp:posOffset>
                </wp:positionV>
                <wp:extent cx="4295140" cy="925195"/>
                <wp:effectExtent l="0" t="0" r="0" b="8255"/>
                <wp:wrapNone/>
                <wp:docPr id="10" name="Text Box 10"/>
                <wp:cNvGraphicFramePr/>
                <a:graphic xmlns:a="http://schemas.openxmlformats.org/drawingml/2006/main">
                  <a:graphicData uri="http://schemas.microsoft.com/office/word/2010/wordprocessingShape">
                    <wps:wsp>
                      <wps:cNvSpPr txBox="1"/>
                      <wps:spPr>
                        <a:xfrm>
                          <a:off x="0" y="0"/>
                          <a:ext cx="4295140" cy="925195"/>
                        </a:xfrm>
                        <a:prstGeom prst="rect">
                          <a:avLst/>
                        </a:prstGeom>
                        <a:gradFill>
                          <a:gsLst>
                            <a:gs pos="0">
                              <a:schemeClr val="accent1">
                                <a:tint val="66000"/>
                                <a:satMod val="160000"/>
                              </a:schemeClr>
                            </a:gs>
                            <a:gs pos="3000">
                              <a:schemeClr val="accent1">
                                <a:tint val="44500"/>
                                <a:satMod val="160000"/>
                              </a:schemeClr>
                            </a:gs>
                            <a:gs pos="7000">
                              <a:schemeClr val="accent1">
                                <a:tint val="23500"/>
                                <a:satMod val="160000"/>
                                <a:alpha val="24000"/>
                              </a:schemeClr>
                            </a:gs>
                          </a:gsLst>
                          <a:lin ang="5400000" scaled="0"/>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FC2371" w:rsidRDefault="00FC2371" w:rsidP="00E14D46">
                            <w:pPr>
                              <w:spacing w:after="0"/>
                              <w:rPr>
                                <w:sz w:val="24"/>
                                <w:szCs w:val="24"/>
                              </w:rPr>
                            </w:pPr>
                            <w:r w:rsidRPr="00265A2A">
                              <w:rPr>
                                <w:sz w:val="24"/>
                                <w:szCs w:val="24"/>
                              </w:rPr>
                              <w:t xml:space="preserve">For </w:t>
                            </w:r>
                            <w:r w:rsidR="00E14D46" w:rsidRPr="00265A2A">
                              <w:rPr>
                                <w:sz w:val="24"/>
                                <w:szCs w:val="24"/>
                              </w:rPr>
                              <w:t>additional information or</w:t>
                            </w:r>
                            <w:r w:rsidRPr="00265A2A">
                              <w:rPr>
                                <w:sz w:val="24"/>
                                <w:szCs w:val="24"/>
                              </w:rPr>
                              <w:t xml:space="preserve"> to reserve your 2014 event</w:t>
                            </w:r>
                            <w:r w:rsidR="00212229" w:rsidRPr="00265A2A">
                              <w:rPr>
                                <w:sz w:val="24"/>
                                <w:szCs w:val="24"/>
                              </w:rPr>
                              <w:t>,</w:t>
                            </w:r>
                            <w:r w:rsidRPr="00265A2A">
                              <w:rPr>
                                <w:sz w:val="24"/>
                                <w:szCs w:val="24"/>
                              </w:rPr>
                              <w:t xml:space="preserve"> please contact our Marketing Department at 703-822-5082 or </w:t>
                            </w:r>
                            <w:r w:rsidR="00212229" w:rsidRPr="00265A2A">
                              <w:rPr>
                                <w:sz w:val="24"/>
                                <w:szCs w:val="24"/>
                              </w:rPr>
                              <w:t>e</w:t>
                            </w:r>
                            <w:r w:rsidRPr="00265A2A">
                              <w:rPr>
                                <w:sz w:val="24"/>
                                <w:szCs w:val="24"/>
                              </w:rPr>
                              <w:t xml:space="preserve">-mail Lauren Franco at </w:t>
                            </w:r>
                            <w:hyperlink r:id="rId7" w:history="1">
                              <w:r w:rsidR="009A5527" w:rsidRPr="00925AF2">
                                <w:rPr>
                                  <w:rStyle w:val="Hyperlink"/>
                                  <w:sz w:val="24"/>
                                  <w:szCs w:val="24"/>
                                </w:rPr>
                                <w:t>LFranco@cjisgroup.com</w:t>
                              </w:r>
                            </w:hyperlink>
                          </w:p>
                          <w:p w:rsidR="009A5527" w:rsidRPr="00265A2A" w:rsidRDefault="009A5527" w:rsidP="00E14D46">
                            <w:pPr>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2" type="#_x0000_t202" style="position:absolute;margin-left:-23.45pt;margin-top:662.9pt;width:338.2pt;height:72.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" fillcolor="#8aabd3 [2132]" stroked="f" strokeweight=".5pt">
                <v:fill opacity="15728f" color2="#d6e2f0 [756]" colors="0 #9ab5e4;1966f #c2d1ed;4588f #e1e8f5" focus="100%" type="gradient">
                  <o:fill v:ext="view" type="gradientUnscaled"/>
                </v:fill>
                <v:textbox>
                  <w:txbxContent>
                    <w:p w:rsidR="00FC2371" w:rsidRDefault="00FC2371" w:rsidP="00E14D46">
                      <w:pPr>
                        <w:spacing w:after="0"/>
                        <w:rPr>
                          <w:sz w:val="24"/>
                          <w:szCs w:val="24"/>
                        </w:rPr>
                      </w:pPr>
                      <w:r w:rsidRPr="00265A2A">
                        <w:rPr>
                          <w:sz w:val="24"/>
                          <w:szCs w:val="24"/>
                        </w:rPr>
                        <w:t xml:space="preserve">For </w:t>
                      </w:r>
                      <w:r w:rsidR="00E14D46" w:rsidRPr="00265A2A">
                        <w:rPr>
                          <w:sz w:val="24"/>
                          <w:szCs w:val="24"/>
                        </w:rPr>
                        <w:t>additional information or</w:t>
                      </w:r>
                      <w:r w:rsidRPr="00265A2A">
                        <w:rPr>
                          <w:sz w:val="24"/>
                          <w:szCs w:val="24"/>
                        </w:rPr>
                        <w:t xml:space="preserve"> to reserve your 2014 event</w:t>
                      </w:r>
                      <w:r w:rsidR="00212229" w:rsidRPr="00265A2A">
                        <w:rPr>
                          <w:sz w:val="24"/>
                          <w:szCs w:val="24"/>
                        </w:rPr>
                        <w:t>,</w:t>
                      </w:r>
                      <w:r w:rsidRPr="00265A2A">
                        <w:rPr>
                          <w:sz w:val="24"/>
                          <w:szCs w:val="24"/>
                        </w:rPr>
                        <w:t xml:space="preserve"> please contact our Marketing Department at 703-822-5082 or </w:t>
                      </w:r>
                      <w:r w:rsidR="00212229" w:rsidRPr="00265A2A">
                        <w:rPr>
                          <w:sz w:val="24"/>
                          <w:szCs w:val="24"/>
                        </w:rPr>
                        <w:t>e</w:t>
                      </w:r>
                      <w:r w:rsidRPr="00265A2A">
                        <w:rPr>
                          <w:sz w:val="24"/>
                          <w:szCs w:val="24"/>
                        </w:rPr>
                        <w:t xml:space="preserve">-mail Lauren Franco at </w:t>
                      </w:r>
                      <w:hyperlink r:id="rId8" w:history="1">
                        <w:r w:rsidR="009A5527" w:rsidRPr="00925AF2">
                          <w:rPr>
                            <w:rStyle w:val="Hyperlink"/>
                            <w:sz w:val="24"/>
                            <w:szCs w:val="24"/>
                          </w:rPr>
                          <w:t>LFranco@cjisgroup.com</w:t>
                        </w:r>
                      </w:hyperlink>
                    </w:p>
                    <w:p w:rsidR="009A5527" w:rsidRPr="00265A2A" w:rsidRDefault="009A5527" w:rsidP="00E14D46">
                      <w:pPr>
                        <w:spacing w:after="0"/>
                        <w:rPr>
                          <w:sz w:val="24"/>
                          <w:szCs w:val="24"/>
                        </w:rPr>
                      </w:pPr>
                    </w:p>
                  </w:txbxContent>
                </v:textbox>
              </v:shape>
            </w:pict>
          </mc:Fallback>
        </mc:AlternateContent>
      </w:r>
      <w:r w:rsidR="00E14D46">
        <w:rPr>
          <w:noProof/>
        </w:rPr>
        <mc:AlternateContent>
          <mc:Choice Requires="wps">
            <w:drawing>
              <wp:anchor distT="0" distB="0" distL="114300" distR="114300" simplePos="0" relativeHeight="251667456" behindDoc="0" locked="0" layoutInCell="1" allowOverlap="1" wp14:anchorId="1F2B63B6" wp14:editId="5E9CFB15">
                <wp:simplePos x="0" y="0"/>
                <wp:positionH relativeFrom="column">
                  <wp:posOffset>4391247</wp:posOffset>
                </wp:positionH>
                <wp:positionV relativeFrom="paragraph">
                  <wp:posOffset>701749</wp:posOffset>
                </wp:positionV>
                <wp:extent cx="2573020" cy="8718579"/>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8718579"/>
                        </a:xfrm>
                        <a:prstGeom prst="rect">
                          <a:avLst/>
                        </a:prstGeom>
                        <a:solidFill>
                          <a:schemeClr val="accent1">
                            <a:lumMod val="20000"/>
                            <a:lumOff val="80000"/>
                            <a:alpha val="33000"/>
                          </a:schemeClr>
                        </a:solidFill>
                        <a:ln w="9525">
                          <a:noFill/>
                          <a:miter lim="800000"/>
                          <a:headEnd/>
                          <a:tailEnd/>
                        </a:ln>
                      </wps:spPr>
                      <wps:txbx>
                        <w:txbxContent>
                          <w:p w:rsidR="00C723E7" w:rsidRPr="00C723E7" w:rsidRDefault="00C723E7" w:rsidP="00E53511">
                            <w:pPr>
                              <w:spacing w:after="0"/>
                              <w:rPr>
                                <w:b/>
                                <w:bCs/>
                                <w:color w:val="0070C0"/>
                                <w:sz w:val="14"/>
                              </w:rPr>
                            </w:pPr>
                          </w:p>
                          <w:p w:rsidR="00E53511" w:rsidRPr="00E53511" w:rsidRDefault="00E53511" w:rsidP="00E53511">
                            <w:pPr>
                              <w:spacing w:after="0"/>
                              <w:rPr>
                                <w:b/>
                                <w:bCs/>
                                <w:color w:val="0070C0"/>
                                <w:sz w:val="36"/>
                              </w:rPr>
                            </w:pPr>
                            <w:r w:rsidRPr="00E53511">
                              <w:rPr>
                                <w:b/>
                                <w:bCs/>
                                <w:color w:val="0070C0"/>
                                <w:sz w:val="36"/>
                              </w:rPr>
                              <w:t>2014 Marketing Program</w:t>
                            </w:r>
                          </w:p>
                          <w:p w:rsidR="00C723E7" w:rsidRPr="00C723E7" w:rsidRDefault="00C723E7" w:rsidP="00D030C5">
                            <w:pPr>
                              <w:spacing w:after="0"/>
                              <w:rPr>
                                <w:b/>
                                <w:bCs/>
                                <w:color w:val="FFC000"/>
                                <w:sz w:val="14"/>
                              </w:rPr>
                            </w:pPr>
                          </w:p>
                          <w:p w:rsidR="005D0904" w:rsidRPr="00BC7E93" w:rsidRDefault="005D0904" w:rsidP="00D030C5">
                            <w:pPr>
                              <w:spacing w:after="0"/>
                              <w:rPr>
                                <w:color w:val="FFC000"/>
                                <w:sz w:val="28"/>
                              </w:rPr>
                            </w:pPr>
                            <w:r w:rsidRPr="00BC7E93">
                              <w:rPr>
                                <w:b/>
                                <w:bCs/>
                                <w:color w:val="FFC000"/>
                                <w:sz w:val="28"/>
                              </w:rPr>
                              <w:t>Sole Sponsorship Webinar</w:t>
                            </w:r>
                          </w:p>
                          <w:p w:rsidR="005D0904" w:rsidRPr="005D0904" w:rsidRDefault="00B16EC6" w:rsidP="00D030C5">
                            <w:pPr>
                              <w:spacing w:after="0"/>
                            </w:pPr>
                            <w:r>
                              <w:t>T</w:t>
                            </w:r>
                            <w:r w:rsidR="005D0904" w:rsidRPr="005D0904">
                              <w:t>his is your opportunity to position your company, products and services within a specific webinar topic.</w:t>
                            </w:r>
                            <w:r>
                              <w:t xml:space="preserve">  Includes sole branding rights.</w:t>
                            </w:r>
                          </w:p>
                          <w:p w:rsidR="00265A2A" w:rsidRPr="00C30760" w:rsidRDefault="00265A2A" w:rsidP="00D030C5">
                            <w:pPr>
                              <w:spacing w:after="0"/>
                              <w:rPr>
                                <w:b/>
                                <w:bCs/>
                                <w:color w:val="FFC000"/>
                                <w:sz w:val="20"/>
                                <w:szCs w:val="16"/>
                              </w:rPr>
                            </w:pPr>
                          </w:p>
                          <w:p w:rsidR="00BC7E93" w:rsidRPr="00BC7E93" w:rsidRDefault="00BC7E93" w:rsidP="00D030C5">
                            <w:pPr>
                              <w:spacing w:after="0"/>
                              <w:rPr>
                                <w:b/>
                                <w:bCs/>
                                <w:color w:val="FFC000"/>
                                <w:sz w:val="28"/>
                              </w:rPr>
                            </w:pPr>
                            <w:r w:rsidRPr="00BC7E93">
                              <w:rPr>
                                <w:b/>
                                <w:bCs/>
                                <w:color w:val="FFC000"/>
                                <w:sz w:val="28"/>
                              </w:rPr>
                              <w:t>Panel Webinar</w:t>
                            </w:r>
                          </w:p>
                          <w:p w:rsidR="00B16EC6" w:rsidRDefault="00B16EC6" w:rsidP="00D030C5">
                            <w:pPr>
                              <w:spacing w:after="0"/>
                            </w:pPr>
                            <w:r>
                              <w:t>This is</w:t>
                            </w:r>
                            <w:r w:rsidRPr="005D0904">
                              <w:t xml:space="preserve"> your opportunity to </w:t>
                            </w:r>
                            <w:r>
                              <w:t>participate in a panel discussion and provide industry commentary and perspectives on topics determined by CJIS GROUP</w:t>
                            </w:r>
                            <w:r w:rsidRPr="005D0904">
                              <w:t>.</w:t>
                            </w:r>
                          </w:p>
                          <w:p w:rsidR="00265A2A" w:rsidRPr="00C30760" w:rsidRDefault="00265A2A" w:rsidP="00D030C5">
                            <w:pPr>
                              <w:spacing w:after="0"/>
                              <w:rPr>
                                <w:b/>
                                <w:bCs/>
                                <w:color w:val="FFC000"/>
                                <w:sz w:val="20"/>
                                <w:szCs w:val="16"/>
                              </w:rPr>
                            </w:pPr>
                          </w:p>
                          <w:p w:rsidR="005D0904" w:rsidRPr="00BC7E93" w:rsidRDefault="005D0904" w:rsidP="00D030C5">
                            <w:pPr>
                              <w:spacing w:after="0"/>
                              <w:rPr>
                                <w:b/>
                                <w:bCs/>
                                <w:color w:val="FFC000"/>
                                <w:sz w:val="28"/>
                              </w:rPr>
                            </w:pPr>
                            <w:r w:rsidRPr="00BC7E93">
                              <w:rPr>
                                <w:b/>
                                <w:bCs/>
                                <w:color w:val="FFC000"/>
                                <w:sz w:val="28"/>
                              </w:rPr>
                              <w:t>Solution Showcase</w:t>
                            </w:r>
                          </w:p>
                          <w:p w:rsidR="005D0904" w:rsidRPr="005D0904" w:rsidRDefault="00B16EC6" w:rsidP="00D030C5">
                            <w:pPr>
                              <w:spacing w:after="0"/>
                            </w:pPr>
                            <w:r>
                              <w:t xml:space="preserve">Launching a </w:t>
                            </w:r>
                            <w:r w:rsidR="00990815">
                              <w:t>new solution or technology that you are excited to promote?  Present a live demo of your product to a vetted government audience.</w:t>
                            </w:r>
                          </w:p>
                          <w:p w:rsidR="00265A2A" w:rsidRPr="00C30760" w:rsidRDefault="00265A2A" w:rsidP="00D030C5">
                            <w:pPr>
                              <w:spacing w:after="0"/>
                              <w:rPr>
                                <w:b/>
                                <w:bCs/>
                                <w:color w:val="FFC000"/>
                                <w:sz w:val="20"/>
                                <w:szCs w:val="16"/>
                              </w:rPr>
                            </w:pPr>
                          </w:p>
                          <w:p w:rsidR="00BC7E93" w:rsidRPr="00BC7E93" w:rsidRDefault="00BC7E93" w:rsidP="00D030C5">
                            <w:pPr>
                              <w:spacing w:after="0"/>
                              <w:rPr>
                                <w:b/>
                                <w:bCs/>
                                <w:color w:val="FFC000"/>
                                <w:sz w:val="28"/>
                              </w:rPr>
                            </w:pPr>
                            <w:r w:rsidRPr="00BC7E93">
                              <w:rPr>
                                <w:b/>
                                <w:bCs/>
                                <w:color w:val="FFC000"/>
                                <w:sz w:val="28"/>
                              </w:rPr>
                              <w:t>Case Study Sponsorship</w:t>
                            </w:r>
                          </w:p>
                          <w:p w:rsidR="00BC7E93" w:rsidRPr="005D0904" w:rsidRDefault="00BC7E93" w:rsidP="00D030C5">
                            <w:pPr>
                              <w:spacing w:after="0"/>
                            </w:pPr>
                            <w:r w:rsidRPr="005D0904">
                              <w:t>As the exclusive sponsor, you and your customer will present a 30-minute case study of how your solution solved the customer’s business challenge.</w:t>
                            </w:r>
                          </w:p>
                          <w:p w:rsidR="00265A2A" w:rsidRPr="00C30760" w:rsidRDefault="00265A2A" w:rsidP="00D030C5">
                            <w:pPr>
                              <w:spacing w:after="0"/>
                              <w:rPr>
                                <w:b/>
                                <w:bCs/>
                                <w:color w:val="FFC000"/>
                                <w:sz w:val="20"/>
                                <w:szCs w:val="16"/>
                              </w:rPr>
                            </w:pPr>
                          </w:p>
                          <w:p w:rsidR="00D030C5" w:rsidRDefault="00D030C5" w:rsidP="00D030C5">
                            <w:pPr>
                              <w:spacing w:after="0"/>
                              <w:rPr>
                                <w:b/>
                                <w:bCs/>
                                <w:color w:val="FFC000"/>
                                <w:sz w:val="28"/>
                              </w:rPr>
                            </w:pPr>
                            <w:r w:rsidRPr="000A7ABF">
                              <w:rPr>
                                <w:b/>
                                <w:bCs/>
                                <w:color w:val="FFC000"/>
                                <w:sz w:val="28"/>
                              </w:rPr>
                              <w:t>Vendor Spotlight</w:t>
                            </w:r>
                          </w:p>
                          <w:p w:rsidR="00D030C5" w:rsidRDefault="00D030C5" w:rsidP="00E54C35">
                            <w:pPr>
                              <w:spacing w:after="0" w:line="240" w:lineRule="auto"/>
                            </w:pPr>
                            <w:r>
                              <w:t>Reach over 15,000 government newsletter readers; Feature your company’s logo; Highlight your solutions, a recent win or an upcoming event</w:t>
                            </w:r>
                          </w:p>
                          <w:p w:rsidR="005D0904" w:rsidRDefault="005D0904" w:rsidP="00E54C35">
                            <w:pPr>
                              <w:spacing w:after="0" w:line="240" w:lineRule="auto"/>
                            </w:pPr>
                          </w:p>
                          <w:p w:rsidR="00E54C35" w:rsidRDefault="00E54C35" w:rsidP="00E54C35">
                            <w:pPr>
                              <w:spacing w:after="0" w:line="240" w:lineRule="auto"/>
                            </w:pPr>
                            <w:r w:rsidRPr="00E54C35">
                              <w:rPr>
                                <w:b/>
                                <w:bCs/>
                                <w:color w:val="FFC000"/>
                                <w:sz w:val="28"/>
                              </w:rPr>
                              <w:t>Complementary Marketing Services</w:t>
                            </w:r>
                            <w:r>
                              <w:t>*</w:t>
                            </w:r>
                            <w:r w:rsidR="00E02F98">
                              <w:t>*</w:t>
                            </w:r>
                          </w:p>
                          <w:p w:rsidR="00E54C35" w:rsidRDefault="00E54C35" w:rsidP="00E54C35">
                            <w:pPr>
                              <w:spacing w:after="0"/>
                            </w:pPr>
                            <w:r>
                              <w:t>Vendor Profile</w:t>
                            </w:r>
                          </w:p>
                          <w:p w:rsidR="00E54C35" w:rsidRDefault="00E54C35" w:rsidP="00E54C35">
                            <w:pPr>
                              <w:spacing w:after="0"/>
                            </w:pPr>
                            <w:proofErr w:type="spellStart"/>
                            <w:r>
                              <w:t>PoweredBy</w:t>
                            </w:r>
                            <w:proofErr w:type="spellEnd"/>
                            <w:r>
                              <w:t xml:space="preserve"> Page</w:t>
                            </w:r>
                          </w:p>
                          <w:p w:rsidR="00E54C35" w:rsidRDefault="00E54C35" w:rsidP="00E54C35">
                            <w:pPr>
                              <w:spacing w:after="0"/>
                            </w:pPr>
                            <w:r>
                              <w:t>Preferred Newsletter Placement</w:t>
                            </w:r>
                          </w:p>
                          <w:p w:rsidR="00E54C35" w:rsidRDefault="00E54C35" w:rsidP="00E54C35">
                            <w:pPr>
                              <w:spacing w:after="0"/>
                            </w:pPr>
                            <w:r>
                              <w:t xml:space="preserve">Press Releases </w:t>
                            </w:r>
                          </w:p>
                          <w:p w:rsidR="00E54C35" w:rsidRDefault="00E54C35" w:rsidP="00E54C35">
                            <w:pPr>
                              <w:spacing w:after="0"/>
                            </w:pPr>
                          </w:p>
                          <w:p w:rsidR="00C723E7" w:rsidRDefault="00C723E7" w:rsidP="00C723E7">
                            <w:pPr>
                              <w:spacing w:after="0"/>
                              <w:rPr>
                                <w:sz w:val="20"/>
                              </w:rPr>
                            </w:pPr>
                          </w:p>
                          <w:p w:rsidR="00C723E7" w:rsidRDefault="00C723E7" w:rsidP="00C723E7">
                            <w:pPr>
                              <w:spacing w:after="0"/>
                              <w:rPr>
                                <w:sz w:val="20"/>
                              </w:rPr>
                            </w:pPr>
                          </w:p>
                          <w:p w:rsidR="00C30760" w:rsidRDefault="00C30760" w:rsidP="00C723E7">
                            <w:pPr>
                              <w:spacing w:after="0"/>
                              <w:rPr>
                                <w:sz w:val="18"/>
                              </w:rPr>
                            </w:pPr>
                          </w:p>
                          <w:p w:rsidR="00E54C35" w:rsidRPr="00C30760" w:rsidRDefault="00E54C35" w:rsidP="00C723E7">
                            <w:pPr>
                              <w:spacing w:after="0"/>
                              <w:rPr>
                                <w:sz w:val="18"/>
                              </w:rPr>
                            </w:pPr>
                            <w:r w:rsidRPr="00C30760">
                              <w:rPr>
                                <w:sz w:val="18"/>
                              </w:rPr>
                              <w:t>*</w:t>
                            </w:r>
                            <w:r w:rsidR="00E02F98">
                              <w:rPr>
                                <w:sz w:val="18"/>
                              </w:rPr>
                              <w:t>*</w:t>
                            </w:r>
                            <w:r w:rsidRPr="00C30760">
                              <w:rPr>
                                <w:sz w:val="18"/>
                              </w:rPr>
                              <w:t>included with CJIS GROUP annual subscription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45.75pt;margin-top:55.25pt;width:202.6pt;height:6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" fillcolor="#dbe5f1 [660]" stroked="f">
                <v:fill opacity="21588f"/>
                <v:textbox>
                  <w:txbxContent>
                    <w:p w:rsidR="00C723E7" w:rsidRPr="00C723E7" w:rsidRDefault="00C723E7" w:rsidP="00E53511">
                      <w:pPr>
                        <w:spacing w:after="0"/>
                        <w:rPr>
                          <w:b/>
                          <w:bCs/>
                          <w:color w:val="0070C0"/>
                          <w:sz w:val="14"/>
                        </w:rPr>
                      </w:pPr>
                    </w:p>
                    <w:p w:rsidR="00E53511" w:rsidRPr="00E53511" w:rsidRDefault="00E53511" w:rsidP="00E53511">
                      <w:pPr>
                        <w:spacing w:after="0"/>
                        <w:rPr>
                          <w:b/>
                          <w:bCs/>
                          <w:color w:val="0070C0"/>
                          <w:sz w:val="36"/>
                        </w:rPr>
                      </w:pPr>
                      <w:r w:rsidRPr="00E53511">
                        <w:rPr>
                          <w:b/>
                          <w:bCs/>
                          <w:color w:val="0070C0"/>
                          <w:sz w:val="36"/>
                        </w:rPr>
                        <w:t>2014 Marketing Program</w:t>
                      </w:r>
                    </w:p>
                    <w:p w:rsidR="00C723E7" w:rsidRPr="00C723E7" w:rsidRDefault="00C723E7" w:rsidP="00D030C5">
                      <w:pPr>
                        <w:spacing w:after="0"/>
                        <w:rPr>
                          <w:b/>
                          <w:bCs/>
                          <w:color w:val="FFC000"/>
                          <w:sz w:val="14"/>
                        </w:rPr>
                      </w:pPr>
                    </w:p>
                    <w:p w:rsidR="005D0904" w:rsidRPr="00BC7E93" w:rsidRDefault="005D0904" w:rsidP="00D030C5">
                      <w:pPr>
                        <w:spacing w:after="0"/>
                        <w:rPr>
                          <w:color w:val="FFC000"/>
                          <w:sz w:val="28"/>
                        </w:rPr>
                      </w:pPr>
                      <w:r w:rsidRPr="00BC7E93">
                        <w:rPr>
                          <w:b/>
                          <w:bCs/>
                          <w:color w:val="FFC000"/>
                          <w:sz w:val="28"/>
                        </w:rPr>
                        <w:t>Sole Sponsorship Webinar</w:t>
                      </w:r>
                    </w:p>
                    <w:p w:rsidR="005D0904" w:rsidRPr="005D0904" w:rsidRDefault="00B16EC6" w:rsidP="00D030C5">
                      <w:pPr>
                        <w:spacing w:after="0"/>
                      </w:pPr>
                      <w:r>
                        <w:t>T</w:t>
                      </w:r>
                      <w:r w:rsidR="005D0904" w:rsidRPr="005D0904">
                        <w:t>his is your opportunity to position your company, products and services within a specific webinar topic.</w:t>
                      </w:r>
                      <w:r>
                        <w:t xml:space="preserve">  Includes sole branding rights.</w:t>
                      </w:r>
                    </w:p>
                    <w:p w:rsidR="00265A2A" w:rsidRPr="00C30760" w:rsidRDefault="00265A2A" w:rsidP="00D030C5">
                      <w:pPr>
                        <w:spacing w:after="0"/>
                        <w:rPr>
                          <w:b/>
                          <w:bCs/>
                          <w:color w:val="FFC000"/>
                          <w:sz w:val="20"/>
                          <w:szCs w:val="16"/>
                        </w:rPr>
                      </w:pPr>
                    </w:p>
                    <w:p w:rsidR="00BC7E93" w:rsidRPr="00BC7E93" w:rsidRDefault="00BC7E93" w:rsidP="00D030C5">
                      <w:pPr>
                        <w:spacing w:after="0"/>
                        <w:rPr>
                          <w:b/>
                          <w:bCs/>
                          <w:color w:val="FFC000"/>
                          <w:sz w:val="28"/>
                        </w:rPr>
                      </w:pPr>
                      <w:r w:rsidRPr="00BC7E93">
                        <w:rPr>
                          <w:b/>
                          <w:bCs/>
                          <w:color w:val="FFC000"/>
                          <w:sz w:val="28"/>
                        </w:rPr>
                        <w:t>Panel Webinar</w:t>
                      </w:r>
                    </w:p>
                    <w:p w:rsidR="00B16EC6" w:rsidRDefault="00B16EC6" w:rsidP="00D030C5">
                      <w:pPr>
                        <w:spacing w:after="0"/>
                      </w:pPr>
                      <w:r>
                        <w:t>This is</w:t>
                      </w:r>
                      <w:r w:rsidRPr="005D0904">
                        <w:t xml:space="preserve"> your opportunity to </w:t>
                      </w:r>
                      <w:r>
                        <w:t>participate in a panel discussion and provide industry commentary and perspectives on topics determined by CJIS GROUP</w:t>
                      </w:r>
                      <w:r w:rsidRPr="005D0904">
                        <w:t>.</w:t>
                      </w:r>
                    </w:p>
                    <w:p w:rsidR="00265A2A" w:rsidRPr="00C30760" w:rsidRDefault="00265A2A" w:rsidP="00D030C5">
                      <w:pPr>
                        <w:spacing w:after="0"/>
                        <w:rPr>
                          <w:b/>
                          <w:bCs/>
                          <w:color w:val="FFC000"/>
                          <w:sz w:val="20"/>
                          <w:szCs w:val="16"/>
                        </w:rPr>
                      </w:pPr>
                    </w:p>
                    <w:p w:rsidR="005D0904" w:rsidRPr="00BC7E93" w:rsidRDefault="005D0904" w:rsidP="00D030C5">
                      <w:pPr>
                        <w:spacing w:after="0"/>
                        <w:rPr>
                          <w:b/>
                          <w:bCs/>
                          <w:color w:val="FFC000"/>
                          <w:sz w:val="28"/>
                        </w:rPr>
                      </w:pPr>
                      <w:r w:rsidRPr="00BC7E93">
                        <w:rPr>
                          <w:b/>
                          <w:bCs/>
                          <w:color w:val="FFC000"/>
                          <w:sz w:val="28"/>
                        </w:rPr>
                        <w:t>Solution Showcase</w:t>
                      </w:r>
                    </w:p>
                    <w:p w:rsidR="005D0904" w:rsidRPr="005D0904" w:rsidRDefault="00B16EC6" w:rsidP="00D030C5">
                      <w:pPr>
                        <w:spacing w:after="0"/>
                      </w:pPr>
                      <w:r>
                        <w:t xml:space="preserve">Launching a </w:t>
                      </w:r>
                      <w:r w:rsidR="00990815">
                        <w:t>new solution or technology that you are excited to promote?  Present a live demo of your product to a vetted government audience.</w:t>
                      </w:r>
                    </w:p>
                    <w:p w:rsidR="00265A2A" w:rsidRPr="00C30760" w:rsidRDefault="00265A2A" w:rsidP="00D030C5">
                      <w:pPr>
                        <w:spacing w:after="0"/>
                        <w:rPr>
                          <w:b/>
                          <w:bCs/>
                          <w:color w:val="FFC000"/>
                          <w:sz w:val="20"/>
                          <w:szCs w:val="16"/>
                        </w:rPr>
                      </w:pPr>
                    </w:p>
                    <w:p w:rsidR="00BC7E93" w:rsidRPr="00BC7E93" w:rsidRDefault="00BC7E93" w:rsidP="00D030C5">
                      <w:pPr>
                        <w:spacing w:after="0"/>
                        <w:rPr>
                          <w:b/>
                          <w:bCs/>
                          <w:color w:val="FFC000"/>
                          <w:sz w:val="28"/>
                        </w:rPr>
                      </w:pPr>
                      <w:r w:rsidRPr="00BC7E93">
                        <w:rPr>
                          <w:b/>
                          <w:bCs/>
                          <w:color w:val="FFC000"/>
                          <w:sz w:val="28"/>
                        </w:rPr>
                        <w:t>Case Study Sponsorship</w:t>
                      </w:r>
                    </w:p>
                    <w:p w:rsidR="00BC7E93" w:rsidRPr="005D0904" w:rsidRDefault="00BC7E93" w:rsidP="00D030C5">
                      <w:pPr>
                        <w:spacing w:after="0"/>
                      </w:pPr>
                      <w:r w:rsidRPr="005D0904">
                        <w:t>As the exclusive sponsor, you and your customer will present a 30-minute case study of how your solution solved the customer’s business challenge.</w:t>
                      </w:r>
                    </w:p>
                    <w:p w:rsidR="00265A2A" w:rsidRPr="00C30760" w:rsidRDefault="00265A2A" w:rsidP="00D030C5">
                      <w:pPr>
                        <w:spacing w:after="0"/>
                        <w:rPr>
                          <w:b/>
                          <w:bCs/>
                          <w:color w:val="FFC000"/>
                          <w:sz w:val="20"/>
                          <w:szCs w:val="16"/>
                        </w:rPr>
                      </w:pPr>
                    </w:p>
                    <w:p w:rsidR="00D030C5" w:rsidRDefault="00D030C5" w:rsidP="00D030C5">
                      <w:pPr>
                        <w:spacing w:after="0"/>
                        <w:rPr>
                          <w:b/>
                          <w:bCs/>
                          <w:color w:val="FFC000"/>
                          <w:sz w:val="28"/>
                        </w:rPr>
                      </w:pPr>
                      <w:r w:rsidRPr="000A7ABF">
                        <w:rPr>
                          <w:b/>
                          <w:bCs/>
                          <w:color w:val="FFC000"/>
                          <w:sz w:val="28"/>
                        </w:rPr>
                        <w:t>Vendor Spotlight</w:t>
                      </w:r>
                    </w:p>
                    <w:p w:rsidR="00D030C5" w:rsidRDefault="00D030C5" w:rsidP="00E54C35">
                      <w:pPr>
                        <w:spacing w:after="0" w:line="240" w:lineRule="auto"/>
                      </w:pPr>
                      <w:r>
                        <w:t>Reach over 15,000 government newsletter readers; Feature your company’s logo; Highlight your solutions, a recent win or an upcoming event</w:t>
                      </w:r>
                    </w:p>
                    <w:p w:rsidR="005D0904" w:rsidRDefault="005D0904" w:rsidP="00E54C35">
                      <w:pPr>
                        <w:spacing w:after="0" w:line="240" w:lineRule="auto"/>
                      </w:pPr>
                    </w:p>
                    <w:p w:rsidR="00E54C35" w:rsidRDefault="00E54C35" w:rsidP="00E54C35">
                      <w:pPr>
                        <w:spacing w:after="0" w:line="240" w:lineRule="auto"/>
                      </w:pPr>
                      <w:r w:rsidRPr="00E54C35">
                        <w:rPr>
                          <w:b/>
                          <w:bCs/>
                          <w:color w:val="FFC000"/>
                          <w:sz w:val="28"/>
                        </w:rPr>
                        <w:t>Complementary Marketing Services</w:t>
                      </w:r>
                      <w:r>
                        <w:t>*</w:t>
                      </w:r>
                      <w:r w:rsidR="00E02F98">
                        <w:t>*</w:t>
                      </w:r>
                    </w:p>
                    <w:p w:rsidR="00E54C35" w:rsidRDefault="00E54C35" w:rsidP="00E54C35">
                      <w:pPr>
                        <w:spacing w:after="0"/>
                      </w:pPr>
                      <w:r>
                        <w:t>Vendor Profile</w:t>
                      </w:r>
                    </w:p>
                    <w:p w:rsidR="00E54C35" w:rsidRDefault="00E54C35" w:rsidP="00E54C35">
                      <w:pPr>
                        <w:spacing w:after="0"/>
                      </w:pPr>
                      <w:proofErr w:type="spellStart"/>
                      <w:r>
                        <w:t>PoweredBy</w:t>
                      </w:r>
                      <w:proofErr w:type="spellEnd"/>
                      <w:r>
                        <w:t xml:space="preserve"> Page</w:t>
                      </w:r>
                    </w:p>
                    <w:p w:rsidR="00E54C35" w:rsidRDefault="00E54C35" w:rsidP="00E54C35">
                      <w:pPr>
                        <w:spacing w:after="0"/>
                      </w:pPr>
                      <w:r>
                        <w:t>Preferred Newsletter Placement</w:t>
                      </w:r>
                    </w:p>
                    <w:p w:rsidR="00E54C35" w:rsidRDefault="00E54C35" w:rsidP="00E54C35">
                      <w:pPr>
                        <w:spacing w:after="0"/>
                      </w:pPr>
                      <w:r>
                        <w:t xml:space="preserve">Press Releases </w:t>
                      </w:r>
                    </w:p>
                    <w:p w:rsidR="00E54C35" w:rsidRDefault="00E54C35" w:rsidP="00E54C35">
                      <w:pPr>
                        <w:spacing w:after="0"/>
                      </w:pPr>
                    </w:p>
                    <w:p w:rsidR="00C723E7" w:rsidRDefault="00C723E7" w:rsidP="00C723E7">
                      <w:pPr>
                        <w:spacing w:after="0"/>
                        <w:rPr>
                          <w:sz w:val="20"/>
                        </w:rPr>
                      </w:pPr>
                    </w:p>
                    <w:p w:rsidR="00C723E7" w:rsidRDefault="00C723E7" w:rsidP="00C723E7">
                      <w:pPr>
                        <w:spacing w:after="0"/>
                        <w:rPr>
                          <w:sz w:val="20"/>
                        </w:rPr>
                      </w:pPr>
                    </w:p>
                    <w:p w:rsidR="00C30760" w:rsidRDefault="00C30760" w:rsidP="00C723E7">
                      <w:pPr>
                        <w:spacing w:after="0"/>
                        <w:rPr>
                          <w:sz w:val="18"/>
                        </w:rPr>
                      </w:pPr>
                    </w:p>
                    <w:p w:rsidR="00E54C35" w:rsidRPr="00C30760" w:rsidRDefault="00E54C35" w:rsidP="00C723E7">
                      <w:pPr>
                        <w:spacing w:after="0"/>
                        <w:rPr>
                          <w:sz w:val="18"/>
                        </w:rPr>
                      </w:pPr>
                      <w:r w:rsidRPr="00C30760">
                        <w:rPr>
                          <w:sz w:val="18"/>
                        </w:rPr>
                        <w:t>*</w:t>
                      </w:r>
                      <w:r w:rsidR="00E02F98">
                        <w:rPr>
                          <w:sz w:val="18"/>
                        </w:rPr>
                        <w:t>*</w:t>
                      </w:r>
                      <w:r w:rsidRPr="00C30760">
                        <w:rPr>
                          <w:sz w:val="18"/>
                        </w:rPr>
                        <w:t>included with CJIS GROUP annual subscription</w:t>
                      </w:r>
                    </w:p>
                  </w:txbxContent>
                </v:textbox>
              </v:shape>
            </w:pict>
          </mc:Fallback>
        </mc:AlternateContent>
      </w:r>
      <w:r w:rsidR="005D0904">
        <w:rPr>
          <w:noProof/>
        </w:rPr>
        <mc:AlternateContent>
          <mc:Choice Requires="wps">
            <w:drawing>
              <wp:anchor distT="0" distB="0" distL="114300" distR="114300" simplePos="0" relativeHeight="251659264" behindDoc="0" locked="0" layoutInCell="1" allowOverlap="1" wp14:anchorId="251CCE21" wp14:editId="5D1C989C">
                <wp:simplePos x="0" y="0"/>
                <wp:positionH relativeFrom="column">
                  <wp:posOffset>57150</wp:posOffset>
                </wp:positionH>
                <wp:positionV relativeFrom="paragraph">
                  <wp:posOffset>-247650</wp:posOffset>
                </wp:positionV>
                <wp:extent cx="13620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3985"/>
                        </a:xfrm>
                        <a:prstGeom prst="rect">
                          <a:avLst/>
                        </a:prstGeom>
                        <a:noFill/>
                        <a:ln w="9525">
                          <a:noFill/>
                          <a:miter lim="800000"/>
                          <a:headEnd/>
                          <a:tailEnd/>
                        </a:ln>
                      </wps:spPr>
                      <wps:txbx>
                        <w:txbxContent>
                          <w:p w:rsidR="005D0904" w:rsidRDefault="005D0904">
                            <w:r w:rsidRPr="00B616E2">
                              <w:rPr>
                                <w:noProof/>
                              </w:rPr>
                              <w:drawing>
                                <wp:inline distT="0" distB="0" distL="0" distR="0" wp14:anchorId="61A0A548" wp14:editId="6AF1A7F3">
                                  <wp:extent cx="1085850" cy="978744"/>
                                  <wp:effectExtent l="0" t="0" r="0" b="0"/>
                                  <wp:docPr id="22" name="Picture 21" descr="CJI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CJIS-icon.p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83633" cy="97674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5pt;margin-top:-19.5pt;width:10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" filled="f" stroked="f">
                <v:textbox style="mso-fit-shape-to-text:t">
                  <w:txbxContent>
                    <w:p w:rsidR="005D0904" w:rsidRDefault="005D0904">
                      <w:r w:rsidRPr="00B616E2">
                        <w:rPr>
                          <w:noProof/>
                        </w:rPr>
                        <w:drawing>
                          <wp:inline distT="0" distB="0" distL="0" distR="0" wp14:anchorId="61A0A548" wp14:editId="6AF1A7F3">
                            <wp:extent cx="1085850" cy="978744"/>
                            <wp:effectExtent l="0" t="0" r="0" b="0"/>
                            <wp:docPr id="22" name="Picture 21" descr="CJI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CJIS-icon.p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83633" cy="976746"/>
                                    </a:xfrm>
                                    <a:prstGeom prst="rect">
                                      <a:avLst/>
                                    </a:prstGeom>
                                  </pic:spPr>
                                </pic:pic>
                              </a:graphicData>
                            </a:graphic>
                          </wp:inline>
                        </w:drawing>
                      </w:r>
                    </w:p>
                  </w:txbxContent>
                </v:textbox>
              </v:shape>
            </w:pict>
          </mc:Fallback>
        </mc:AlternateContent>
      </w:r>
      <w:r w:rsidR="005D0904">
        <w:rPr>
          <w:noProof/>
        </w:rPr>
        <mc:AlternateContent>
          <mc:Choice Requires="wps">
            <w:drawing>
              <wp:anchor distT="0" distB="0" distL="114300" distR="114300" simplePos="0" relativeHeight="251661312" behindDoc="0" locked="0" layoutInCell="1" allowOverlap="1" wp14:anchorId="495A7280" wp14:editId="2DE77FC1">
                <wp:simplePos x="0" y="0"/>
                <wp:positionH relativeFrom="column">
                  <wp:posOffset>-38100</wp:posOffset>
                </wp:positionH>
                <wp:positionV relativeFrom="paragraph">
                  <wp:posOffset>-247015</wp:posOffset>
                </wp:positionV>
                <wp:extent cx="709612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403985"/>
                        </a:xfrm>
                        <a:prstGeom prst="rect">
                          <a:avLst/>
                        </a:prstGeom>
                        <a:noFill/>
                        <a:ln w="9525">
                          <a:noFill/>
                          <a:miter lim="800000"/>
                          <a:headEnd/>
                          <a:tailEnd/>
                        </a:ln>
                      </wps:spPr>
                      <wps:txbx>
                        <w:txbxContent>
                          <w:p w:rsidR="005D0904" w:rsidRDefault="005D0904" w:rsidP="005D0904">
                            <w:pPr>
                              <w:jc w:val="right"/>
                            </w:pPr>
                            <w:r w:rsidRPr="00B616E2">
                              <w:rPr>
                                <w:noProof/>
                              </w:rPr>
                              <w:drawing>
                                <wp:inline distT="0" distB="0" distL="0" distR="0" wp14:anchorId="639E8DF9" wp14:editId="54B97E58">
                                  <wp:extent cx="6162675" cy="900925"/>
                                  <wp:effectExtent l="0" t="0" r="0" b="0"/>
                                  <wp:docPr id="23" name="Picture 22" descr="CJIS-PPT-blue-left-cor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CJIS-PPT-blue-left-corner.png"/>
                                          <pic:cNvPicPr>
                                            <a:picLocks noChangeAspect="1"/>
                                          </pic:cNvPicPr>
                                        </pic:nvPicPr>
                                        <pic:blipFill rotWithShape="1">
                                          <a:blip r:embed="rId11">
                                            <a:extLst>
                                              <a:ext uri="{28A0092B-C50C-407E-A947-70E740481C1C}">
                                                <a14:useLocalDpi xmlns:a14="http://schemas.microsoft.com/office/drawing/2010/main" val="0"/>
                                              </a:ext>
                                            </a:extLst>
                                          </a:blip>
                                          <a:srcRect l="9358" t="7948"/>
                                          <a:stretch/>
                                        </pic:blipFill>
                                        <pic:spPr>
                                          <a:xfrm flipH="1">
                                            <a:off x="0" y="0"/>
                                            <a:ext cx="6192718" cy="905317"/>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3pt;margin-top:-19.45pt;width:558.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" filled="f" stroked="f">
                <v:textbox style="mso-fit-shape-to-text:t">
                  <w:txbxContent>
                    <w:p w:rsidR="005D0904" w:rsidRDefault="005D0904" w:rsidP="005D0904">
                      <w:pPr>
                        <w:jc w:val="right"/>
                      </w:pPr>
                      <w:r w:rsidRPr="00B616E2">
                        <w:rPr>
                          <w:noProof/>
                        </w:rPr>
                        <w:drawing>
                          <wp:inline distT="0" distB="0" distL="0" distR="0" wp14:anchorId="639E8DF9" wp14:editId="54B97E58">
                            <wp:extent cx="6162675" cy="900925"/>
                            <wp:effectExtent l="0" t="0" r="0" b="0"/>
                            <wp:docPr id="23" name="Picture 22" descr="CJIS-PPT-blue-left-cor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CJIS-PPT-blue-left-corner.png"/>
                                    <pic:cNvPicPr>
                                      <a:picLocks noChangeAspect="1"/>
                                    </pic:cNvPicPr>
                                  </pic:nvPicPr>
                                  <pic:blipFill rotWithShape="1">
                                    <a:blip r:embed="rId12">
                                      <a:extLst>
                                        <a:ext uri="{28A0092B-C50C-407E-A947-70E740481C1C}">
                                          <a14:useLocalDpi xmlns:a14="http://schemas.microsoft.com/office/drawing/2010/main" val="0"/>
                                        </a:ext>
                                      </a:extLst>
                                    </a:blip>
                                    <a:srcRect l="9358" t="7948"/>
                                    <a:stretch/>
                                  </pic:blipFill>
                                  <pic:spPr>
                                    <a:xfrm flipH="1">
                                      <a:off x="0" y="0"/>
                                      <a:ext cx="6192718" cy="905317"/>
                                    </a:xfrm>
                                    <a:prstGeom prst="rect">
                                      <a:avLst/>
                                    </a:prstGeom>
                                  </pic:spPr>
                                </pic:pic>
                              </a:graphicData>
                            </a:graphic>
                          </wp:inline>
                        </w:drawing>
                      </w:r>
                    </w:p>
                  </w:txbxContent>
                </v:textbox>
              </v:shape>
            </w:pict>
          </mc:Fallback>
        </mc:AlternateContent>
      </w:r>
    </w:p>
    <w:sectPr w:rsidR="00C45667" w:rsidSect="005D09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B46F9"/>
    <w:multiLevelType w:val="hybridMultilevel"/>
    <w:tmpl w:val="F60A7B3C"/>
    <w:lvl w:ilvl="0" w:tplc="65C220A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D47543"/>
    <w:multiLevelType w:val="hybridMultilevel"/>
    <w:tmpl w:val="7B92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87B49"/>
    <w:multiLevelType w:val="hybridMultilevel"/>
    <w:tmpl w:val="CA2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C043C"/>
    <w:multiLevelType w:val="hybridMultilevel"/>
    <w:tmpl w:val="5434A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1D0626"/>
    <w:multiLevelType w:val="hybridMultilevel"/>
    <w:tmpl w:val="451223FA"/>
    <w:lvl w:ilvl="0" w:tplc="65C220A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3C3CFD"/>
    <w:multiLevelType w:val="hybridMultilevel"/>
    <w:tmpl w:val="F728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704E40"/>
    <w:multiLevelType w:val="hybridMultilevel"/>
    <w:tmpl w:val="4EEE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04"/>
    <w:rsid w:val="00041AEB"/>
    <w:rsid w:val="000A7ABF"/>
    <w:rsid w:val="00114B7D"/>
    <w:rsid w:val="00212229"/>
    <w:rsid w:val="00265A2A"/>
    <w:rsid w:val="00394066"/>
    <w:rsid w:val="003A7BA1"/>
    <w:rsid w:val="004B5FC5"/>
    <w:rsid w:val="005D0904"/>
    <w:rsid w:val="00611BE9"/>
    <w:rsid w:val="00667F2F"/>
    <w:rsid w:val="006F76B4"/>
    <w:rsid w:val="00990815"/>
    <w:rsid w:val="009A5527"/>
    <w:rsid w:val="009E779F"/>
    <w:rsid w:val="00A92BF3"/>
    <w:rsid w:val="00B16EC6"/>
    <w:rsid w:val="00BC7E93"/>
    <w:rsid w:val="00C30760"/>
    <w:rsid w:val="00C45667"/>
    <w:rsid w:val="00C723E7"/>
    <w:rsid w:val="00C8621C"/>
    <w:rsid w:val="00C8637B"/>
    <w:rsid w:val="00D030C5"/>
    <w:rsid w:val="00E02F98"/>
    <w:rsid w:val="00E14D46"/>
    <w:rsid w:val="00E20989"/>
    <w:rsid w:val="00E53511"/>
    <w:rsid w:val="00E54C35"/>
    <w:rsid w:val="00FC002E"/>
    <w:rsid w:val="00FC2371"/>
    <w:rsid w:val="00FD428B"/>
    <w:rsid w:val="00FF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04"/>
    <w:rPr>
      <w:rFonts w:ascii="Tahoma" w:hAnsi="Tahoma" w:cs="Tahoma"/>
      <w:sz w:val="16"/>
      <w:szCs w:val="16"/>
    </w:rPr>
  </w:style>
  <w:style w:type="paragraph" w:styleId="NormalWeb">
    <w:name w:val="Normal (Web)"/>
    <w:basedOn w:val="Normal"/>
    <w:uiPriority w:val="99"/>
    <w:semiHidden/>
    <w:unhideWhenUsed/>
    <w:rsid w:val="005D090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0A7ABF"/>
    <w:pPr>
      <w:ind w:left="720"/>
      <w:contextualSpacing/>
    </w:pPr>
  </w:style>
  <w:style w:type="character" w:styleId="Hyperlink">
    <w:name w:val="Hyperlink"/>
    <w:basedOn w:val="DefaultParagraphFont"/>
    <w:uiPriority w:val="99"/>
    <w:unhideWhenUsed/>
    <w:rsid w:val="009A55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04"/>
    <w:rPr>
      <w:rFonts w:ascii="Tahoma" w:hAnsi="Tahoma" w:cs="Tahoma"/>
      <w:sz w:val="16"/>
      <w:szCs w:val="16"/>
    </w:rPr>
  </w:style>
  <w:style w:type="paragraph" w:styleId="NormalWeb">
    <w:name w:val="Normal (Web)"/>
    <w:basedOn w:val="Normal"/>
    <w:uiPriority w:val="99"/>
    <w:semiHidden/>
    <w:unhideWhenUsed/>
    <w:rsid w:val="005D090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0A7ABF"/>
    <w:pPr>
      <w:ind w:left="720"/>
      <w:contextualSpacing/>
    </w:pPr>
  </w:style>
  <w:style w:type="character" w:styleId="Hyperlink">
    <w:name w:val="Hyperlink"/>
    <w:basedOn w:val="DefaultParagraphFont"/>
    <w:uiPriority w:val="99"/>
    <w:unhideWhenUsed/>
    <w:rsid w:val="009A55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7877">
      <w:bodyDiv w:val="1"/>
      <w:marLeft w:val="0"/>
      <w:marRight w:val="0"/>
      <w:marTop w:val="0"/>
      <w:marBottom w:val="0"/>
      <w:divBdr>
        <w:top w:val="none" w:sz="0" w:space="0" w:color="auto"/>
        <w:left w:val="none" w:sz="0" w:space="0" w:color="auto"/>
        <w:bottom w:val="none" w:sz="0" w:space="0" w:color="auto"/>
        <w:right w:val="none" w:sz="0" w:space="0" w:color="auto"/>
      </w:divBdr>
    </w:div>
    <w:div w:id="898131219">
      <w:bodyDiv w:val="1"/>
      <w:marLeft w:val="0"/>
      <w:marRight w:val="0"/>
      <w:marTop w:val="0"/>
      <w:marBottom w:val="0"/>
      <w:divBdr>
        <w:top w:val="none" w:sz="0" w:space="0" w:color="auto"/>
        <w:left w:val="none" w:sz="0" w:space="0" w:color="auto"/>
        <w:bottom w:val="none" w:sz="0" w:space="0" w:color="auto"/>
        <w:right w:val="none" w:sz="0" w:space="0" w:color="auto"/>
      </w:divBdr>
    </w:div>
    <w:div w:id="1406999761">
      <w:bodyDiv w:val="1"/>
      <w:marLeft w:val="0"/>
      <w:marRight w:val="0"/>
      <w:marTop w:val="0"/>
      <w:marBottom w:val="0"/>
      <w:divBdr>
        <w:top w:val="none" w:sz="0" w:space="0" w:color="auto"/>
        <w:left w:val="none" w:sz="0" w:space="0" w:color="auto"/>
        <w:bottom w:val="none" w:sz="0" w:space="0" w:color="auto"/>
        <w:right w:val="none" w:sz="0" w:space="0" w:color="auto"/>
      </w:divBdr>
    </w:div>
    <w:div w:id="19465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ranco@cjis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Franco@cjisgroup.com" TargetMode="External"/><Relationship Id="rId12"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7E303-8725-4C7D-8ED9-D65E902B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Roubik</dc:creator>
  <cp:lastModifiedBy>Lauren Roubik</cp:lastModifiedBy>
  <cp:revision>2</cp:revision>
  <cp:lastPrinted>2013-10-18T13:11:00Z</cp:lastPrinted>
  <dcterms:created xsi:type="dcterms:W3CDTF">2013-10-23T14:04:00Z</dcterms:created>
  <dcterms:modified xsi:type="dcterms:W3CDTF">2013-10-23T14:04:00Z</dcterms:modified>
</cp:coreProperties>
</file>