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Pr="000F4B70" w:rsidRDefault="007974E7" w:rsidP="00BE2E30">
      <w:pPr>
        <w:jc w:val="right"/>
        <w:rPr>
          <w:b/>
        </w:rPr>
      </w:pPr>
      <w:bookmarkStart w:id="0" w:name="_GoBack"/>
      <w:bookmarkEnd w:id="0"/>
      <w:r w:rsidRPr="000F4B70">
        <w:rPr>
          <w:b/>
          <w:noProof/>
          <w:lang w:eastAsia="en-GB"/>
        </w:rPr>
        <w:drawing>
          <wp:inline distT="0" distB="0" distL="0" distR="0" wp14:anchorId="543E8575" wp14:editId="7D92C612">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8477FA" w:rsidRDefault="00232468" w:rsidP="00C01509">
      <w:pPr>
        <w:spacing w:line="240" w:lineRule="auto"/>
        <w:contextualSpacing/>
        <w:rPr>
          <w:rFonts w:ascii="Century Gothic" w:hAnsi="Century Gothic"/>
          <w:b/>
        </w:rPr>
      </w:pPr>
      <w:r w:rsidRPr="000F4B70">
        <w:rPr>
          <w:rFonts w:ascii="Century Gothic" w:hAnsi="Century Gothic"/>
          <w:b/>
        </w:rPr>
        <w:t>PRESS RELEASE</w:t>
      </w:r>
    </w:p>
    <w:p w:rsidR="00C01509" w:rsidRPr="00D67C0F" w:rsidRDefault="008477FA" w:rsidP="008477FA">
      <w:pPr>
        <w:rPr>
          <w:rFonts w:ascii="Century Gothic" w:hAnsi="Century Gothic"/>
          <w:b/>
        </w:rPr>
      </w:pPr>
      <w:r w:rsidRPr="00D67C0F">
        <w:rPr>
          <w:rFonts w:ascii="Century Gothic" w:hAnsi="Century Gothic"/>
          <w:b/>
        </w:rPr>
        <w:t xml:space="preserve">For immediate release: </w:t>
      </w:r>
      <w:r w:rsidR="00243D54">
        <w:rPr>
          <w:rFonts w:ascii="Century Gothic" w:hAnsi="Century Gothic"/>
          <w:b/>
        </w:rPr>
        <w:t>11</w:t>
      </w:r>
      <w:r w:rsidRPr="00D67C0F">
        <w:rPr>
          <w:rFonts w:ascii="Century Gothic" w:hAnsi="Century Gothic"/>
          <w:b/>
        </w:rPr>
        <w:t xml:space="preserve"> December 2013</w:t>
      </w:r>
    </w:p>
    <w:p w:rsidR="00FE6FE1" w:rsidRPr="00DD6126" w:rsidRDefault="00FE6FE1" w:rsidP="008477FA">
      <w:pPr>
        <w:rPr>
          <w:rFonts w:ascii="Century Gothic" w:hAnsi="Century Gothic"/>
        </w:rPr>
      </w:pPr>
    </w:p>
    <w:p w:rsidR="00FE6FE1" w:rsidRPr="00DD6126" w:rsidRDefault="008477FA" w:rsidP="0039072A">
      <w:pPr>
        <w:jc w:val="center"/>
        <w:rPr>
          <w:rFonts w:ascii="Century Gothic" w:hAnsi="Century Gothic"/>
          <w:b/>
        </w:rPr>
      </w:pPr>
      <w:r>
        <w:rPr>
          <w:rFonts w:ascii="Century Gothic" w:hAnsi="Century Gothic"/>
          <w:b/>
        </w:rPr>
        <w:t xml:space="preserve">ID Medical </w:t>
      </w:r>
      <w:r w:rsidR="00CC2C44">
        <w:rPr>
          <w:rFonts w:ascii="Century Gothic" w:hAnsi="Century Gothic"/>
          <w:b/>
        </w:rPr>
        <w:t>appointed to the Health and Social Care</w:t>
      </w:r>
      <w:r w:rsidR="00C01509">
        <w:rPr>
          <w:rFonts w:ascii="Century Gothic" w:hAnsi="Century Gothic"/>
          <w:b/>
        </w:rPr>
        <w:t xml:space="preserve"> Northern Ireland </w:t>
      </w:r>
      <w:r w:rsidR="00CC2C44">
        <w:rPr>
          <w:rFonts w:ascii="Century Gothic" w:hAnsi="Century Gothic"/>
          <w:b/>
        </w:rPr>
        <w:t xml:space="preserve">Agency Workers </w:t>
      </w:r>
      <w:r w:rsidR="00C01509">
        <w:rPr>
          <w:rFonts w:ascii="Century Gothic" w:hAnsi="Century Gothic"/>
          <w:b/>
        </w:rPr>
        <w:t xml:space="preserve">Framework Agreement </w:t>
      </w:r>
      <w:r w:rsidR="0039072A">
        <w:rPr>
          <w:rFonts w:ascii="Century Gothic" w:hAnsi="Century Gothic"/>
          <w:b/>
        </w:rPr>
        <w:t>for the provision of locum doctors</w:t>
      </w:r>
    </w:p>
    <w:p w:rsidR="003832BA" w:rsidRDefault="00135F79" w:rsidP="003832BA">
      <w:pPr>
        <w:spacing w:line="360" w:lineRule="auto"/>
        <w:jc w:val="both"/>
        <w:rPr>
          <w:rFonts w:ascii="Century Gothic" w:hAnsi="Century Gothic"/>
        </w:rPr>
      </w:pPr>
      <w:r>
        <w:rPr>
          <w:rFonts w:ascii="Century Gothic" w:hAnsi="Century Gothic"/>
        </w:rPr>
        <w:t xml:space="preserve">Through a formal tender process, </w:t>
      </w:r>
      <w:r w:rsidR="00F90F96">
        <w:rPr>
          <w:rFonts w:ascii="Century Gothic" w:hAnsi="Century Gothic"/>
        </w:rPr>
        <w:t>ID Medical, a market leading medical recruitment specialist,</w:t>
      </w:r>
      <w:r w:rsidR="00C01509">
        <w:rPr>
          <w:rFonts w:ascii="Century Gothic" w:hAnsi="Century Gothic"/>
        </w:rPr>
        <w:t xml:space="preserve"> has been </w:t>
      </w:r>
      <w:r>
        <w:rPr>
          <w:rFonts w:ascii="Century Gothic" w:hAnsi="Century Gothic"/>
        </w:rPr>
        <w:t>awarded a place on the</w:t>
      </w:r>
      <w:r w:rsidR="00C01509" w:rsidRPr="00C01509">
        <w:rPr>
          <w:rFonts w:ascii="Century Gothic" w:hAnsi="Century Gothic"/>
        </w:rPr>
        <w:t xml:space="preserve"> </w:t>
      </w:r>
      <w:r w:rsidR="0097387E">
        <w:rPr>
          <w:rFonts w:ascii="Century Gothic" w:hAnsi="Century Gothic"/>
        </w:rPr>
        <w:t>Health and Social Care in Northern Ireland (</w:t>
      </w:r>
      <w:r w:rsidR="00C01509" w:rsidRPr="00C01509">
        <w:rPr>
          <w:rFonts w:ascii="Century Gothic" w:hAnsi="Century Gothic"/>
        </w:rPr>
        <w:t>HSCNI</w:t>
      </w:r>
      <w:r w:rsidR="0097387E">
        <w:rPr>
          <w:rFonts w:ascii="Century Gothic" w:hAnsi="Century Gothic"/>
        </w:rPr>
        <w:t>)</w:t>
      </w:r>
      <w:r w:rsidR="003F754C">
        <w:rPr>
          <w:rFonts w:ascii="Century Gothic" w:hAnsi="Century Gothic"/>
        </w:rPr>
        <w:t xml:space="preserve"> </w:t>
      </w:r>
      <w:r w:rsidR="00DB66FB">
        <w:rPr>
          <w:rFonts w:ascii="Century Gothic" w:hAnsi="Century Gothic"/>
        </w:rPr>
        <w:t>Framework</w:t>
      </w:r>
      <w:r w:rsidR="00026D80">
        <w:rPr>
          <w:rFonts w:ascii="Century Gothic" w:hAnsi="Century Gothic"/>
        </w:rPr>
        <w:t xml:space="preserve"> </w:t>
      </w:r>
      <w:r w:rsidR="0097387E">
        <w:rPr>
          <w:rFonts w:ascii="Century Gothic" w:hAnsi="Century Gothic"/>
        </w:rPr>
        <w:t xml:space="preserve">Agreement </w:t>
      </w:r>
      <w:r w:rsidR="00026D80">
        <w:rPr>
          <w:rFonts w:ascii="Century Gothic" w:hAnsi="Century Gothic"/>
        </w:rPr>
        <w:t>entitled</w:t>
      </w:r>
      <w:r w:rsidR="00DB66FB">
        <w:rPr>
          <w:rFonts w:ascii="Century Gothic" w:hAnsi="Century Gothic"/>
        </w:rPr>
        <w:t xml:space="preserve"> </w:t>
      </w:r>
      <w:r w:rsidR="00DB66FB" w:rsidRPr="000C2451">
        <w:rPr>
          <w:rFonts w:ascii="Century Gothic" w:hAnsi="Century Gothic"/>
        </w:rPr>
        <w:t>‘</w:t>
      </w:r>
      <w:r w:rsidR="003F754C" w:rsidRPr="000C2451">
        <w:rPr>
          <w:rFonts w:ascii="Century Gothic" w:hAnsi="Century Gothic"/>
        </w:rPr>
        <w:t>Agency Workers – Medical and Dental</w:t>
      </w:r>
      <w:r w:rsidR="00DB66FB" w:rsidRPr="000C2451">
        <w:rPr>
          <w:rFonts w:ascii="Century Gothic" w:hAnsi="Century Gothic"/>
        </w:rPr>
        <w:t>’</w:t>
      </w:r>
      <w:r w:rsidR="00F90F96" w:rsidRPr="000C2451">
        <w:rPr>
          <w:rFonts w:ascii="Century Gothic" w:hAnsi="Century Gothic"/>
        </w:rPr>
        <w:t xml:space="preserve"> for</w:t>
      </w:r>
      <w:r w:rsidR="00F90F96">
        <w:rPr>
          <w:rFonts w:ascii="Century Gothic" w:hAnsi="Century Gothic"/>
        </w:rPr>
        <w:t xml:space="preserve"> </w:t>
      </w:r>
      <w:r w:rsidR="00D67C0F">
        <w:rPr>
          <w:rFonts w:ascii="Century Gothic" w:hAnsi="Century Gothic"/>
        </w:rPr>
        <w:t xml:space="preserve">the supply of </w:t>
      </w:r>
      <w:r w:rsidR="003832BA">
        <w:rPr>
          <w:rFonts w:ascii="Century Gothic" w:hAnsi="Century Gothic"/>
        </w:rPr>
        <w:t>locum doctors.</w:t>
      </w:r>
    </w:p>
    <w:p w:rsidR="0097387E" w:rsidRPr="0097387E" w:rsidRDefault="000805D2" w:rsidP="003832BA">
      <w:pPr>
        <w:spacing w:line="360" w:lineRule="auto"/>
        <w:jc w:val="both"/>
        <w:rPr>
          <w:rFonts w:ascii="Century Gothic" w:hAnsi="Century Gothic"/>
        </w:rPr>
      </w:pPr>
      <w:r>
        <w:rPr>
          <w:rFonts w:ascii="Century Gothic" w:hAnsi="Century Gothic"/>
        </w:rPr>
        <w:t xml:space="preserve">The evaluation of tenders was conducted against the pre-determined and pre-published selection and award criteria, resulting in </w:t>
      </w:r>
      <w:r w:rsidR="003832BA">
        <w:rPr>
          <w:rFonts w:ascii="Century Gothic" w:hAnsi="Century Gothic"/>
        </w:rPr>
        <w:t>ID Medical’s place in both Lot 1 and Lot 2</w:t>
      </w:r>
      <w:r>
        <w:rPr>
          <w:rFonts w:ascii="Century Gothic" w:hAnsi="Century Gothic"/>
        </w:rPr>
        <w:t xml:space="preserve"> </w:t>
      </w:r>
      <w:r w:rsidR="003832BA">
        <w:rPr>
          <w:rFonts w:ascii="Century Gothic" w:hAnsi="Century Gothic"/>
        </w:rPr>
        <w:t>for the provision of Consultants and Non Consultants</w:t>
      </w:r>
      <w:r w:rsidR="007D188B">
        <w:rPr>
          <w:rFonts w:ascii="Century Gothic" w:hAnsi="Century Gothic"/>
        </w:rPr>
        <w:t xml:space="preserve"> Hospital Doctors</w:t>
      </w:r>
      <w:r w:rsidR="003832BA">
        <w:rPr>
          <w:rFonts w:ascii="Century Gothic" w:hAnsi="Century Gothic"/>
        </w:rPr>
        <w:t xml:space="preserve">. The contract commences immediately for </w:t>
      </w:r>
      <w:r>
        <w:rPr>
          <w:rFonts w:ascii="Century Gothic" w:hAnsi="Century Gothic"/>
        </w:rPr>
        <w:t xml:space="preserve">a period of two years, with an </w:t>
      </w:r>
      <w:r w:rsidR="003832BA">
        <w:rPr>
          <w:rFonts w:ascii="Century Gothic" w:hAnsi="Century Gothic"/>
        </w:rPr>
        <w:t>option</w:t>
      </w:r>
      <w:r>
        <w:rPr>
          <w:rFonts w:ascii="Century Gothic" w:hAnsi="Century Gothic"/>
        </w:rPr>
        <w:t xml:space="preserve">al extension </w:t>
      </w:r>
      <w:r w:rsidR="003832BA">
        <w:rPr>
          <w:rFonts w:ascii="Century Gothic" w:hAnsi="Century Gothic"/>
        </w:rPr>
        <w:t>for up to 24 months.</w:t>
      </w:r>
      <w:r>
        <w:rPr>
          <w:rFonts w:ascii="Century Gothic" w:hAnsi="Century Gothic"/>
        </w:rPr>
        <w:t xml:space="preserve"> </w:t>
      </w:r>
      <w:r w:rsidR="003832BA">
        <w:rPr>
          <w:rFonts w:ascii="Century Gothic" w:hAnsi="Century Gothic"/>
        </w:rPr>
        <w:t xml:space="preserve">A total of 25 suppliers are </w:t>
      </w:r>
      <w:r w:rsidR="003832BA" w:rsidRPr="0097387E">
        <w:rPr>
          <w:rFonts w:ascii="Century Gothic" w:hAnsi="Century Gothic"/>
        </w:rPr>
        <w:t xml:space="preserve">intended to be appointed to Lot 1 and Lot 2 of the framework. </w:t>
      </w:r>
    </w:p>
    <w:p w:rsidR="00026D80" w:rsidRDefault="0097387E" w:rsidP="006D7E9A">
      <w:pPr>
        <w:spacing w:before="100" w:beforeAutospacing="1" w:after="100" w:afterAutospacing="1" w:line="360" w:lineRule="auto"/>
        <w:jc w:val="both"/>
        <w:rPr>
          <w:rFonts w:ascii="Century Gothic" w:hAnsi="Century Gothic"/>
        </w:rPr>
      </w:pPr>
      <w:r w:rsidRPr="006D7E9A">
        <w:rPr>
          <w:rFonts w:ascii="Century Gothic" w:hAnsi="Century Gothic"/>
        </w:rPr>
        <w:t>The Procurement and Logistics Service (</w:t>
      </w:r>
      <w:proofErr w:type="spellStart"/>
      <w:r w:rsidRPr="006D7E9A">
        <w:rPr>
          <w:rFonts w:ascii="Century Gothic" w:hAnsi="Century Gothic"/>
        </w:rPr>
        <w:t>PaLS</w:t>
      </w:r>
      <w:proofErr w:type="spellEnd"/>
      <w:r w:rsidRPr="006D7E9A">
        <w:rPr>
          <w:rFonts w:ascii="Century Gothic" w:hAnsi="Century Gothic"/>
        </w:rPr>
        <w:t>)</w:t>
      </w:r>
      <w:r w:rsidR="00D67C0F">
        <w:rPr>
          <w:rFonts w:ascii="Century Gothic" w:hAnsi="Century Gothic"/>
        </w:rPr>
        <w:t xml:space="preserve"> is</w:t>
      </w:r>
      <w:r w:rsidRPr="006D7E9A">
        <w:rPr>
          <w:rFonts w:ascii="Century Gothic" w:hAnsi="Century Gothic"/>
        </w:rPr>
        <w:t xml:space="preserve"> the sole provider of professional supplies services to all public Health and Social Care organisations in Northern Ireland, </w:t>
      </w:r>
      <w:r w:rsidR="006D7E9A" w:rsidRPr="006D7E9A">
        <w:rPr>
          <w:rFonts w:ascii="Century Gothic" w:hAnsi="Century Gothic"/>
        </w:rPr>
        <w:t xml:space="preserve">including </w:t>
      </w:r>
      <w:r w:rsidR="006D7E9A" w:rsidRPr="006D7E9A">
        <w:rPr>
          <w:rFonts w:ascii="Century Gothic" w:eastAsia="Times New Roman" w:hAnsi="Century Gothic" w:cs="Times New Roman"/>
          <w:lang w:eastAsia="en-GB"/>
        </w:rPr>
        <w:t xml:space="preserve">Belfast Health and Social Care Trust, Southern Health and Social Care Trust, Northern Health and Social Care Trust, South Eastern Health and Social Care Trust, Western Health and Social Care Trust and NI Ambulance Service Health and Social Care Trust, to </w:t>
      </w:r>
      <w:r w:rsidRPr="006D7E9A">
        <w:rPr>
          <w:rFonts w:ascii="Century Gothic" w:hAnsi="Century Gothic"/>
        </w:rPr>
        <w:t>which ID Medical will now be responsible for supplying high calibre locum doctors.</w:t>
      </w:r>
    </w:p>
    <w:p w:rsidR="00C25026" w:rsidRDefault="006D7E9A" w:rsidP="00C25026">
      <w:pPr>
        <w:spacing w:before="100" w:beforeAutospacing="1" w:after="100" w:afterAutospacing="1" w:line="36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Deenu Patel, managing director of ID Medical said, “We are delighted to have been awarded a place</w:t>
      </w:r>
      <w:r w:rsidR="002A15C1">
        <w:rPr>
          <w:rFonts w:ascii="Century Gothic" w:eastAsia="Times New Roman" w:hAnsi="Century Gothic" w:cs="Times New Roman"/>
          <w:lang w:eastAsia="en-GB"/>
        </w:rPr>
        <w:t xml:space="preserve"> on the Agency Workers Framework </w:t>
      </w:r>
      <w:r>
        <w:rPr>
          <w:rFonts w:ascii="Century Gothic" w:eastAsia="Times New Roman" w:hAnsi="Century Gothic" w:cs="Times New Roman"/>
          <w:lang w:eastAsia="en-GB"/>
        </w:rPr>
        <w:t>by the Procurement and Logistics Service (</w:t>
      </w:r>
      <w:proofErr w:type="spellStart"/>
      <w:r w:rsidR="002A15C1">
        <w:rPr>
          <w:rFonts w:ascii="Century Gothic" w:eastAsia="Times New Roman" w:hAnsi="Century Gothic" w:cs="Times New Roman"/>
          <w:lang w:eastAsia="en-GB"/>
        </w:rPr>
        <w:t>PaLS</w:t>
      </w:r>
      <w:proofErr w:type="spellEnd"/>
      <w:r w:rsidR="002A15C1">
        <w:rPr>
          <w:rFonts w:ascii="Century Gothic" w:eastAsia="Times New Roman" w:hAnsi="Century Gothic" w:cs="Times New Roman"/>
          <w:lang w:eastAsia="en-GB"/>
        </w:rPr>
        <w:t>).</w:t>
      </w:r>
    </w:p>
    <w:p w:rsidR="00FE6FE1" w:rsidRPr="006D7E9A" w:rsidRDefault="00C25026" w:rsidP="00C25026">
      <w:pPr>
        <w:spacing w:before="100" w:beforeAutospacing="1" w:after="100" w:afterAutospacing="1" w:line="36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w:t>
      </w:r>
      <w:r w:rsidR="002A15C1">
        <w:rPr>
          <w:rFonts w:ascii="Century Gothic" w:eastAsia="Times New Roman" w:hAnsi="Century Gothic" w:cs="Times New Roman"/>
          <w:lang w:eastAsia="en-GB"/>
        </w:rPr>
        <w:t>Our</w:t>
      </w:r>
      <w:r>
        <w:rPr>
          <w:rFonts w:ascii="Century Gothic" w:eastAsia="Times New Roman" w:hAnsi="Century Gothic" w:cs="Times New Roman"/>
          <w:lang w:eastAsia="en-GB"/>
        </w:rPr>
        <w:t xml:space="preserve"> innovative</w:t>
      </w:r>
      <w:r w:rsidR="002A15C1">
        <w:rPr>
          <w:rFonts w:ascii="Century Gothic" w:eastAsia="Times New Roman" w:hAnsi="Century Gothic" w:cs="Times New Roman"/>
          <w:lang w:eastAsia="en-GB"/>
        </w:rPr>
        <w:t xml:space="preserve"> approach to temporary staffing management and the </w:t>
      </w:r>
      <w:r w:rsidR="00D522FD">
        <w:rPr>
          <w:rFonts w:ascii="Century Gothic" w:eastAsia="Times New Roman" w:hAnsi="Century Gothic" w:cs="Times New Roman"/>
          <w:lang w:eastAsia="en-GB"/>
        </w:rPr>
        <w:t xml:space="preserve">control </w:t>
      </w:r>
      <w:r w:rsidR="002A15C1">
        <w:rPr>
          <w:rFonts w:ascii="Century Gothic" w:eastAsia="Times New Roman" w:hAnsi="Century Gothic" w:cs="Times New Roman"/>
          <w:lang w:eastAsia="en-GB"/>
        </w:rPr>
        <w:t xml:space="preserve">of </w:t>
      </w:r>
      <w:r>
        <w:rPr>
          <w:rFonts w:ascii="Century Gothic" w:eastAsia="Times New Roman" w:hAnsi="Century Gothic" w:cs="Times New Roman"/>
          <w:lang w:eastAsia="en-GB"/>
        </w:rPr>
        <w:t>recruitment spend</w:t>
      </w:r>
      <w:r w:rsidR="002A15C1">
        <w:rPr>
          <w:rFonts w:ascii="Century Gothic" w:eastAsia="Times New Roman" w:hAnsi="Century Gothic" w:cs="Times New Roman"/>
          <w:lang w:eastAsia="en-GB"/>
        </w:rPr>
        <w:t xml:space="preserve"> </w:t>
      </w:r>
      <w:r>
        <w:rPr>
          <w:rFonts w:ascii="Century Gothic" w:eastAsia="Times New Roman" w:hAnsi="Century Gothic" w:cs="Times New Roman"/>
          <w:lang w:eastAsia="en-GB"/>
        </w:rPr>
        <w:t xml:space="preserve">has once again been </w:t>
      </w:r>
      <w:r w:rsidR="009E4344">
        <w:rPr>
          <w:rFonts w:ascii="Century Gothic" w:eastAsia="Times New Roman" w:hAnsi="Century Gothic" w:cs="Times New Roman"/>
          <w:lang w:eastAsia="en-GB"/>
        </w:rPr>
        <w:t>acknowledged</w:t>
      </w:r>
      <w:r>
        <w:rPr>
          <w:rFonts w:ascii="Century Gothic" w:eastAsia="Times New Roman" w:hAnsi="Century Gothic" w:cs="Times New Roman"/>
          <w:lang w:eastAsia="en-GB"/>
        </w:rPr>
        <w:t xml:space="preserve"> and we look forward to </w:t>
      </w:r>
      <w:r w:rsidR="00B74F61">
        <w:rPr>
          <w:rFonts w:ascii="Century Gothic" w:eastAsia="Times New Roman" w:hAnsi="Century Gothic" w:cs="Times New Roman"/>
          <w:lang w:eastAsia="en-GB"/>
        </w:rPr>
        <w:t>supporting</w:t>
      </w:r>
      <w:r w:rsidR="006D7E9A">
        <w:rPr>
          <w:rFonts w:ascii="Century Gothic" w:eastAsia="Times New Roman" w:hAnsi="Century Gothic" w:cs="Times New Roman"/>
          <w:lang w:eastAsia="en-GB"/>
        </w:rPr>
        <w:t xml:space="preserve"> NHS Trusts and </w:t>
      </w:r>
      <w:r w:rsidR="00640C88">
        <w:rPr>
          <w:rFonts w:ascii="Century Gothic" w:eastAsia="Times New Roman" w:hAnsi="Century Gothic" w:cs="Times New Roman"/>
          <w:lang w:eastAsia="en-GB"/>
        </w:rPr>
        <w:t>private organisations</w:t>
      </w:r>
      <w:r>
        <w:rPr>
          <w:rFonts w:ascii="Century Gothic" w:eastAsia="Times New Roman" w:hAnsi="Century Gothic" w:cs="Times New Roman"/>
          <w:lang w:eastAsia="en-GB"/>
        </w:rPr>
        <w:t xml:space="preserve"> across Northern Ireland with their temporary staffing needs.”</w:t>
      </w:r>
    </w:p>
    <w:p w:rsidR="008477FA" w:rsidRDefault="008477FA" w:rsidP="008477FA">
      <w:pPr>
        <w:pStyle w:val="NormalWeb"/>
        <w:rPr>
          <w:rFonts w:ascii="Century Gothic" w:hAnsi="Century Gothic" w:cs="Tahoma"/>
          <w:sz w:val="22"/>
          <w:szCs w:val="22"/>
        </w:rPr>
      </w:pPr>
    </w:p>
    <w:p w:rsidR="00DA0254" w:rsidRDefault="00DA0254" w:rsidP="008477FA">
      <w:pPr>
        <w:pStyle w:val="NormalWeb"/>
        <w:rPr>
          <w:rFonts w:ascii="Century Gothic" w:hAnsi="Century Gothic" w:cs="Tahoma"/>
          <w:sz w:val="22"/>
          <w:szCs w:val="22"/>
        </w:rPr>
      </w:pPr>
    </w:p>
    <w:p w:rsidR="008477FA" w:rsidRDefault="008477FA" w:rsidP="008477FA">
      <w:pPr>
        <w:pStyle w:val="NormalWeb"/>
        <w:rPr>
          <w:rFonts w:ascii="Century Gothic" w:hAnsi="Century Gothic" w:cs="Tahoma"/>
          <w:sz w:val="22"/>
          <w:szCs w:val="22"/>
        </w:rPr>
      </w:pPr>
    </w:p>
    <w:p w:rsidR="008477FA" w:rsidRDefault="008477FA" w:rsidP="008477FA">
      <w:pPr>
        <w:pStyle w:val="NormalWeb"/>
        <w:rPr>
          <w:rFonts w:ascii="Century Gothic" w:hAnsi="Century Gothic" w:cs="Tahoma"/>
          <w:sz w:val="22"/>
          <w:szCs w:val="22"/>
        </w:rPr>
      </w:pPr>
    </w:p>
    <w:p w:rsidR="008477FA" w:rsidRDefault="008477FA" w:rsidP="008477FA">
      <w:pPr>
        <w:pStyle w:val="NormalWeb"/>
        <w:rPr>
          <w:rFonts w:ascii="Century Gothic" w:hAnsi="Century Gothic" w:cs="Tahoma"/>
          <w:sz w:val="22"/>
          <w:szCs w:val="22"/>
        </w:rPr>
      </w:pPr>
    </w:p>
    <w:p w:rsidR="008477FA" w:rsidRDefault="008477FA" w:rsidP="008477FA">
      <w:pPr>
        <w:pStyle w:val="NormalWeb"/>
        <w:rPr>
          <w:rFonts w:ascii="Century Gothic" w:hAnsi="Century Gothic" w:cs="Tahoma"/>
          <w:sz w:val="22"/>
          <w:szCs w:val="22"/>
        </w:rPr>
      </w:pPr>
    </w:p>
    <w:p w:rsidR="008477FA" w:rsidRPr="00DD6126" w:rsidRDefault="008477FA" w:rsidP="008477FA">
      <w:pPr>
        <w:pStyle w:val="NormalWeb"/>
        <w:rPr>
          <w:rFonts w:ascii="Century Gothic" w:hAnsi="Century Gothic" w:cs="Tahoma"/>
          <w:sz w:val="22"/>
          <w:szCs w:val="22"/>
        </w:rPr>
      </w:pPr>
      <w:r w:rsidRPr="00DD6126">
        <w:rPr>
          <w:rFonts w:ascii="Century Gothic" w:hAnsi="Century Gothic"/>
          <w:b/>
          <w:sz w:val="22"/>
          <w:szCs w:val="22"/>
        </w:rPr>
        <w:lastRenderedPageBreak/>
        <w:t>ENDS</w:t>
      </w:r>
    </w:p>
    <w:p w:rsidR="008477FA" w:rsidRPr="00DD6126" w:rsidRDefault="008477FA" w:rsidP="008477FA">
      <w:pPr>
        <w:rPr>
          <w:rFonts w:ascii="Century Gothic" w:hAnsi="Century Gothic"/>
          <w:b/>
        </w:rPr>
      </w:pPr>
      <w:r w:rsidRPr="00DD6126">
        <w:rPr>
          <w:rFonts w:ascii="Century Gothic" w:hAnsi="Century Gothic"/>
          <w:b/>
        </w:rPr>
        <w:t>About ID Medical</w:t>
      </w:r>
    </w:p>
    <w:p w:rsidR="008477FA" w:rsidRPr="00B84C9F" w:rsidRDefault="008477FA" w:rsidP="008477FA">
      <w:pPr>
        <w:jc w:val="both"/>
        <w:rPr>
          <w:rFonts w:ascii="Century Gothic" w:hAnsi="Century Gothic"/>
          <w:b/>
          <w:bCs/>
          <w:sz w:val="20"/>
          <w:szCs w:val="20"/>
        </w:rPr>
      </w:pPr>
      <w:r w:rsidRPr="00B84C9F">
        <w:rPr>
          <w:rFonts w:ascii="Century Gothic" w:hAnsi="Century Gothic"/>
          <w:sz w:val="20"/>
          <w:szCs w:val="20"/>
          <w:lang w:eastAsia="en-GB"/>
        </w:rPr>
        <w:t xml:space="preserve">ID Medical (HQ in Milton Keynes with a dedicated office in central London) was established in 2002 and has since maintained its enviable position as market leader in the provision of high calibre </w:t>
      </w:r>
      <w:r w:rsidRPr="00B84C9F">
        <w:rPr>
          <w:rFonts w:ascii="Century Gothic" w:hAnsi="Century Gothic"/>
          <w:sz w:val="20"/>
          <w:szCs w:val="20"/>
        </w:rPr>
        <w:t>medical staffing to both the NHS and private sector</w:t>
      </w:r>
      <w:r w:rsidRPr="00B84C9F">
        <w:rPr>
          <w:rFonts w:ascii="Century Gothic" w:hAnsi="Century Gothic"/>
          <w:sz w:val="20"/>
          <w:szCs w:val="20"/>
          <w:lang w:eastAsia="en-GB"/>
        </w:rPr>
        <w:t>. As the UK’s leading provider of locum doctors, nurses, AHP/HSS and clerical staff, ID Medical holds preferred supplier contracts with over 80% of hospitals nationwide and supplies over 2 million hours to the NHS per annum.</w:t>
      </w:r>
    </w:p>
    <w:p w:rsidR="008477FA" w:rsidRPr="00B84C9F" w:rsidRDefault="008477FA" w:rsidP="008477FA">
      <w:pPr>
        <w:jc w:val="both"/>
        <w:rPr>
          <w:rFonts w:ascii="Century Gothic" w:hAnsi="Century Gothic"/>
          <w:b/>
          <w:bCs/>
          <w:sz w:val="20"/>
          <w:szCs w:val="20"/>
        </w:rPr>
      </w:pPr>
      <w:r w:rsidRPr="00B84C9F">
        <w:rPr>
          <w:rFonts w:ascii="Century Gothic" w:hAnsi="Century Gothic"/>
          <w:sz w:val="20"/>
          <w:szCs w:val="20"/>
          <w:lang w:eastAsia="en-GB"/>
        </w:rPr>
        <w:t>Founded on its core principles of quality of service, dedication, innovation and commitment, the ID Medical Group Limited provides a complete medical staffing solution to its valued partners, forming part of the NHS procurement.</w:t>
      </w:r>
    </w:p>
    <w:p w:rsidR="008477FA" w:rsidRDefault="008477FA" w:rsidP="008477FA">
      <w:pPr>
        <w:jc w:val="both"/>
        <w:rPr>
          <w:rFonts w:ascii="Century Gothic" w:hAnsi="Century Gothic"/>
          <w:color w:val="1F497D"/>
          <w:sz w:val="20"/>
          <w:szCs w:val="20"/>
          <w:lang w:eastAsia="en-GB"/>
        </w:rPr>
      </w:pPr>
      <w:r w:rsidRPr="00B84C9F">
        <w:rPr>
          <w:rFonts w:ascii="Century Gothic" w:hAnsi="Century Gothic"/>
          <w:sz w:val="20"/>
          <w:szCs w:val="20"/>
          <w:lang w:eastAsia="en-GB"/>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w:t>
      </w:r>
      <w:r>
        <w:rPr>
          <w:rFonts w:ascii="Century Gothic" w:hAnsi="Century Gothic"/>
          <w:sz w:val="20"/>
          <w:szCs w:val="20"/>
          <w:lang w:eastAsia="en-GB"/>
        </w:rPr>
        <w:t xml:space="preserve">nal Top 250 and awarded Recruitment International’s Best Recruitment Company to Work For 2013.  </w:t>
      </w:r>
      <w:r w:rsidRPr="00B84C9F">
        <w:rPr>
          <w:rFonts w:ascii="Century Gothic" w:hAnsi="Century Gothic"/>
          <w:sz w:val="20"/>
          <w:szCs w:val="20"/>
          <w:lang w:eastAsia="en-GB"/>
        </w:rPr>
        <w:t xml:space="preserve"> This demonstrates ID Medical’s commitment to the industry whilst validating its credibility as market leader</w:t>
      </w:r>
      <w:r w:rsidRPr="00B84C9F">
        <w:rPr>
          <w:rFonts w:ascii="Century Gothic" w:hAnsi="Century Gothic"/>
          <w:color w:val="1F497D"/>
          <w:sz w:val="20"/>
          <w:szCs w:val="20"/>
          <w:lang w:eastAsia="en-GB"/>
        </w:rPr>
        <w:t>.</w:t>
      </w:r>
    </w:p>
    <w:p w:rsidR="008477FA" w:rsidRPr="008477FA" w:rsidRDefault="008477FA" w:rsidP="008477FA">
      <w:pPr>
        <w:spacing w:line="240" w:lineRule="auto"/>
        <w:rPr>
          <w:rFonts w:ascii="Century Gothic" w:hAnsi="Century Gothic"/>
          <w:sz w:val="20"/>
        </w:rPr>
      </w:pPr>
      <w:r w:rsidRPr="008477FA">
        <w:rPr>
          <w:rFonts w:ascii="Century Gothic" w:hAnsi="Century Gothic"/>
          <w:sz w:val="20"/>
        </w:rPr>
        <w:t>For further information on ID Medical please contact:</w:t>
      </w:r>
    </w:p>
    <w:p w:rsidR="008477FA" w:rsidRPr="008477FA" w:rsidRDefault="008477FA" w:rsidP="008477FA">
      <w:pPr>
        <w:spacing w:after="0" w:line="240" w:lineRule="auto"/>
        <w:rPr>
          <w:rFonts w:ascii="Century Gothic" w:eastAsiaTheme="minorEastAsia" w:hAnsi="Century Gothic"/>
          <w:b/>
          <w:bCs/>
          <w:noProof/>
          <w:color w:val="58595B"/>
          <w:sz w:val="20"/>
          <w:lang w:eastAsia="en-GB"/>
        </w:rPr>
      </w:pPr>
      <w:r w:rsidRPr="008477FA">
        <w:rPr>
          <w:rFonts w:ascii="Century Gothic" w:eastAsiaTheme="minorEastAsia" w:hAnsi="Century Gothic"/>
          <w:b/>
          <w:bCs/>
          <w:noProof/>
          <w:color w:val="58595B"/>
          <w:sz w:val="20"/>
          <w:lang w:eastAsia="en-GB"/>
        </w:rPr>
        <w:t>Caryn Cooper</w:t>
      </w:r>
    </w:p>
    <w:p w:rsidR="008477FA" w:rsidRPr="008477FA" w:rsidRDefault="008477FA" w:rsidP="008477FA">
      <w:pPr>
        <w:spacing w:after="0" w:line="240" w:lineRule="auto"/>
        <w:rPr>
          <w:rFonts w:ascii="Century Gothic" w:eastAsiaTheme="minorEastAsia" w:hAnsi="Century Gothic"/>
          <w:noProof/>
          <w:color w:val="58595B"/>
          <w:sz w:val="20"/>
          <w:lang w:val="en-US" w:eastAsia="en-GB"/>
        </w:rPr>
      </w:pPr>
      <w:r w:rsidRPr="008477FA">
        <w:rPr>
          <w:rFonts w:ascii="Century Gothic" w:eastAsiaTheme="minorEastAsia" w:hAnsi="Century Gothic"/>
          <w:noProof/>
          <w:color w:val="58595B"/>
          <w:sz w:val="20"/>
          <w:lang w:val="en-US" w:eastAsia="en-GB"/>
        </w:rPr>
        <w:t>head of marketing</w:t>
      </w:r>
    </w:p>
    <w:p w:rsidR="008477FA" w:rsidRPr="008477FA" w:rsidRDefault="008477FA" w:rsidP="008477FA">
      <w:pPr>
        <w:spacing w:after="0" w:line="240" w:lineRule="auto"/>
        <w:rPr>
          <w:rFonts w:ascii="Century Gothic" w:eastAsiaTheme="minorEastAsia" w:hAnsi="Century Gothic"/>
          <w:noProof/>
          <w:color w:val="58595B"/>
          <w:sz w:val="20"/>
          <w:lang w:eastAsia="en-GB"/>
        </w:rPr>
      </w:pP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drawing>
          <wp:inline distT="0" distB="0" distL="0" distR="0" wp14:anchorId="3428E1CC" wp14:editId="1F6B2A87">
            <wp:extent cx="2115820" cy="403860"/>
            <wp:effectExtent l="0" t="0" r="0" b="0"/>
            <wp:docPr id="8" name="Picture 8"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8477FA" w:rsidRPr="008477FA" w:rsidRDefault="008477FA" w:rsidP="008477FA">
      <w:pPr>
        <w:spacing w:after="0" w:line="240" w:lineRule="auto"/>
        <w:rPr>
          <w:rFonts w:ascii="Century Gothic" w:eastAsiaTheme="minorEastAsia" w:hAnsi="Century Gothic"/>
          <w:noProof/>
          <w:color w:val="58595B"/>
          <w:sz w:val="20"/>
          <w:lang w:eastAsia="en-GB"/>
        </w:rPr>
      </w:pP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t>ID MEDICAL - ID House - 1 Mill Square - Wolverton Mill South - Milton Keynes - MK12 5ZD</w:t>
      </w: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br/>
      </w:r>
      <w:r w:rsidRPr="008477FA">
        <w:rPr>
          <w:rFonts w:ascii="Century Gothic" w:eastAsiaTheme="minorEastAsia" w:hAnsi="Century Gothic"/>
          <w:b/>
          <w:bCs/>
          <w:noProof/>
          <w:color w:val="58595B"/>
          <w:sz w:val="20"/>
          <w:lang w:eastAsia="en-GB"/>
        </w:rPr>
        <w:t>t:</w:t>
      </w:r>
      <w:r w:rsidRPr="008477FA">
        <w:rPr>
          <w:rFonts w:ascii="Century Gothic" w:eastAsiaTheme="minorEastAsia" w:hAnsi="Century Gothic"/>
          <w:noProof/>
          <w:color w:val="58595B"/>
          <w:sz w:val="20"/>
          <w:lang w:eastAsia="en-GB"/>
        </w:rPr>
        <w:t xml:space="preserve"> +44 (0) 1908 555 498   </w:t>
      </w:r>
      <w:r w:rsidRPr="008477FA">
        <w:rPr>
          <w:rFonts w:ascii="Century Gothic" w:eastAsiaTheme="minorEastAsia" w:hAnsi="Century Gothic"/>
          <w:b/>
          <w:bCs/>
          <w:noProof/>
          <w:color w:val="58595B"/>
          <w:sz w:val="20"/>
          <w:lang w:eastAsia="en-GB"/>
        </w:rPr>
        <w:t>f:</w:t>
      </w:r>
      <w:r w:rsidRPr="008477FA">
        <w:rPr>
          <w:rFonts w:ascii="Century Gothic" w:eastAsiaTheme="minorEastAsia" w:hAnsi="Century Gothic"/>
          <w:noProof/>
          <w:color w:val="58595B"/>
          <w:sz w:val="20"/>
          <w:lang w:eastAsia="en-GB"/>
        </w:rPr>
        <w:t xml:space="preserve"> +44 (0)1908 552 825</w:t>
      </w:r>
    </w:p>
    <w:p w:rsidR="008477FA" w:rsidRPr="008477FA" w:rsidRDefault="008477FA" w:rsidP="008477FA">
      <w:pPr>
        <w:spacing w:after="0" w:line="240" w:lineRule="auto"/>
        <w:rPr>
          <w:rFonts w:ascii="Century Gothic" w:eastAsiaTheme="minorEastAsia" w:hAnsi="Century Gothic"/>
          <w:noProof/>
          <w:color w:val="58595B"/>
          <w:sz w:val="20"/>
          <w:lang w:eastAsia="en-GB"/>
        </w:rPr>
      </w:pPr>
      <w:r w:rsidRPr="008477FA">
        <w:rPr>
          <w:rFonts w:ascii="Century Gothic" w:eastAsiaTheme="minorEastAsia" w:hAnsi="Century Gothic"/>
          <w:b/>
          <w:bCs/>
          <w:noProof/>
          <w:color w:val="58595B"/>
          <w:sz w:val="20"/>
          <w:lang w:eastAsia="en-GB"/>
        </w:rPr>
        <w:t>w:</w:t>
      </w:r>
      <w:r w:rsidRPr="008477FA">
        <w:rPr>
          <w:rFonts w:ascii="Century Gothic" w:eastAsiaTheme="minorEastAsia" w:hAnsi="Century Gothic"/>
          <w:noProof/>
          <w:color w:val="58595B"/>
          <w:sz w:val="20"/>
          <w:lang w:eastAsia="en-GB"/>
        </w:rPr>
        <w:t xml:space="preserve"> id-medical.com       </w:t>
      </w:r>
      <w:r w:rsidRPr="008477FA">
        <w:rPr>
          <w:rFonts w:ascii="Century Gothic" w:eastAsiaTheme="minorEastAsia" w:hAnsi="Century Gothic"/>
          <w:b/>
          <w:bCs/>
          <w:noProof/>
          <w:color w:val="58595B"/>
          <w:sz w:val="20"/>
          <w:lang w:eastAsia="en-GB"/>
        </w:rPr>
        <w:t>e:</w:t>
      </w:r>
      <w:r w:rsidRPr="008477FA">
        <w:rPr>
          <w:rFonts w:ascii="Century Gothic" w:eastAsiaTheme="minorEastAsia" w:hAnsi="Century Gothic"/>
          <w:noProof/>
          <w:color w:val="58595B"/>
          <w:sz w:val="20"/>
          <w:lang w:eastAsia="en-GB"/>
        </w:rPr>
        <w:t xml:space="preserve"> </w:t>
      </w:r>
      <w:hyperlink r:id="rId9" w:history="1">
        <w:r w:rsidRPr="008477FA">
          <w:rPr>
            <w:rStyle w:val="Hyperlink"/>
            <w:rFonts w:ascii="Century Gothic" w:eastAsiaTheme="minorEastAsia" w:hAnsi="Century Gothic"/>
            <w:noProof/>
            <w:sz w:val="20"/>
            <w:lang w:eastAsia="en-GB"/>
          </w:rPr>
          <w:t>caryn.cooper@id-medical.com</w:t>
        </w:r>
      </w:hyperlink>
    </w:p>
    <w:p w:rsidR="008477FA" w:rsidRPr="008477FA" w:rsidRDefault="008477FA" w:rsidP="008477FA">
      <w:pPr>
        <w:rPr>
          <w:rFonts w:ascii="Century Gothic" w:eastAsiaTheme="minorEastAsia" w:hAnsi="Century Gothic"/>
          <w:noProof/>
          <w:color w:val="58595B"/>
          <w:sz w:val="20"/>
          <w:u w:val="single"/>
          <w:lang w:eastAsia="en-GB"/>
        </w:rPr>
      </w:pPr>
    </w:p>
    <w:p w:rsidR="008477FA" w:rsidRPr="008477FA" w:rsidRDefault="008477FA" w:rsidP="008477FA">
      <w:pPr>
        <w:rPr>
          <w:rFonts w:ascii="Century Gothic" w:eastAsiaTheme="minorEastAsia" w:hAnsi="Century Gothic"/>
          <w:noProof/>
          <w:color w:val="58595B"/>
          <w:sz w:val="20"/>
          <w:lang w:eastAsia="en-GB"/>
        </w:rPr>
      </w:pPr>
      <w:r w:rsidRPr="008477FA">
        <w:rPr>
          <w:rFonts w:ascii="Century Gothic" w:eastAsiaTheme="minorEastAsia" w:hAnsi="Century Gothic"/>
          <w:noProof/>
          <w:color w:val="58595B"/>
          <w:sz w:val="20"/>
          <w:lang w:eastAsia="en-GB"/>
        </w:rPr>
        <w:drawing>
          <wp:inline distT="0" distB="0" distL="0" distR="0" wp14:anchorId="44798479" wp14:editId="04DBE66F">
            <wp:extent cx="318770" cy="318770"/>
            <wp:effectExtent l="0" t="0" r="5080" b="5080"/>
            <wp:docPr id="9" name="Picture 9" descr="Description: FaceBook-ico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xml:space="preserve">  </w:t>
      </w:r>
      <w:r w:rsidRPr="008477FA">
        <w:rPr>
          <w:rFonts w:ascii="Century Gothic" w:eastAsiaTheme="minorEastAsia" w:hAnsi="Century Gothic"/>
          <w:noProof/>
          <w:color w:val="58595B"/>
          <w:sz w:val="20"/>
          <w:lang w:eastAsia="en-GB"/>
        </w:rPr>
        <w:drawing>
          <wp:inline distT="0" distB="0" distL="0" distR="0" wp14:anchorId="5AB1213D" wp14:editId="5855161F">
            <wp:extent cx="318770" cy="318770"/>
            <wp:effectExtent l="0" t="0" r="5080" b="5080"/>
            <wp:docPr id="10" name="Picture 10" descr="Description: Twitter-icon.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w:t>
      </w:r>
      <w:r w:rsidRPr="008477FA">
        <w:rPr>
          <w:rFonts w:ascii="Century Gothic" w:eastAsiaTheme="minorEastAsia" w:hAnsi="Century Gothic"/>
          <w:noProof/>
          <w:color w:val="58595B"/>
          <w:sz w:val="20"/>
          <w:lang w:eastAsia="en-GB"/>
        </w:rPr>
        <w:drawing>
          <wp:inline distT="0" distB="0" distL="0" distR="0" wp14:anchorId="7ED78C00" wp14:editId="2E22C547">
            <wp:extent cx="318770" cy="318770"/>
            <wp:effectExtent l="0" t="0" r="5080" b="5080"/>
            <wp:docPr id="11" name="Picture 11" descr="Description: g-plus-icon-48x48.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w:t>
      </w:r>
      <w:r w:rsidRPr="008477FA">
        <w:rPr>
          <w:rFonts w:ascii="Century Gothic" w:eastAsiaTheme="minorEastAsia" w:hAnsi="Century Gothic"/>
          <w:noProof/>
          <w:color w:val="58595B"/>
          <w:sz w:val="20"/>
          <w:lang w:eastAsia="en-GB"/>
        </w:rPr>
        <w:drawing>
          <wp:inline distT="0" distB="0" distL="0" distR="0" wp14:anchorId="64CEB475" wp14:editId="68EDE270">
            <wp:extent cx="318770" cy="318770"/>
            <wp:effectExtent l="0" t="0" r="5080" b="5080"/>
            <wp:docPr id="12" name="Picture 12" descr="Description: Youtube-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8477FA">
        <w:rPr>
          <w:rFonts w:ascii="Century Gothic" w:eastAsiaTheme="minorEastAsia" w:hAnsi="Century Gothic"/>
          <w:noProof/>
          <w:color w:val="58595B"/>
          <w:sz w:val="20"/>
          <w:lang w:eastAsia="en-GB"/>
        </w:rPr>
        <w:t>  </w:t>
      </w:r>
    </w:p>
    <w:sectPr w:rsidR="008477FA" w:rsidRPr="008477FA"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3A80"/>
    <w:multiLevelType w:val="multilevel"/>
    <w:tmpl w:val="1340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06F2B0B"/>
    <w:multiLevelType w:val="multilevel"/>
    <w:tmpl w:val="F17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6D80"/>
    <w:rsid w:val="000571DF"/>
    <w:rsid w:val="00062360"/>
    <w:rsid w:val="000805D2"/>
    <w:rsid w:val="000A1579"/>
    <w:rsid w:val="000C0DF5"/>
    <w:rsid w:val="000C2451"/>
    <w:rsid w:val="000E4846"/>
    <w:rsid w:val="000F0EA8"/>
    <w:rsid w:val="000F4B70"/>
    <w:rsid w:val="00135F79"/>
    <w:rsid w:val="00150473"/>
    <w:rsid w:val="00181036"/>
    <w:rsid w:val="001903F9"/>
    <w:rsid w:val="001959B0"/>
    <w:rsid w:val="001B3C17"/>
    <w:rsid w:val="001D68DD"/>
    <w:rsid w:val="001F75F7"/>
    <w:rsid w:val="002031CB"/>
    <w:rsid w:val="0021573F"/>
    <w:rsid w:val="00232468"/>
    <w:rsid w:val="00243D54"/>
    <w:rsid w:val="00252D29"/>
    <w:rsid w:val="002A15C1"/>
    <w:rsid w:val="002B77E1"/>
    <w:rsid w:val="002F652F"/>
    <w:rsid w:val="00315191"/>
    <w:rsid w:val="00322C0F"/>
    <w:rsid w:val="00334FA9"/>
    <w:rsid w:val="003752EF"/>
    <w:rsid w:val="003832BA"/>
    <w:rsid w:val="0039072A"/>
    <w:rsid w:val="00395171"/>
    <w:rsid w:val="003F754C"/>
    <w:rsid w:val="0043073B"/>
    <w:rsid w:val="004441BE"/>
    <w:rsid w:val="004544A9"/>
    <w:rsid w:val="00481128"/>
    <w:rsid w:val="004E6230"/>
    <w:rsid w:val="004F29EC"/>
    <w:rsid w:val="0050253C"/>
    <w:rsid w:val="005512BF"/>
    <w:rsid w:val="00565FD7"/>
    <w:rsid w:val="00572665"/>
    <w:rsid w:val="00572C84"/>
    <w:rsid w:val="00576D29"/>
    <w:rsid w:val="005A16A7"/>
    <w:rsid w:val="005A2940"/>
    <w:rsid w:val="005A72F7"/>
    <w:rsid w:val="005D189A"/>
    <w:rsid w:val="00640C88"/>
    <w:rsid w:val="00643D6D"/>
    <w:rsid w:val="00674B08"/>
    <w:rsid w:val="006D7E9A"/>
    <w:rsid w:val="00765BBC"/>
    <w:rsid w:val="00774588"/>
    <w:rsid w:val="0077742E"/>
    <w:rsid w:val="007974E7"/>
    <w:rsid w:val="007A042F"/>
    <w:rsid w:val="007B6257"/>
    <w:rsid w:val="007C42FF"/>
    <w:rsid w:val="007D188B"/>
    <w:rsid w:val="00805361"/>
    <w:rsid w:val="00830EA2"/>
    <w:rsid w:val="00831AD5"/>
    <w:rsid w:val="008477FA"/>
    <w:rsid w:val="008607AC"/>
    <w:rsid w:val="008D149E"/>
    <w:rsid w:val="008D54AF"/>
    <w:rsid w:val="008E3441"/>
    <w:rsid w:val="009058F9"/>
    <w:rsid w:val="00917668"/>
    <w:rsid w:val="009462E9"/>
    <w:rsid w:val="0095088A"/>
    <w:rsid w:val="00962EE9"/>
    <w:rsid w:val="0097387E"/>
    <w:rsid w:val="009B4815"/>
    <w:rsid w:val="009B72E3"/>
    <w:rsid w:val="009E4344"/>
    <w:rsid w:val="00A11214"/>
    <w:rsid w:val="00A27E65"/>
    <w:rsid w:val="00A30C59"/>
    <w:rsid w:val="00A841C4"/>
    <w:rsid w:val="00A974C3"/>
    <w:rsid w:val="00AB21F6"/>
    <w:rsid w:val="00AC16E6"/>
    <w:rsid w:val="00B038F1"/>
    <w:rsid w:val="00B07845"/>
    <w:rsid w:val="00B203A6"/>
    <w:rsid w:val="00B74F61"/>
    <w:rsid w:val="00BA0482"/>
    <w:rsid w:val="00BA2932"/>
    <w:rsid w:val="00BE05AB"/>
    <w:rsid w:val="00BE2E30"/>
    <w:rsid w:val="00C01509"/>
    <w:rsid w:val="00C057AE"/>
    <w:rsid w:val="00C0688E"/>
    <w:rsid w:val="00C25026"/>
    <w:rsid w:val="00C417F5"/>
    <w:rsid w:val="00C41D2A"/>
    <w:rsid w:val="00C60D9D"/>
    <w:rsid w:val="00C80CE1"/>
    <w:rsid w:val="00C91556"/>
    <w:rsid w:val="00CB22E9"/>
    <w:rsid w:val="00CB5C8A"/>
    <w:rsid w:val="00CC2C44"/>
    <w:rsid w:val="00CE18CF"/>
    <w:rsid w:val="00CF59F5"/>
    <w:rsid w:val="00D176CE"/>
    <w:rsid w:val="00D420E0"/>
    <w:rsid w:val="00D522FD"/>
    <w:rsid w:val="00D67C0F"/>
    <w:rsid w:val="00DA0254"/>
    <w:rsid w:val="00DB66FB"/>
    <w:rsid w:val="00DE270F"/>
    <w:rsid w:val="00DF0470"/>
    <w:rsid w:val="00E01AED"/>
    <w:rsid w:val="00E240D0"/>
    <w:rsid w:val="00E50A31"/>
    <w:rsid w:val="00E564E5"/>
    <w:rsid w:val="00E56CBE"/>
    <w:rsid w:val="00E756A9"/>
    <w:rsid w:val="00EA7F30"/>
    <w:rsid w:val="00EC4E5E"/>
    <w:rsid w:val="00EC6B4C"/>
    <w:rsid w:val="00ED2F1C"/>
    <w:rsid w:val="00F835D5"/>
    <w:rsid w:val="00F90F96"/>
    <w:rsid w:val="00FA48FA"/>
    <w:rsid w:val="00FB4AB3"/>
    <w:rsid w:val="00FE6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uiPriority w:val="99"/>
    <w:rsid w:val="008477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styleId="Emphasis">
    <w:name w:val="Emphasis"/>
    <w:basedOn w:val="DefaultParagraphFont"/>
    <w:uiPriority w:val="20"/>
    <w:qFormat/>
    <w:rsid w:val="000F4B70"/>
    <w:rPr>
      <w:i/>
      <w:iCs/>
    </w:rPr>
  </w:style>
  <w:style w:type="paragraph" w:customStyle="1" w:styleId="Default">
    <w:name w:val="Default"/>
    <w:uiPriority w:val="99"/>
    <w:rsid w:val="00847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22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11467909">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57729311">
      <w:bodyDiv w:val="1"/>
      <w:marLeft w:val="0"/>
      <w:marRight w:val="0"/>
      <w:marTop w:val="0"/>
      <w:marBottom w:val="0"/>
      <w:divBdr>
        <w:top w:val="none" w:sz="0" w:space="0" w:color="auto"/>
        <w:left w:val="none" w:sz="0" w:space="0" w:color="auto"/>
        <w:bottom w:val="none" w:sz="0" w:space="0" w:color="auto"/>
        <w:right w:val="none" w:sz="0" w:space="0" w:color="auto"/>
      </w:divBdr>
      <w:divsChild>
        <w:div w:id="36441342">
          <w:marLeft w:val="0"/>
          <w:marRight w:val="0"/>
          <w:marTop w:val="0"/>
          <w:marBottom w:val="0"/>
          <w:divBdr>
            <w:top w:val="none" w:sz="0" w:space="0" w:color="auto"/>
            <w:left w:val="none" w:sz="0" w:space="0" w:color="auto"/>
            <w:bottom w:val="none" w:sz="0" w:space="0" w:color="auto"/>
            <w:right w:val="none" w:sz="0" w:space="0" w:color="auto"/>
          </w:divBdr>
          <w:divsChild>
            <w:div w:id="112407229">
              <w:marLeft w:val="0"/>
              <w:marRight w:val="0"/>
              <w:marTop w:val="0"/>
              <w:marBottom w:val="0"/>
              <w:divBdr>
                <w:top w:val="none" w:sz="0" w:space="0" w:color="auto"/>
                <w:left w:val="none" w:sz="0" w:space="0" w:color="auto"/>
                <w:bottom w:val="none" w:sz="0" w:space="0" w:color="auto"/>
                <w:right w:val="none" w:sz="0" w:space="0" w:color="auto"/>
              </w:divBdr>
            </w:div>
          </w:divsChild>
        </w:div>
        <w:div w:id="2069719823">
          <w:marLeft w:val="0"/>
          <w:marRight w:val="0"/>
          <w:marTop w:val="0"/>
          <w:marBottom w:val="0"/>
          <w:divBdr>
            <w:top w:val="none" w:sz="0" w:space="0" w:color="auto"/>
            <w:left w:val="none" w:sz="0" w:space="0" w:color="auto"/>
            <w:bottom w:val="none" w:sz="0" w:space="0" w:color="auto"/>
            <w:right w:val="none" w:sz="0" w:space="0" w:color="auto"/>
          </w:divBdr>
        </w:div>
      </w:divsChild>
    </w:div>
    <w:div w:id="1688291181">
      <w:bodyDiv w:val="1"/>
      <w:marLeft w:val="0"/>
      <w:marRight w:val="0"/>
      <w:marTop w:val="0"/>
      <w:marBottom w:val="0"/>
      <w:divBdr>
        <w:top w:val="none" w:sz="0" w:space="0" w:color="auto"/>
        <w:left w:val="none" w:sz="0" w:space="0" w:color="auto"/>
        <w:bottom w:val="none" w:sz="0" w:space="0" w:color="auto"/>
        <w:right w:val="none" w:sz="0" w:space="0" w:color="auto"/>
      </w:divBdr>
    </w:div>
    <w:div w:id="1758867857">
      <w:bodyDiv w:val="1"/>
      <w:marLeft w:val="0"/>
      <w:marRight w:val="0"/>
      <w:marTop w:val="0"/>
      <w:marBottom w:val="0"/>
      <w:divBdr>
        <w:top w:val="none" w:sz="0" w:space="0" w:color="auto"/>
        <w:left w:val="none" w:sz="0" w:space="0" w:color="auto"/>
        <w:bottom w:val="none" w:sz="0" w:space="0" w:color="auto"/>
        <w:right w:val="none" w:sz="0" w:space="0" w:color="auto"/>
      </w:divBdr>
    </w:div>
    <w:div w:id="2083675685">
      <w:bodyDiv w:val="1"/>
      <w:marLeft w:val="0"/>
      <w:marRight w:val="0"/>
      <w:marTop w:val="0"/>
      <w:marBottom w:val="0"/>
      <w:divBdr>
        <w:top w:val="none" w:sz="0" w:space="0" w:color="auto"/>
        <w:left w:val="none" w:sz="0" w:space="0" w:color="auto"/>
        <w:bottom w:val="none" w:sz="0" w:space="0" w:color="auto"/>
        <w:right w:val="none" w:sz="0" w:space="0" w:color="auto"/>
      </w:divBdr>
      <w:divsChild>
        <w:div w:id="816916868">
          <w:marLeft w:val="0"/>
          <w:marRight w:val="0"/>
          <w:marTop w:val="0"/>
          <w:marBottom w:val="0"/>
          <w:divBdr>
            <w:top w:val="none" w:sz="0" w:space="0" w:color="auto"/>
            <w:left w:val="none" w:sz="0" w:space="0" w:color="auto"/>
            <w:bottom w:val="none" w:sz="0" w:space="0" w:color="auto"/>
            <w:right w:val="none" w:sz="0" w:space="0" w:color="auto"/>
          </w:divBdr>
        </w:div>
        <w:div w:id="1016032463">
          <w:marLeft w:val="0"/>
          <w:marRight w:val="0"/>
          <w:marTop w:val="0"/>
          <w:marBottom w:val="0"/>
          <w:divBdr>
            <w:top w:val="none" w:sz="0" w:space="0" w:color="auto"/>
            <w:left w:val="none" w:sz="0" w:space="0" w:color="auto"/>
            <w:bottom w:val="none" w:sz="0" w:space="0" w:color="auto"/>
            <w:right w:val="none" w:sz="0" w:space="0" w:color="auto"/>
          </w:divBdr>
        </w:div>
      </w:divsChild>
    </w:div>
    <w:div w:id="2090417898">
      <w:bodyDiv w:val="1"/>
      <w:marLeft w:val="0"/>
      <w:marRight w:val="0"/>
      <w:marTop w:val="0"/>
      <w:marBottom w:val="0"/>
      <w:divBdr>
        <w:top w:val="none" w:sz="0" w:space="0" w:color="auto"/>
        <w:left w:val="none" w:sz="0" w:space="0" w:color="auto"/>
        <w:bottom w:val="none" w:sz="0" w:space="0" w:color="auto"/>
        <w:right w:val="none" w:sz="0" w:space="0" w:color="auto"/>
      </w:divBdr>
    </w:div>
    <w:div w:id="21201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witter.com/idmedica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youtube.com/user/IDMedical2012/vide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facebook.com/IDMedic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yn.cooper@id-medical.com" TargetMode="External"/><Relationship Id="rId14" Type="http://schemas.openxmlformats.org/officeDocument/2006/relationships/hyperlink" Target="https://plus.google.com/104338735298043774830/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6801-E7ED-4DAA-9504-359CAF33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ID-Medical</cp:lastModifiedBy>
  <cp:revision>2</cp:revision>
  <cp:lastPrinted>2013-12-03T12:55:00Z</cp:lastPrinted>
  <dcterms:created xsi:type="dcterms:W3CDTF">2013-12-11T09:45:00Z</dcterms:created>
  <dcterms:modified xsi:type="dcterms:W3CDTF">2013-12-11T09:45:00Z</dcterms:modified>
</cp:coreProperties>
</file>