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F971E9">
        <w:trPr>
          <w:trHeight w:val="2507"/>
        </w:trPr>
        <w:tc>
          <w:tcPr>
            <w:tcW w:w="0" w:type="auto"/>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2460C7FC" wp14:editId="2FE4D821">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0" w:type="auto"/>
          </w:tcPr>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r w:rsidRPr="00FE032B">
              <w:rPr>
                <w:rFonts w:ascii="Arial" w:hAnsi="Arial" w:cs="Arial"/>
                <w:b/>
                <w:sz w:val="20"/>
              </w:rPr>
              <w:t xml:space="preserve">West Virginia Division of Natural Resources                    </w:t>
            </w:r>
            <w:hyperlink r:id="rId9" w:history="1">
              <w:r w:rsidRPr="00FE032B">
                <w:rPr>
                  <w:rStyle w:val="Hyperlink"/>
                  <w:rFonts w:ascii="Arial" w:hAnsi="Arial" w:cs="Arial"/>
                  <w:b/>
                  <w:sz w:val="20"/>
                </w:rPr>
                <w:t>www.wvdnr.gov</w:t>
              </w:r>
            </w:hyperlink>
          </w:p>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E032B">
              <w:rPr>
                <w:rFonts w:ascii="Arial" w:hAnsi="Arial" w:cs="Arial"/>
                <w:b/>
                <w:sz w:val="20"/>
              </w:rPr>
              <w:t xml:space="preserve">Earl Ray </w:t>
            </w:r>
            <w:proofErr w:type="spellStart"/>
            <w:r w:rsidRPr="00FE032B">
              <w:rPr>
                <w:rFonts w:ascii="Arial" w:hAnsi="Arial" w:cs="Arial"/>
                <w:b/>
                <w:sz w:val="20"/>
              </w:rPr>
              <w:t>Tomblin</w:t>
            </w:r>
            <w:proofErr w:type="spellEnd"/>
            <w:r w:rsidRPr="00FE032B">
              <w:rPr>
                <w:rFonts w:ascii="Arial" w:hAnsi="Arial" w:cs="Arial"/>
                <w:b/>
                <w:sz w:val="20"/>
              </w:rPr>
              <w:t xml:space="preserve">, Governor                              Frank </w:t>
            </w:r>
            <w:proofErr w:type="spellStart"/>
            <w:r w:rsidRPr="00FE032B">
              <w:rPr>
                <w:rFonts w:ascii="Arial" w:hAnsi="Arial" w:cs="Arial"/>
                <w:b/>
                <w:sz w:val="20"/>
              </w:rPr>
              <w:t>Jezioro</w:t>
            </w:r>
            <w:proofErr w:type="spellEnd"/>
            <w:r w:rsidRPr="00FE032B">
              <w:rPr>
                <w:rFonts w:ascii="Arial" w:hAnsi="Arial" w:cs="Arial"/>
                <w:b/>
                <w:sz w:val="20"/>
              </w:rPr>
              <w:t>, Director</w:t>
            </w:r>
          </w:p>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E032B">
              <w:rPr>
                <w:rFonts w:ascii="Arial" w:hAnsi="Arial" w:cs="Arial"/>
                <w:b/>
                <w:sz w:val="20"/>
              </w:rPr>
              <w:t xml:space="preserve">News Release: </w:t>
            </w:r>
            <w:r w:rsidR="00487AD2" w:rsidRPr="00FE032B">
              <w:rPr>
                <w:rFonts w:ascii="Arial" w:hAnsi="Arial" w:cs="Arial"/>
                <w:b/>
                <w:sz w:val="20"/>
              </w:rPr>
              <w:t>Jan</w:t>
            </w:r>
            <w:r w:rsidR="00123791" w:rsidRPr="00FE032B">
              <w:rPr>
                <w:rFonts w:ascii="Arial" w:hAnsi="Arial" w:cs="Arial"/>
                <w:b/>
                <w:sz w:val="20"/>
              </w:rPr>
              <w:t>.</w:t>
            </w:r>
            <w:r w:rsidR="00EB0AE4" w:rsidRPr="00FE032B">
              <w:rPr>
                <w:rFonts w:ascii="Arial" w:hAnsi="Arial" w:cs="Arial"/>
                <w:b/>
                <w:sz w:val="20"/>
              </w:rPr>
              <w:t xml:space="preserve"> 31</w:t>
            </w:r>
            <w:r w:rsidR="00487AD2" w:rsidRPr="00FE032B">
              <w:rPr>
                <w:rFonts w:ascii="Arial" w:hAnsi="Arial" w:cs="Arial"/>
                <w:b/>
                <w:sz w:val="20"/>
              </w:rPr>
              <w:t>, 2014</w:t>
            </w:r>
          </w:p>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FE032B" w:rsidRDefault="009764DA" w:rsidP="009764DA">
            <w:pPr>
              <w:pStyle w:val="Heading1"/>
              <w:jc w:val="left"/>
              <w:rPr>
                <w:rFonts w:cs="Arial"/>
                <w:sz w:val="20"/>
                <w:szCs w:val="20"/>
              </w:rPr>
            </w:pPr>
            <w:r w:rsidRPr="00FE032B">
              <w:rPr>
                <w:rFonts w:cs="Arial"/>
                <w:color w:val="000000"/>
                <w:kern w:val="28"/>
                <w:sz w:val="20"/>
                <w:szCs w:val="20"/>
              </w:rPr>
              <w:t xml:space="preserve">Facebook: </w:t>
            </w:r>
            <w:hyperlink r:id="rId10" w:anchor="!/wvstateparks?sk=info" w:history="1">
              <w:r w:rsidRPr="00FE032B">
                <w:rPr>
                  <w:rStyle w:val="Hyperlink"/>
                  <w:rFonts w:cs="Arial"/>
                  <w:sz w:val="20"/>
                  <w:szCs w:val="20"/>
                </w:rPr>
                <w:t>WV Commerce - State Parks</w:t>
              </w:r>
            </w:hyperlink>
          </w:p>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Pr="00FE032B"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E032B">
              <w:rPr>
                <w:rFonts w:ascii="Arial" w:hAnsi="Arial" w:cs="Arial"/>
                <w:b/>
                <w:sz w:val="20"/>
              </w:rPr>
              <w:t xml:space="preserve">Hoy Murphy, Public Information Officer 304-957-9365 </w:t>
            </w:r>
            <w:hyperlink r:id="rId11" w:history="1">
              <w:r w:rsidRPr="00FE032B">
                <w:rPr>
                  <w:rStyle w:val="Hyperlink"/>
                  <w:rFonts w:ascii="Arial" w:hAnsi="Arial" w:cs="Arial"/>
                  <w:b/>
                  <w:sz w:val="20"/>
                </w:rPr>
                <w:t>hoy.r.murphy@wv.gov</w:t>
              </w:r>
            </w:hyperlink>
            <w:r w:rsidRPr="00FE032B">
              <w:rPr>
                <w:rFonts w:ascii="Arial" w:hAnsi="Arial" w:cs="Arial"/>
                <w:b/>
                <w:sz w:val="20"/>
              </w:rPr>
              <w:t xml:space="preserve">  </w:t>
            </w:r>
          </w:p>
          <w:p w:rsidR="00EB0AE4" w:rsidRPr="00FE032B" w:rsidRDefault="00547B2D" w:rsidP="00EB0AE4">
            <w:pPr>
              <w:rPr>
                <w:rFonts w:ascii="Arial" w:hAnsi="Arial" w:cs="Arial"/>
                <w:b/>
                <w:sz w:val="20"/>
              </w:rPr>
            </w:pPr>
            <w:r w:rsidRPr="00FE032B">
              <w:rPr>
                <w:rFonts w:ascii="Arial" w:hAnsi="Arial" w:cs="Arial"/>
                <w:b/>
                <w:sz w:val="20"/>
              </w:rPr>
              <w:t xml:space="preserve">Contact: </w:t>
            </w:r>
            <w:r w:rsidR="00EB0AE4" w:rsidRPr="00FE032B">
              <w:rPr>
                <w:rFonts w:ascii="Arial" w:hAnsi="Arial" w:cs="Arial"/>
                <w:b/>
                <w:sz w:val="20"/>
              </w:rPr>
              <w:t>Ken McClintic, Supt.,</w:t>
            </w:r>
            <w:r w:rsidR="00EB0AE4" w:rsidRPr="00FE032B">
              <w:rPr>
                <w:rFonts w:ascii="Arial" w:hAnsi="Arial" w:cs="Arial"/>
                <w:b/>
                <w:sz w:val="20"/>
              </w:rPr>
              <w:t xml:space="preserve"> Holly River State Park </w:t>
            </w:r>
          </w:p>
          <w:p w:rsidR="00EB0AE4" w:rsidRPr="00FE032B" w:rsidRDefault="00EB0AE4" w:rsidP="00EB0AE4">
            <w:pPr>
              <w:rPr>
                <w:rFonts w:ascii="Arial" w:hAnsi="Arial" w:cs="Arial"/>
                <w:b/>
                <w:sz w:val="20"/>
              </w:rPr>
            </w:pPr>
            <w:r w:rsidRPr="00FE032B">
              <w:rPr>
                <w:rFonts w:ascii="Arial" w:hAnsi="Arial" w:cs="Arial"/>
                <w:b/>
                <w:sz w:val="20"/>
              </w:rPr>
              <w:t xml:space="preserve">304-493-6353 </w:t>
            </w:r>
            <w:hyperlink r:id="rId12" w:history="1">
              <w:r w:rsidRPr="00FE032B">
                <w:rPr>
                  <w:rStyle w:val="Hyperlink"/>
                  <w:rFonts w:ascii="Arial" w:hAnsi="Arial" w:cs="Arial"/>
                  <w:b/>
                  <w:sz w:val="20"/>
                </w:rPr>
                <w:t>hollyriversp@wv.gov</w:t>
              </w:r>
            </w:hyperlink>
          </w:p>
          <w:p w:rsidR="003B2AAA" w:rsidRDefault="00C57FDA" w:rsidP="006A032E">
            <w:r>
              <w:rPr>
                <w:rFonts w:ascii="Arial" w:hAnsi="Arial" w:cs="Arial"/>
                <w:b/>
                <w:bCs/>
                <w:sz w:val="20"/>
              </w:rPr>
              <w:t xml:space="preserve"> </w:t>
            </w:r>
          </w:p>
        </w:tc>
      </w:tr>
    </w:tbl>
    <w:p w:rsidR="007E0636" w:rsidRDefault="00EB0AE4" w:rsidP="00EB0AE4">
      <w:pPr>
        <w:pStyle w:val="Heading1"/>
      </w:pPr>
      <w:r w:rsidRPr="00EB0AE4">
        <w:t>It’s Holly by Golly in 2014</w:t>
      </w:r>
    </w:p>
    <w:p w:rsidR="00FE032B" w:rsidRPr="00FE032B" w:rsidRDefault="00FE032B" w:rsidP="00FE032B">
      <w:pPr>
        <w:pStyle w:val="Heading1"/>
        <w:rPr>
          <w:sz w:val="24"/>
        </w:rPr>
      </w:pPr>
      <w:r w:rsidRPr="00FE032B">
        <w:rPr>
          <w:sz w:val="24"/>
        </w:rPr>
        <w:t>West Virginia state park recovers from 2012 storm damage</w:t>
      </w:r>
    </w:p>
    <w:p w:rsidR="00EB0AE4" w:rsidRDefault="00EB0AE4" w:rsidP="007E0636"/>
    <w:p w:rsidR="00EB0AE4" w:rsidRPr="00FE032B" w:rsidRDefault="007E0636" w:rsidP="00EB0AE4">
      <w:pPr>
        <w:pStyle w:val="newsrelease"/>
        <w:rPr>
          <w:b/>
          <w:sz w:val="20"/>
        </w:rPr>
      </w:pPr>
      <w:r w:rsidRPr="00FE032B">
        <w:rPr>
          <w:sz w:val="20"/>
        </w:rPr>
        <w:tab/>
      </w:r>
      <w:r w:rsidR="00EB0AE4" w:rsidRPr="00FE032B">
        <w:rPr>
          <w:sz w:val="20"/>
        </w:rPr>
        <w:t>HACKER VALLEY</w:t>
      </w:r>
      <w:r w:rsidRPr="00FE032B">
        <w:rPr>
          <w:sz w:val="20"/>
        </w:rPr>
        <w:t xml:space="preserve">, W.Va. </w:t>
      </w:r>
      <w:r w:rsidR="00EB0AE4" w:rsidRPr="00FE032B">
        <w:rPr>
          <w:sz w:val="20"/>
        </w:rPr>
        <w:t xml:space="preserve">- Holly River State Park is resilient. </w:t>
      </w:r>
      <w:r w:rsidR="00EB0AE4" w:rsidRPr="00FE032B">
        <w:rPr>
          <w:sz w:val="20"/>
        </w:rPr>
        <w:t xml:space="preserve">Two major storms in less than six months – a </w:t>
      </w:r>
      <w:proofErr w:type="spellStart"/>
      <w:r w:rsidR="00EB0AE4" w:rsidRPr="00FE032B">
        <w:rPr>
          <w:sz w:val="20"/>
        </w:rPr>
        <w:t>derecho</w:t>
      </w:r>
      <w:proofErr w:type="spellEnd"/>
      <w:r w:rsidR="00EB0AE4" w:rsidRPr="00FE032B">
        <w:rPr>
          <w:sz w:val="20"/>
        </w:rPr>
        <w:t xml:space="preserve"> followed by </w:t>
      </w:r>
      <w:proofErr w:type="spellStart"/>
      <w:r w:rsidR="00EB0AE4" w:rsidRPr="00FE032B">
        <w:rPr>
          <w:sz w:val="20"/>
        </w:rPr>
        <w:t>Superstorm</w:t>
      </w:r>
      <w:proofErr w:type="spellEnd"/>
      <w:r w:rsidR="00EB0AE4" w:rsidRPr="00FE032B">
        <w:rPr>
          <w:sz w:val="20"/>
        </w:rPr>
        <w:t xml:space="preserve"> Sandy in 2012 – put the park squarely back into the 18th century by extinguishing electricity and wreaking havoc on the park’s infrastructure, resulting in several months of closure. However, Holly River State Park is back on track in 2014 and welcomes friends to return and invites newcomers to disc</w:t>
      </w:r>
      <w:customXml w:uri="http://style-guard.com/StyleGuard.xsd" w:element="SGTag">
        <w:customXmlPr>
          <w:attr w:name="matchid" w:val="ea9fb17c-5c11-4ebd-a274-65198f2f1fa5"/>
          <w:attr w:name="suggestion" w:val="more than"/>
          <w:attr w:name="matchtext" w:val="over"/>
          <w:attr w:name="styleid" w:val="7b2231bd-53fe-47f4-ad60-c6d2cc2ea3ad"/>
          <w:attr w:name="ruleid" w:val="f52e4386-25f1-443a-9617-476f821e1aea"/>
        </w:customXmlPr>
        <w:bookmarkStart w:id="0" w:name="SG_ea9fb17c5c114ebda27465198f2f1fa5_1118"/>
        <w:r w:rsidR="00EB0AE4" w:rsidRPr="00FE032B">
          <w:rPr>
            <w:sz w:val="20"/>
          </w:rPr>
          <w:t>over</w:t>
        </w:r>
        <w:bookmarkEnd w:id="0"/>
      </w:customXml>
      <w:r w:rsidR="00EB0AE4" w:rsidRPr="00FE032B">
        <w:rPr>
          <w:sz w:val="20"/>
        </w:rPr>
        <w:t xml:space="preserve"> one of West Virginia’s most loved state parks.</w:t>
      </w:r>
    </w:p>
    <w:p w:rsidR="00EB0AE4" w:rsidRPr="00FE032B" w:rsidRDefault="00EB0AE4" w:rsidP="00EB0AE4">
      <w:pPr>
        <w:pStyle w:val="newsrelease"/>
        <w:rPr>
          <w:sz w:val="20"/>
        </w:rPr>
      </w:pPr>
      <w:r w:rsidRPr="00FE032B">
        <w:rPr>
          <w:sz w:val="20"/>
        </w:rPr>
        <w:tab/>
      </w:r>
      <w:r w:rsidRPr="00FE032B">
        <w:rPr>
          <w:sz w:val="20"/>
        </w:rPr>
        <w:t xml:space="preserve">Located at Hacker Valley in Webster County, the park opens cabin rentals to the public for vacation and recreational use April 4 through Nov. 30, 2014. Holly River’s 10 cabins are constructed of natural stone and logs. They are located in a peaceful setting of rhododendron and sturdy hemlock, through which flows a small stream feeding Laurel Fork. </w:t>
      </w:r>
      <w:bookmarkStart w:id="1" w:name="_GoBack"/>
      <w:bookmarkEnd w:id="1"/>
    </w:p>
    <w:p w:rsidR="00EB0AE4" w:rsidRPr="00FE032B" w:rsidRDefault="00EB0AE4" w:rsidP="00EB0AE4">
      <w:pPr>
        <w:pStyle w:val="newsrelease"/>
        <w:rPr>
          <w:sz w:val="20"/>
        </w:rPr>
      </w:pPr>
      <w:r w:rsidRPr="00FE032B">
        <w:rPr>
          <w:sz w:val="20"/>
        </w:rPr>
        <w:tab/>
      </w:r>
      <w:r w:rsidRPr="00FE032B">
        <w:rPr>
          <w:sz w:val="20"/>
        </w:rPr>
        <w:t xml:space="preserve">“The cabins at Holly River are unique. Reservations are brisk so far,” according to Ken </w:t>
      </w:r>
      <w:r w:rsidRPr="00FE032B">
        <w:rPr>
          <w:sz w:val="20"/>
        </w:rPr>
        <w:t xml:space="preserve">McClintic, park superintendent. </w:t>
      </w:r>
      <w:r w:rsidRPr="00FE032B">
        <w:rPr>
          <w:sz w:val="20"/>
        </w:rPr>
        <w:t>“People are getting the word that we are open again and we hope they continue to spread the word. Like good friends, patrons return to Holly River year after year.”</w:t>
      </w:r>
    </w:p>
    <w:p w:rsidR="00EB0AE4" w:rsidRPr="00FE032B" w:rsidRDefault="00EB0AE4" w:rsidP="00EB0AE4">
      <w:pPr>
        <w:pStyle w:val="newsrelease"/>
        <w:rPr>
          <w:sz w:val="20"/>
        </w:rPr>
      </w:pPr>
      <w:r w:rsidRPr="00FE032B">
        <w:rPr>
          <w:sz w:val="20"/>
        </w:rPr>
        <w:tab/>
      </w:r>
      <w:r w:rsidRPr="00FE032B">
        <w:rPr>
          <w:sz w:val="20"/>
        </w:rPr>
        <w:t xml:space="preserve">The campground at Holly River has been restored and will reopen in April. Reservations are taken for site rentals from Memorial Day through Labor Day weekends. A reservation form is posted on the park website </w:t>
      </w:r>
      <w:hyperlink r:id="rId13" w:history="1">
        <w:r w:rsidRPr="00FE032B">
          <w:rPr>
            <w:rStyle w:val="Hyperlink"/>
            <w:rFonts w:cs="Arial"/>
            <w:sz w:val="20"/>
          </w:rPr>
          <w:t>www.hollyriver.com</w:t>
        </w:r>
      </w:hyperlink>
      <w:r w:rsidRPr="00FE032B">
        <w:rPr>
          <w:sz w:val="20"/>
        </w:rPr>
        <w:t xml:space="preserve">  under the “Camping” tab. </w:t>
      </w:r>
    </w:p>
    <w:p w:rsidR="00EB0AE4" w:rsidRPr="00FE032B" w:rsidRDefault="00EB0AE4" w:rsidP="00EB0AE4">
      <w:pPr>
        <w:pStyle w:val="newsrelease"/>
        <w:rPr>
          <w:sz w:val="20"/>
        </w:rPr>
      </w:pPr>
      <w:r w:rsidRPr="00FE032B">
        <w:rPr>
          <w:sz w:val="20"/>
        </w:rPr>
        <w:t xml:space="preserve"> </w:t>
      </w:r>
      <w:r w:rsidRPr="00FE032B">
        <w:rPr>
          <w:sz w:val="20"/>
        </w:rPr>
        <w:tab/>
      </w:r>
      <w:r w:rsidRPr="00FE032B">
        <w:rPr>
          <w:b/>
          <w:sz w:val="20"/>
        </w:rPr>
        <w:t>Campsite reservations are taken in written form beginning Feb. 15</w:t>
      </w:r>
      <w:r w:rsidRPr="00FE032B">
        <w:rPr>
          <w:sz w:val="20"/>
        </w:rPr>
        <w:t xml:space="preserve">. A standard campsite fee at Holly River is $23 and includes electricity. Senior campers age 62 and older receive the senior discount rate. The phone number at Holly River is 304-493-6353 or email </w:t>
      </w:r>
      <w:hyperlink r:id="rId14" w:history="1">
        <w:r w:rsidRPr="00FE032B">
          <w:rPr>
            <w:rStyle w:val="Hyperlink"/>
            <w:rFonts w:cs="Arial"/>
            <w:sz w:val="20"/>
          </w:rPr>
          <w:t>hollyriversp@wv.gov</w:t>
        </w:r>
      </w:hyperlink>
      <w:r w:rsidRPr="00FE032B">
        <w:rPr>
          <w:sz w:val="20"/>
        </w:rPr>
        <w:t>.</w:t>
      </w:r>
    </w:p>
    <w:p w:rsidR="00EB0AE4" w:rsidRPr="00FE032B" w:rsidRDefault="00EB0AE4" w:rsidP="00EB0AE4">
      <w:pPr>
        <w:pStyle w:val="newsrelease"/>
        <w:rPr>
          <w:sz w:val="20"/>
        </w:rPr>
      </w:pPr>
      <w:r w:rsidRPr="00FE032B">
        <w:rPr>
          <w:sz w:val="20"/>
        </w:rPr>
        <w:tab/>
      </w:r>
      <w:r w:rsidRPr="00FE032B">
        <w:rPr>
          <w:sz w:val="20"/>
        </w:rPr>
        <w:t>Trout stocking at Holly River occurs in February and March on Laurel Fork and Fall Run. Stockings are conducted by the Division of Natural Resources. Fall Run is stocked once each month February through May and Laurel Fork is stocked once in February and once every two weeks March through May. Visit wvdnr.gov, “Trout Stocking,” for more information about WVDNR’s trout stocking schedules.</w:t>
      </w:r>
    </w:p>
    <w:p w:rsidR="00EB0AE4" w:rsidRPr="00FE032B" w:rsidRDefault="00EB0AE4" w:rsidP="00EB0AE4">
      <w:pPr>
        <w:pStyle w:val="newsrelease"/>
        <w:rPr>
          <w:sz w:val="20"/>
        </w:rPr>
      </w:pPr>
      <w:r w:rsidRPr="00FE032B">
        <w:rPr>
          <w:sz w:val="20"/>
        </w:rPr>
        <w:tab/>
        <w:t xml:space="preserve">To learn more about Holly River State Park 2014 opening dates, special accommodation offers and the restaurant opening, subscribe to the electronic WV State Park newsletter. Click “join our newsletter” on </w:t>
      </w:r>
      <w:hyperlink r:id="rId15" w:history="1">
        <w:r w:rsidRPr="00FE032B">
          <w:rPr>
            <w:rStyle w:val="Hyperlink"/>
            <w:rFonts w:cs="Arial"/>
            <w:sz w:val="20"/>
          </w:rPr>
          <w:t>www.wvstateparks.com</w:t>
        </w:r>
      </w:hyperlink>
      <w:r w:rsidRPr="00FE032B">
        <w:rPr>
          <w:sz w:val="20"/>
        </w:rPr>
        <w:t xml:space="preserve">. To receive state park updates via Facebook, click “Like” at </w:t>
      </w:r>
      <w:hyperlink r:id="rId16" w:history="1">
        <w:r w:rsidRPr="00FE032B">
          <w:rPr>
            <w:rStyle w:val="Hyperlink"/>
            <w:rFonts w:cs="Arial"/>
            <w:sz w:val="20"/>
          </w:rPr>
          <w:t>www.facebo</w:t>
        </w:r>
        <w:r w:rsidRPr="00FE032B">
          <w:rPr>
            <w:rStyle w:val="Hyperlink"/>
            <w:rFonts w:cs="Arial"/>
            <w:sz w:val="20"/>
          </w:rPr>
          <w:t>o</w:t>
        </w:r>
        <w:r w:rsidRPr="00FE032B">
          <w:rPr>
            <w:rStyle w:val="Hyperlink"/>
            <w:rFonts w:cs="Arial"/>
            <w:sz w:val="20"/>
          </w:rPr>
          <w:t>k.com/</w:t>
        </w:r>
      </w:hyperlink>
      <w:r w:rsidRPr="00FE032B">
        <w:rPr>
          <w:sz w:val="20"/>
        </w:rPr>
        <w:t xml:space="preserve"> </w:t>
      </w:r>
      <w:proofErr w:type="spellStart"/>
      <w:r w:rsidRPr="00FE032B">
        <w:rPr>
          <w:sz w:val="20"/>
        </w:rPr>
        <w:t>wvstateparks</w:t>
      </w:r>
      <w:proofErr w:type="spellEnd"/>
      <w:r w:rsidRPr="00FE032B">
        <w:rPr>
          <w:sz w:val="20"/>
        </w:rPr>
        <w:t xml:space="preserve">. </w:t>
      </w:r>
    </w:p>
    <w:p w:rsidR="003B2AAA" w:rsidRPr="00FE032B" w:rsidRDefault="003B2AAA" w:rsidP="006F399E">
      <w:pPr>
        <w:pStyle w:val="space"/>
        <w:rPr>
          <w:sz w:val="20"/>
        </w:rPr>
      </w:pPr>
    </w:p>
    <w:p w:rsidR="00C70267" w:rsidRPr="00FE032B" w:rsidRDefault="003B2AAA" w:rsidP="00FB4A2A">
      <w:pPr>
        <w:pStyle w:val="newsrelease"/>
        <w:jc w:val="center"/>
        <w:rPr>
          <w:b/>
          <w:sz w:val="20"/>
        </w:rPr>
      </w:pPr>
      <w:r w:rsidRPr="00FE032B">
        <w:rPr>
          <w:b/>
          <w:sz w:val="20"/>
        </w:rPr>
        <w:t>**DNR**</w:t>
      </w:r>
    </w:p>
    <w:p w:rsidR="00FE032B" w:rsidRPr="00FE032B" w:rsidRDefault="00FE032B" w:rsidP="00FE032B">
      <w:pPr>
        <w:pStyle w:val="newsrelease"/>
        <w:rPr>
          <w:i/>
          <w:sz w:val="20"/>
        </w:rPr>
      </w:pPr>
      <w:r w:rsidRPr="00FE032B">
        <w:rPr>
          <w:i/>
          <w:sz w:val="20"/>
        </w:rPr>
        <w:t>Photo</w:t>
      </w:r>
      <w:r w:rsidRPr="00FE032B">
        <w:rPr>
          <w:i/>
          <w:sz w:val="20"/>
        </w:rPr>
        <w:t xml:space="preserve"> courtesy West Virginia Department of Commerce</w:t>
      </w:r>
    </w:p>
    <w:p w:rsidR="00FE032B" w:rsidRPr="00284490" w:rsidRDefault="00FE032B" w:rsidP="00FE032B">
      <w:pPr>
        <w:pStyle w:val="newsrelease"/>
        <w:rPr>
          <w:sz w:val="20"/>
        </w:rPr>
      </w:pPr>
      <w:r w:rsidRPr="00FE032B">
        <w:rPr>
          <w:i/>
          <w:sz w:val="20"/>
        </w:rPr>
        <w:t>Cabins at Holly River State Park open for rental April 4, 2014.</w:t>
      </w:r>
      <w:r w:rsidRPr="00284490">
        <w:rPr>
          <w:sz w:val="20"/>
        </w:rPr>
        <w:t xml:space="preserve"> </w:t>
      </w:r>
    </w:p>
    <w:sectPr w:rsidR="00FE032B" w:rsidRPr="00284490" w:rsidSect="00F971E9">
      <w:footerReference w:type="even" r:id="rId17"/>
      <w:footerReference w:type="default" r:id="rId18"/>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C43" w:rsidRDefault="00591C43">
      <w:r>
        <w:separator/>
      </w:r>
    </w:p>
  </w:endnote>
  <w:endnote w:type="continuationSeparator" w:id="0">
    <w:p w:rsidR="00591C43" w:rsidRDefault="0059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C43" w:rsidRDefault="00591C43">
      <w:r>
        <w:separator/>
      </w:r>
    </w:p>
  </w:footnote>
  <w:footnote w:type="continuationSeparator" w:id="0">
    <w:p w:rsidR="00591C43" w:rsidRDefault="00591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500B9"/>
    <w:rsid w:val="00051C41"/>
    <w:rsid w:val="00075C8A"/>
    <w:rsid w:val="000953C4"/>
    <w:rsid w:val="000A70D3"/>
    <w:rsid w:val="000C4E28"/>
    <w:rsid w:val="000F517A"/>
    <w:rsid w:val="00100725"/>
    <w:rsid w:val="001062C5"/>
    <w:rsid w:val="00113E83"/>
    <w:rsid w:val="00122C7A"/>
    <w:rsid w:val="00123791"/>
    <w:rsid w:val="001310EC"/>
    <w:rsid w:val="0013222D"/>
    <w:rsid w:val="00145792"/>
    <w:rsid w:val="0016349B"/>
    <w:rsid w:val="00171581"/>
    <w:rsid w:val="00182F4B"/>
    <w:rsid w:val="001B6811"/>
    <w:rsid w:val="001C04BF"/>
    <w:rsid w:val="002008BF"/>
    <w:rsid w:val="0020386A"/>
    <w:rsid w:val="00203AFD"/>
    <w:rsid w:val="00203DFA"/>
    <w:rsid w:val="00227515"/>
    <w:rsid w:val="00232DED"/>
    <w:rsid w:val="00247B0D"/>
    <w:rsid w:val="002622D2"/>
    <w:rsid w:val="00262D93"/>
    <w:rsid w:val="00274913"/>
    <w:rsid w:val="0027552D"/>
    <w:rsid w:val="00284490"/>
    <w:rsid w:val="002861B9"/>
    <w:rsid w:val="002870E1"/>
    <w:rsid w:val="00290B03"/>
    <w:rsid w:val="00290E46"/>
    <w:rsid w:val="002A4C81"/>
    <w:rsid w:val="002B23D5"/>
    <w:rsid w:val="002B35A6"/>
    <w:rsid w:val="002C2A7E"/>
    <w:rsid w:val="002C2C95"/>
    <w:rsid w:val="002E489B"/>
    <w:rsid w:val="002F1964"/>
    <w:rsid w:val="00314B18"/>
    <w:rsid w:val="00316B65"/>
    <w:rsid w:val="0032456E"/>
    <w:rsid w:val="00344D52"/>
    <w:rsid w:val="00351533"/>
    <w:rsid w:val="00357F24"/>
    <w:rsid w:val="003600CB"/>
    <w:rsid w:val="0036241F"/>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459E"/>
    <w:rsid w:val="00427090"/>
    <w:rsid w:val="004613AC"/>
    <w:rsid w:val="0046197C"/>
    <w:rsid w:val="004647D4"/>
    <w:rsid w:val="004756F8"/>
    <w:rsid w:val="00476604"/>
    <w:rsid w:val="00480C05"/>
    <w:rsid w:val="00480DF1"/>
    <w:rsid w:val="00487AD2"/>
    <w:rsid w:val="00496F18"/>
    <w:rsid w:val="004C6164"/>
    <w:rsid w:val="004D16DE"/>
    <w:rsid w:val="004E462B"/>
    <w:rsid w:val="004E6992"/>
    <w:rsid w:val="004F2DB5"/>
    <w:rsid w:val="00512E1D"/>
    <w:rsid w:val="00517D9C"/>
    <w:rsid w:val="00520856"/>
    <w:rsid w:val="0052577A"/>
    <w:rsid w:val="0052691B"/>
    <w:rsid w:val="00527B51"/>
    <w:rsid w:val="00547B2D"/>
    <w:rsid w:val="0055423A"/>
    <w:rsid w:val="00570D71"/>
    <w:rsid w:val="0058544D"/>
    <w:rsid w:val="00591C43"/>
    <w:rsid w:val="005A71E3"/>
    <w:rsid w:val="005B1CE1"/>
    <w:rsid w:val="005B1D73"/>
    <w:rsid w:val="005C7DE6"/>
    <w:rsid w:val="005D36B3"/>
    <w:rsid w:val="005E04B7"/>
    <w:rsid w:val="005E3777"/>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55A8"/>
    <w:rsid w:val="006A032E"/>
    <w:rsid w:val="006D4758"/>
    <w:rsid w:val="006E78A9"/>
    <w:rsid w:val="006F0F2E"/>
    <w:rsid w:val="006F399E"/>
    <w:rsid w:val="006F4C92"/>
    <w:rsid w:val="00701B46"/>
    <w:rsid w:val="0073258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102F5"/>
    <w:rsid w:val="00810EDF"/>
    <w:rsid w:val="008219BF"/>
    <w:rsid w:val="0082379C"/>
    <w:rsid w:val="00830670"/>
    <w:rsid w:val="00830D3C"/>
    <w:rsid w:val="00832273"/>
    <w:rsid w:val="00846AB6"/>
    <w:rsid w:val="00847F9C"/>
    <w:rsid w:val="00851F1C"/>
    <w:rsid w:val="008661EB"/>
    <w:rsid w:val="0088051F"/>
    <w:rsid w:val="008829BB"/>
    <w:rsid w:val="008932F9"/>
    <w:rsid w:val="008A241E"/>
    <w:rsid w:val="008A6155"/>
    <w:rsid w:val="008B2B9D"/>
    <w:rsid w:val="008C1C12"/>
    <w:rsid w:val="008D1A21"/>
    <w:rsid w:val="008D3ED1"/>
    <w:rsid w:val="008F7EB2"/>
    <w:rsid w:val="009127A4"/>
    <w:rsid w:val="00913D75"/>
    <w:rsid w:val="009175F5"/>
    <w:rsid w:val="00921951"/>
    <w:rsid w:val="00924420"/>
    <w:rsid w:val="0092469E"/>
    <w:rsid w:val="00933284"/>
    <w:rsid w:val="009555E9"/>
    <w:rsid w:val="009764DA"/>
    <w:rsid w:val="00976D82"/>
    <w:rsid w:val="009948A5"/>
    <w:rsid w:val="009B2FA3"/>
    <w:rsid w:val="009B434B"/>
    <w:rsid w:val="009B7199"/>
    <w:rsid w:val="009C22B6"/>
    <w:rsid w:val="009C6181"/>
    <w:rsid w:val="009D5FA7"/>
    <w:rsid w:val="009E2122"/>
    <w:rsid w:val="009E72A1"/>
    <w:rsid w:val="00A06334"/>
    <w:rsid w:val="00A0764E"/>
    <w:rsid w:val="00A23682"/>
    <w:rsid w:val="00A24F41"/>
    <w:rsid w:val="00A27AF7"/>
    <w:rsid w:val="00A30355"/>
    <w:rsid w:val="00A35793"/>
    <w:rsid w:val="00A416FE"/>
    <w:rsid w:val="00A4601B"/>
    <w:rsid w:val="00A471C5"/>
    <w:rsid w:val="00A62DE8"/>
    <w:rsid w:val="00A71BCD"/>
    <w:rsid w:val="00A72694"/>
    <w:rsid w:val="00A86635"/>
    <w:rsid w:val="00A93BB1"/>
    <w:rsid w:val="00AB0E1B"/>
    <w:rsid w:val="00AC705E"/>
    <w:rsid w:val="00AF16E3"/>
    <w:rsid w:val="00AF5316"/>
    <w:rsid w:val="00B068D6"/>
    <w:rsid w:val="00B10469"/>
    <w:rsid w:val="00B1543F"/>
    <w:rsid w:val="00B16075"/>
    <w:rsid w:val="00B30963"/>
    <w:rsid w:val="00B43B55"/>
    <w:rsid w:val="00B569E1"/>
    <w:rsid w:val="00B60C48"/>
    <w:rsid w:val="00B70A51"/>
    <w:rsid w:val="00B74EDD"/>
    <w:rsid w:val="00B77D8C"/>
    <w:rsid w:val="00B9163A"/>
    <w:rsid w:val="00BB124B"/>
    <w:rsid w:val="00BB79C6"/>
    <w:rsid w:val="00BC4009"/>
    <w:rsid w:val="00BD238B"/>
    <w:rsid w:val="00BD2E8F"/>
    <w:rsid w:val="00BF38E6"/>
    <w:rsid w:val="00C05401"/>
    <w:rsid w:val="00C07837"/>
    <w:rsid w:val="00C12A5B"/>
    <w:rsid w:val="00C332C4"/>
    <w:rsid w:val="00C4096B"/>
    <w:rsid w:val="00C41121"/>
    <w:rsid w:val="00C425FE"/>
    <w:rsid w:val="00C57FDA"/>
    <w:rsid w:val="00C67370"/>
    <w:rsid w:val="00C70267"/>
    <w:rsid w:val="00C7250B"/>
    <w:rsid w:val="00C761C0"/>
    <w:rsid w:val="00C82AFE"/>
    <w:rsid w:val="00CA5D3A"/>
    <w:rsid w:val="00CB059D"/>
    <w:rsid w:val="00CB504F"/>
    <w:rsid w:val="00CC16EF"/>
    <w:rsid w:val="00CC60A7"/>
    <w:rsid w:val="00CD587D"/>
    <w:rsid w:val="00CD6A33"/>
    <w:rsid w:val="00CE5C8F"/>
    <w:rsid w:val="00D01127"/>
    <w:rsid w:val="00D05399"/>
    <w:rsid w:val="00D07987"/>
    <w:rsid w:val="00D16BE9"/>
    <w:rsid w:val="00D26536"/>
    <w:rsid w:val="00D30E41"/>
    <w:rsid w:val="00D36069"/>
    <w:rsid w:val="00D46069"/>
    <w:rsid w:val="00D51EBE"/>
    <w:rsid w:val="00D57A8E"/>
    <w:rsid w:val="00D674A0"/>
    <w:rsid w:val="00D70969"/>
    <w:rsid w:val="00D829C8"/>
    <w:rsid w:val="00D944D3"/>
    <w:rsid w:val="00DC65C7"/>
    <w:rsid w:val="00DE6C42"/>
    <w:rsid w:val="00DF6301"/>
    <w:rsid w:val="00E13CF4"/>
    <w:rsid w:val="00E3474D"/>
    <w:rsid w:val="00E45332"/>
    <w:rsid w:val="00E519A4"/>
    <w:rsid w:val="00E530EB"/>
    <w:rsid w:val="00E85475"/>
    <w:rsid w:val="00E9263C"/>
    <w:rsid w:val="00E94799"/>
    <w:rsid w:val="00E95E1C"/>
    <w:rsid w:val="00EA02DF"/>
    <w:rsid w:val="00EA26D3"/>
    <w:rsid w:val="00EA26E0"/>
    <w:rsid w:val="00EA58D2"/>
    <w:rsid w:val="00EB0AE4"/>
    <w:rsid w:val="00EC0356"/>
    <w:rsid w:val="00EC28BE"/>
    <w:rsid w:val="00EC4E49"/>
    <w:rsid w:val="00ED5377"/>
    <w:rsid w:val="00EE10A6"/>
    <w:rsid w:val="00EE1811"/>
    <w:rsid w:val="00EE4DFB"/>
    <w:rsid w:val="00F04345"/>
    <w:rsid w:val="00F06715"/>
    <w:rsid w:val="00F16593"/>
    <w:rsid w:val="00F16F2D"/>
    <w:rsid w:val="00F34163"/>
    <w:rsid w:val="00F44E06"/>
    <w:rsid w:val="00F5101C"/>
    <w:rsid w:val="00F53019"/>
    <w:rsid w:val="00F60B8F"/>
    <w:rsid w:val="00F719AE"/>
    <w:rsid w:val="00F80240"/>
    <w:rsid w:val="00F80CE0"/>
    <w:rsid w:val="00F8312F"/>
    <w:rsid w:val="00F971E9"/>
    <w:rsid w:val="00FA27C0"/>
    <w:rsid w:val="00FA6C79"/>
    <w:rsid w:val="00FB4A2A"/>
    <w:rsid w:val="00FD1F41"/>
    <w:rsid w:val="00FD3E6A"/>
    <w:rsid w:val="00FD5DA5"/>
    <w:rsid w:val="00FE032B"/>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EB0A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EB0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llyriver.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llyriversp@wv.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aceboo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hyperlink" Target="http://www.wvstateparks.com" TargetMode="External"/><Relationship Id="rId10" Type="http://schemas.openxmlformats.org/officeDocument/2006/relationships/hyperlink" Target="http://www.facebook.com/hom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mailto:hollyriversp@w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2905</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3334</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4</cp:revision>
  <cp:lastPrinted>2014-01-30T18:42:00Z</cp:lastPrinted>
  <dcterms:created xsi:type="dcterms:W3CDTF">2014-01-30T18:39:00Z</dcterms:created>
  <dcterms:modified xsi:type="dcterms:W3CDTF">2014-01-30T18:42:00Z</dcterms:modified>
</cp:coreProperties>
</file>