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473" w:rsidRPr="00372473" w:rsidRDefault="00372473" w:rsidP="00372473">
      <w:pPr>
        <w:spacing w:after="0"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 xml:space="preserve">Does Anyone Speak </w:t>
      </w:r>
      <w:proofErr w:type="spellStart"/>
      <w:r w:rsidRPr="00372473">
        <w:rPr>
          <w:rFonts w:ascii="Times New Roman" w:eastAsia="Times New Roman" w:hAnsi="Times New Roman" w:cs="Times New Roman"/>
          <w:sz w:val="24"/>
          <w:szCs w:val="24"/>
        </w:rPr>
        <w:t>Hooah</w:t>
      </w:r>
      <w:proofErr w:type="spellEnd"/>
      <w:r w:rsidRPr="00372473">
        <w:rPr>
          <w:rFonts w:ascii="Times New Roman" w:eastAsia="Times New Roman" w:hAnsi="Times New Roman" w:cs="Times New Roman"/>
          <w:sz w:val="24"/>
          <w:szCs w:val="24"/>
        </w:rPr>
        <w:t xml:space="preserve">? Insights </w:t>
      </w:r>
      <w:proofErr w:type="gramStart"/>
      <w:r w:rsidRPr="00372473">
        <w:rPr>
          <w:rFonts w:ascii="Times New Roman" w:eastAsia="Times New Roman" w:hAnsi="Times New Roman" w:cs="Times New Roman"/>
          <w:sz w:val="24"/>
          <w:szCs w:val="24"/>
        </w:rPr>
        <w:t>Into</w:t>
      </w:r>
      <w:proofErr w:type="gramEnd"/>
      <w:r w:rsidRPr="00372473">
        <w:rPr>
          <w:rFonts w:ascii="Times New Roman" w:eastAsia="Times New Roman" w:hAnsi="Times New Roman" w:cs="Times New Roman"/>
          <w:sz w:val="24"/>
          <w:szCs w:val="24"/>
        </w:rPr>
        <w:t xml:space="preserve"> the Military Physician Experience</w:t>
      </w:r>
    </w:p>
    <w:p w:rsidR="00372473" w:rsidRPr="00372473" w:rsidRDefault="00372473" w:rsidP="00372473">
      <w:pPr>
        <w:spacing w:after="0" w:line="240" w:lineRule="auto"/>
        <w:rPr>
          <w:rFonts w:ascii="Times New Roman" w:eastAsia="Times New Roman" w:hAnsi="Times New Roman" w:cs="Times New Roman"/>
          <w:sz w:val="24"/>
          <w:szCs w:val="24"/>
        </w:rPr>
      </w:pPr>
    </w:p>
    <w:p w:rsidR="00372473" w:rsidRPr="00372473" w:rsidRDefault="00372473" w:rsidP="00372473">
      <w:pPr>
        <w:spacing w:line="240" w:lineRule="auto"/>
        <w:jc w:val="center"/>
        <w:rPr>
          <w:rFonts w:ascii="Times New Roman" w:eastAsia="Times New Roman" w:hAnsi="Times New Roman" w:cs="Times New Roman"/>
          <w:sz w:val="24"/>
          <w:szCs w:val="24"/>
        </w:rPr>
      </w:pPr>
      <w:r w:rsidRPr="00372473">
        <w:rPr>
          <w:rFonts w:ascii="Times New Roman" w:eastAsia="Times New Roman" w:hAnsi="Times New Roman" w:cs="Times New Roman"/>
          <w:b/>
          <w:bCs/>
          <w:sz w:val="24"/>
          <w:szCs w:val="24"/>
        </w:rPr>
        <w:t>Does Anyone Speak “</w:t>
      </w:r>
      <w:proofErr w:type="spellStart"/>
      <w:r w:rsidRPr="00372473">
        <w:rPr>
          <w:rFonts w:ascii="Times New Roman" w:eastAsia="Times New Roman" w:hAnsi="Times New Roman" w:cs="Times New Roman"/>
          <w:b/>
          <w:bCs/>
          <w:sz w:val="24"/>
          <w:szCs w:val="24"/>
        </w:rPr>
        <w:t>Hooah</w:t>
      </w:r>
      <w:proofErr w:type="spellEnd"/>
      <w:r w:rsidRPr="00372473">
        <w:rPr>
          <w:rFonts w:ascii="Times New Roman" w:eastAsia="Times New Roman" w:hAnsi="Times New Roman" w:cs="Times New Roman"/>
          <w:b/>
          <w:bCs/>
          <w:sz w:val="24"/>
          <w:szCs w:val="24"/>
        </w:rPr>
        <w:t>?”</w:t>
      </w:r>
    </w:p>
    <w:p w:rsidR="00372473" w:rsidRPr="00372473" w:rsidRDefault="00372473" w:rsidP="00372473">
      <w:pPr>
        <w:spacing w:line="240" w:lineRule="auto"/>
        <w:jc w:val="center"/>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Insights into the Military Physician Experience</w:t>
      </w:r>
    </w:p>
    <w:p w:rsidR="00372473" w:rsidRPr="00372473" w:rsidRDefault="00372473" w:rsidP="00372473">
      <w:pPr>
        <w:spacing w:line="240" w:lineRule="auto"/>
        <w:jc w:val="both"/>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The largest single source of physicians for our nation is our Uniformed Services/Armed Forces with about 11500 physicians currently on active duty. The average rate of retention to 20 years of service is approximately 19%. That means every year a significant number of military physicians will leave the service and enter the civilian market place. They enter your practices and institutions with unique experiences and many will be combat veterans. How well do you know their experiences outside of their specialty designation? How do you translate their military responsibilities into a civilian setting?   This article will explore these questions as it delves into the military medical culture.</w:t>
      </w:r>
    </w:p>
    <w:p w:rsidR="00372473" w:rsidRPr="00372473" w:rsidRDefault="00372473" w:rsidP="00372473">
      <w:pPr>
        <w:spacing w:line="240" w:lineRule="auto"/>
        <w:jc w:val="both"/>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There are 7 branches of the Uniformed Services (Air Force, Army, Coast Guard, Navy, Marine Corps, Public Health Service and the National Oceanic and Atmospheric Commission).   An approximate breakdown of the current active duty military physicians highlights the relative size of each branch of the Armed Forces: 4400 Army physicians, 3700 Navy physicians (Navy physicians also support the Marine Corps), and 3400 Air Force Physicians.</w:t>
      </w:r>
      <w:bookmarkStart w:id="0" w:name="_ednref1"/>
      <w:r w:rsidRPr="00372473">
        <w:rPr>
          <w:rFonts w:ascii="Times New Roman" w:eastAsia="Times New Roman" w:hAnsi="Times New Roman" w:cs="Times New Roman"/>
          <w:sz w:val="24"/>
          <w:szCs w:val="24"/>
        </w:rPr>
        <w:fldChar w:fldCharType="begin"/>
      </w:r>
      <w:r w:rsidRPr="00372473">
        <w:rPr>
          <w:rFonts w:ascii="Times New Roman" w:eastAsia="Times New Roman" w:hAnsi="Times New Roman" w:cs="Times New Roman"/>
          <w:sz w:val="24"/>
          <w:szCs w:val="24"/>
        </w:rPr>
        <w:instrText xml:space="preserve"> HYPERLINK "http://ushpp.net/index.php?pageID=2370_3" \l "_edn1" \o "" </w:instrText>
      </w:r>
      <w:r w:rsidRPr="00372473">
        <w:rPr>
          <w:rFonts w:ascii="Times New Roman" w:eastAsia="Times New Roman" w:hAnsi="Times New Roman" w:cs="Times New Roman"/>
          <w:sz w:val="24"/>
          <w:szCs w:val="24"/>
        </w:rPr>
        <w:fldChar w:fldCharType="separate"/>
      </w:r>
      <w:r w:rsidRPr="00372473">
        <w:rPr>
          <w:rFonts w:ascii="Times New Roman" w:eastAsia="Times New Roman" w:hAnsi="Times New Roman" w:cs="Times New Roman"/>
          <w:color w:val="0000FF"/>
          <w:sz w:val="24"/>
          <w:szCs w:val="24"/>
          <w:u w:val="single"/>
        </w:rPr>
        <w:t>1</w:t>
      </w:r>
      <w:proofErr w:type="gramStart"/>
      <w:r w:rsidRPr="00372473">
        <w:rPr>
          <w:rFonts w:ascii="Times New Roman" w:eastAsia="Times New Roman" w:hAnsi="Times New Roman" w:cs="Times New Roman"/>
          <w:color w:val="0000FF"/>
          <w:sz w:val="24"/>
          <w:szCs w:val="24"/>
          <w:u w:val="single"/>
        </w:rPr>
        <w:t>,2,3</w:t>
      </w:r>
      <w:proofErr w:type="gramEnd"/>
      <w:r w:rsidRPr="00372473">
        <w:rPr>
          <w:rFonts w:ascii="Times New Roman" w:eastAsia="Times New Roman" w:hAnsi="Times New Roman" w:cs="Times New Roman"/>
          <w:sz w:val="24"/>
          <w:szCs w:val="24"/>
        </w:rPr>
        <w:fldChar w:fldCharType="end"/>
      </w:r>
      <w:bookmarkEnd w:id="0"/>
      <w:r w:rsidRPr="00372473">
        <w:rPr>
          <w:rFonts w:ascii="Times New Roman" w:eastAsia="Times New Roman" w:hAnsi="Times New Roman" w:cs="Times New Roman"/>
          <w:sz w:val="24"/>
          <w:szCs w:val="24"/>
        </w:rPr>
        <w:t xml:space="preserve"> The Public Health Service (PHS) provides 57 out of their 941 physicians to the US. </w:t>
      </w:r>
      <w:proofErr w:type="gramStart"/>
      <w:r w:rsidRPr="00372473">
        <w:rPr>
          <w:rFonts w:ascii="Times New Roman" w:eastAsia="Times New Roman" w:hAnsi="Times New Roman" w:cs="Times New Roman"/>
          <w:sz w:val="24"/>
          <w:szCs w:val="24"/>
        </w:rPr>
        <w:t>Coast Guard.</w:t>
      </w:r>
      <w:proofErr w:type="gramEnd"/>
      <w:r w:rsidRPr="00372473">
        <w:rPr>
          <w:rFonts w:ascii="Times New Roman" w:eastAsia="Times New Roman" w:hAnsi="Times New Roman" w:cs="Times New Roman"/>
          <w:sz w:val="24"/>
          <w:szCs w:val="24"/>
        </w:rPr>
        <w:t xml:space="preserve"> </w:t>
      </w:r>
      <w:r w:rsidRPr="00372473">
        <w:rPr>
          <w:rFonts w:ascii="Times New Roman" w:eastAsia="Times New Roman" w:hAnsi="Times New Roman" w:cs="Times New Roman"/>
          <w:sz w:val="24"/>
          <w:szCs w:val="24"/>
          <w:vertAlign w:val="superscript"/>
        </w:rPr>
        <w:t>4</w:t>
      </w:r>
    </w:p>
    <w:p w:rsidR="00372473" w:rsidRPr="00372473" w:rsidRDefault="00372473" w:rsidP="00372473">
      <w:pPr>
        <w:spacing w:line="240" w:lineRule="auto"/>
        <w:jc w:val="both"/>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The majority of military physicians enter into the military through one of three main routes – Health Professions Scholarship, the Uniformed Services University of the Health Sciences, or direct accession, i.e. entering after civilian medical school or training without prior commitment. To ensure all physicians have the same basic understanding of how the military operates and the expectations of them as officers, they enter a basic officer training program and then receive additional military unique training throughout their careers.</w:t>
      </w:r>
    </w:p>
    <w:p w:rsidR="00372473" w:rsidRPr="00372473" w:rsidRDefault="00372473" w:rsidP="00372473">
      <w:pPr>
        <w:spacing w:line="240" w:lineRule="auto"/>
        <w:jc w:val="both"/>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Military physicians have unique opportunities that allow them to develop strong leadership and team building skill sets. These experiences are often outside of the clinical experiences in which their civilian counterparts take part during residency and early practice years.  Military physicians may have held positions in which the titles might not translate easily into the civilian healthcare setting.    This is much like the Army term “</w:t>
      </w:r>
      <w:proofErr w:type="spellStart"/>
      <w:r w:rsidRPr="00372473">
        <w:rPr>
          <w:rFonts w:ascii="Times New Roman" w:eastAsia="Times New Roman" w:hAnsi="Times New Roman" w:cs="Times New Roman"/>
          <w:sz w:val="24"/>
          <w:szCs w:val="24"/>
        </w:rPr>
        <w:t>hooah</w:t>
      </w:r>
      <w:proofErr w:type="spellEnd"/>
      <w:r w:rsidRPr="00372473">
        <w:rPr>
          <w:rFonts w:ascii="Times New Roman" w:eastAsia="Times New Roman" w:hAnsi="Times New Roman" w:cs="Times New Roman"/>
          <w:sz w:val="24"/>
          <w:szCs w:val="24"/>
        </w:rPr>
        <w:t xml:space="preserve">” which is often used to say, “I understand” but it can also mean “yes” or be a term of motivation. A “Flight Surgeon” is not someone who performs surgery in an aircraft but a physician who advises and educates a military aviation commander, </w:t>
      </w:r>
      <w:r w:rsidRPr="00372473">
        <w:rPr>
          <w:rFonts w:ascii="Times New Roman" w:eastAsia="Times New Roman" w:hAnsi="Times New Roman" w:cs="Times New Roman"/>
          <w:color w:val="000000"/>
          <w:sz w:val="24"/>
          <w:szCs w:val="24"/>
        </w:rPr>
        <w:t xml:space="preserve">performs medical examinations on flight personnel, and cares for aircrews. </w:t>
      </w:r>
      <w:r w:rsidRPr="00372473">
        <w:rPr>
          <w:rFonts w:ascii="Times New Roman" w:eastAsia="Times New Roman" w:hAnsi="Times New Roman" w:cs="Times New Roman"/>
          <w:sz w:val="24"/>
          <w:szCs w:val="24"/>
        </w:rPr>
        <w:t> A Diving Medical Officer is a physician specially trained in underwater or dive medicine who is expert in diving and hyperbaric medicine physiology. There are other terms for which an appropriate civilian equivalent might not exist. Military docs may hold positions that require additional training to understand and support individuals with unique occupational requirements. These physicians may be trained in aviation medicine, undersea medicine, humanitarian assistance, chemical and biological casualty response, and nuclear surety, to name a few.   Military physicians frequently have a scope of responsibility far greater than their civilian peers at the same level of post-medical school experience. </w:t>
      </w:r>
    </w:p>
    <w:p w:rsidR="00372473" w:rsidRPr="00372473" w:rsidRDefault="00372473" w:rsidP="00372473">
      <w:pPr>
        <w:spacing w:line="240" w:lineRule="auto"/>
        <w:jc w:val="both"/>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Young officers are given leadership, management, and oversight responsibilities at a time when their civilian counterparts are purely clinically focused.  The military has operational positions or “billets.” These jobs directly support soldiers, sailors, Marines, and airmen. Some of these billets are considered General Medical Officer (GMO) billets and require that a physician has completed an internship. Specialty training is not necessary.   There are operational billets that have dual roles as advisor and trainer. These positions may not necessarily have clinical duties. These are generically referred to as “Surgeon” billets. This translates to “medical advisor,” in civilian terms. </w:t>
      </w:r>
    </w:p>
    <w:p w:rsidR="00372473" w:rsidRPr="00372473" w:rsidRDefault="00372473" w:rsidP="00372473">
      <w:pPr>
        <w:spacing w:line="240" w:lineRule="auto"/>
        <w:jc w:val="both"/>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 xml:space="preserve">In the Army, “Surgeon” billets range from a Battalion Surgeon to the highest being the Surgeon General. The battalion surgeon is responsible for all aspects of medical care for between 400 to 800 soldiers depending on the size of the military unit. The Surgeon General is a three-star General officer advising the senior officer for their respective Service and overseeing all medical care within that Service. These military physician’s practices </w:t>
      </w:r>
      <w:r w:rsidRPr="00372473">
        <w:rPr>
          <w:rFonts w:ascii="Times New Roman" w:eastAsia="Times New Roman" w:hAnsi="Times New Roman" w:cs="Times New Roman"/>
          <w:sz w:val="24"/>
          <w:szCs w:val="24"/>
        </w:rPr>
        <w:lastRenderedPageBreak/>
        <w:t>require the physician to not only be clinically competent but also to be the subject matter expert for training of assigned medics (Emergency Medical Technicians) and non-physician providers (usually Physician Assistants). These docs are required to manage support staff and effectively communicate with senior military leadership who often have little or non-</w:t>
      </w:r>
      <w:r>
        <w:rPr>
          <w:rFonts w:ascii="Times New Roman" w:eastAsia="Times New Roman" w:hAnsi="Times New Roman" w:cs="Times New Roman"/>
          <w:sz w:val="24"/>
          <w:szCs w:val="24"/>
        </w:rPr>
        <w:t>medical background.</w:t>
      </w:r>
    </w:p>
    <w:tbl>
      <w:tblPr>
        <w:tblW w:w="0" w:type="auto"/>
        <w:tblCellMar>
          <w:left w:w="0" w:type="dxa"/>
          <w:right w:w="0" w:type="dxa"/>
        </w:tblCellMar>
        <w:tblLook w:val="04A0" w:firstRow="1" w:lastRow="0" w:firstColumn="1" w:lastColumn="0" w:noHBand="0" w:noVBand="1"/>
      </w:tblPr>
      <w:tblGrid>
        <w:gridCol w:w="2448"/>
        <w:gridCol w:w="6408"/>
      </w:tblGrid>
      <w:tr w:rsidR="00372473" w:rsidRPr="00372473" w:rsidTr="00372473">
        <w:tc>
          <w:tcPr>
            <w:tcW w:w="2448" w:type="dxa"/>
            <w:tcBorders>
              <w:top w:val="single" w:sz="8" w:space="0" w:color="000000"/>
              <w:left w:val="single" w:sz="8" w:space="0" w:color="000000"/>
              <w:bottom w:val="single" w:sz="8" w:space="0" w:color="000000"/>
              <w:right w:val="single" w:sz="8" w:space="0" w:color="000000"/>
            </w:tcBorders>
            <w:shd w:val="clear" w:color="auto" w:fill="99CCFF"/>
            <w:tcMar>
              <w:top w:w="0" w:type="dxa"/>
              <w:left w:w="108" w:type="dxa"/>
              <w:bottom w:w="0" w:type="dxa"/>
              <w:right w:w="108" w:type="dxa"/>
            </w:tcMar>
            <w:hideMark/>
          </w:tcPr>
          <w:p w:rsidR="00372473" w:rsidRPr="00372473" w:rsidRDefault="00372473" w:rsidP="00372473">
            <w:pPr>
              <w:spacing w:after="0"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Rank</w:t>
            </w:r>
          </w:p>
        </w:tc>
        <w:tc>
          <w:tcPr>
            <w:tcW w:w="6408" w:type="dxa"/>
            <w:tcBorders>
              <w:top w:val="single" w:sz="8" w:space="0" w:color="000000"/>
              <w:left w:val="nil"/>
              <w:bottom w:val="single" w:sz="8" w:space="0" w:color="000000"/>
              <w:right w:val="single" w:sz="8" w:space="0" w:color="000000"/>
            </w:tcBorders>
            <w:shd w:val="clear" w:color="auto" w:fill="99CCFF"/>
            <w:tcMar>
              <w:top w:w="0" w:type="dxa"/>
              <w:left w:w="108" w:type="dxa"/>
              <w:bottom w:w="0" w:type="dxa"/>
              <w:right w:w="108" w:type="dxa"/>
            </w:tcMar>
            <w:hideMark/>
          </w:tcPr>
          <w:p w:rsidR="00372473" w:rsidRPr="00372473" w:rsidRDefault="00372473" w:rsidP="00372473">
            <w:pPr>
              <w:spacing w:after="0"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Typical Positions Held</w:t>
            </w:r>
          </w:p>
        </w:tc>
      </w:tr>
      <w:tr w:rsidR="00372473" w:rsidRPr="00372473" w:rsidTr="00372473">
        <w:tc>
          <w:tcPr>
            <w:tcW w:w="24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72473" w:rsidRPr="00372473" w:rsidRDefault="00372473" w:rsidP="00372473">
            <w:pPr>
              <w:spacing w:after="0"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O-3 - Captain for Army and Air Force, Lieutenant in Navy, Coast Guard/Public Health Service (PHS)</w:t>
            </w:r>
          </w:p>
        </w:tc>
        <w:tc>
          <w:tcPr>
            <w:tcW w:w="640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72473" w:rsidRPr="00372473" w:rsidRDefault="00372473" w:rsidP="00372473">
            <w:pPr>
              <w:spacing w:after="0"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Staff Officer (clinician working in a hospital or clinic), small clinic or department chief, operational assignments to include – Battalion or Brigade Surgeon, Flight Surgeon, Dive Medical Officer. Typically in the military from 0-6 years</w:t>
            </w:r>
          </w:p>
        </w:tc>
      </w:tr>
      <w:tr w:rsidR="00372473" w:rsidRPr="00372473" w:rsidTr="00372473">
        <w:tc>
          <w:tcPr>
            <w:tcW w:w="24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72473" w:rsidRPr="00372473" w:rsidRDefault="00372473" w:rsidP="00372473">
            <w:pPr>
              <w:spacing w:after="0"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O-4 - Major for Army and Air Force, Lieutenant Commander in Navy, Coast Guard/ Public Health Service (PHS)</w:t>
            </w:r>
          </w:p>
        </w:tc>
        <w:tc>
          <w:tcPr>
            <w:tcW w:w="640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72473" w:rsidRPr="00372473" w:rsidRDefault="00372473" w:rsidP="00372473">
            <w:pPr>
              <w:spacing w:after="0"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Clinic Chief, Service or Department Chief at a Community Hospital or Large Ambulatory Clinic, Faculty at Medical Center, Brigade Surgeon or Medical Squadron Commander. Typically in the military from 6-12 years. Should be board certified. Additional military schools include the advanced officer training course and military specialty training.</w:t>
            </w:r>
          </w:p>
        </w:tc>
      </w:tr>
      <w:tr w:rsidR="00372473" w:rsidRPr="00372473" w:rsidTr="00372473">
        <w:tc>
          <w:tcPr>
            <w:tcW w:w="24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72473" w:rsidRPr="00372473" w:rsidRDefault="00372473" w:rsidP="00372473">
            <w:pPr>
              <w:spacing w:after="0"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0-5 – Lieutenant Colonel in Army and Air Force, Commander in Navy, Coast Guard/Public Health Service (PHS)</w:t>
            </w:r>
          </w:p>
        </w:tc>
        <w:tc>
          <w:tcPr>
            <w:tcW w:w="640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72473" w:rsidRPr="00372473" w:rsidRDefault="00372473" w:rsidP="00372473">
            <w:pPr>
              <w:spacing w:after="0"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Deputy Commander for Clinical Services or Chief of Health Professional Staff (similar to Chief Medical Officer), Division Surgeon, Residency Director, Division or Department Chief. Typically in the military from 13-30 years. Additional military schools include graduate level military training.</w:t>
            </w:r>
          </w:p>
        </w:tc>
      </w:tr>
      <w:tr w:rsidR="00372473" w:rsidRPr="00372473" w:rsidTr="00372473">
        <w:tc>
          <w:tcPr>
            <w:tcW w:w="24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72473" w:rsidRPr="00372473" w:rsidRDefault="00372473" w:rsidP="00372473">
            <w:pPr>
              <w:spacing w:after="0"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O-6 – Colonel in Army and Air Force, Captain in Navy Coast Guard/Public Health Service (PHS)</w:t>
            </w:r>
          </w:p>
        </w:tc>
        <w:tc>
          <w:tcPr>
            <w:tcW w:w="640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72473" w:rsidRPr="00372473" w:rsidRDefault="00372473" w:rsidP="00372473">
            <w:pPr>
              <w:spacing w:after="0"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Corps or Major Command Surgeon, Staff Officer at enterprise level (Office of the Surgeon General), Group (Air Force) Commander, Department Chair, Director of Medical Education. Some may have hospital or health system command experience (Senior leader/CEO in charge). Additional military schools include doctoral level military training. </w:t>
            </w:r>
          </w:p>
        </w:tc>
      </w:tr>
      <w:tr w:rsidR="00372473" w:rsidRPr="00372473" w:rsidTr="00372473">
        <w:tc>
          <w:tcPr>
            <w:tcW w:w="24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72473" w:rsidRPr="00372473" w:rsidRDefault="00372473" w:rsidP="00372473">
            <w:pPr>
              <w:spacing w:after="0"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O-7 to O-9 (General Officers – from one to three stars)</w:t>
            </w:r>
          </w:p>
        </w:tc>
        <w:tc>
          <w:tcPr>
            <w:tcW w:w="640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72473" w:rsidRPr="00372473" w:rsidRDefault="00372473" w:rsidP="00372473">
            <w:pPr>
              <w:spacing w:after="0"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There are very few of these positions. Always in senior leadership – in charge of medical centers or large healthcare organizations. 20+ years of experience.</w:t>
            </w:r>
          </w:p>
        </w:tc>
      </w:tr>
    </w:tbl>
    <w:p w:rsidR="00372473" w:rsidRPr="00372473" w:rsidRDefault="00372473" w:rsidP="00372473">
      <w:pPr>
        <w:spacing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Figure 1: Ranks and Typical Years and Assignments</w:t>
      </w:r>
    </w:p>
    <w:p w:rsidR="00372473" w:rsidRPr="00372473" w:rsidRDefault="00372473" w:rsidP="00372473">
      <w:pPr>
        <w:spacing w:line="240" w:lineRule="auto"/>
        <w:jc w:val="both"/>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Similar to their civilian counterparts, military physicians who practice in hospital or ambulatory clinic assignments have the understanding of the delivery of healthcare in those settings. Few are asked to solely work as clinicians especially as they increase in rank. Physicians will be asked to actively participate in a variety of organizational committees to include credentialing, risk management, patient safety, infection control, and quality assurance. They also frequently oversee the functioning of the clinic to include some budgeting, personnel management, schedule management, coding, documentation, and clinic optimization. The military healthcare system has become aware of performance based metrics since its quality and efficiency are measured and its resources are allotted based on these. </w:t>
      </w:r>
    </w:p>
    <w:p w:rsidR="00372473" w:rsidRPr="00372473" w:rsidRDefault="00372473" w:rsidP="00372473">
      <w:pPr>
        <w:spacing w:line="240" w:lineRule="auto"/>
        <w:jc w:val="both"/>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On top of the clinical competency, management experience, and leadership training, many military docs have seen combat. Veterans, in general, often develop close connections to those with whom they serve. Combat veterans generally have a very keen understanding of teamwork and the value of camaraderie.   They also bring a world-view and set of life experiences that ground them in “duty, honor and country.”</w:t>
      </w:r>
    </w:p>
    <w:p w:rsidR="00372473" w:rsidRPr="00372473" w:rsidRDefault="00372473" w:rsidP="00372473">
      <w:pPr>
        <w:spacing w:line="240" w:lineRule="auto"/>
        <w:jc w:val="both"/>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 xml:space="preserve">As you work with, manage, or review transitioning military physicians for possible addition to your organization, ask them about their past clinical and non-clinical responsibilities. The military physician’s experience as a clinician, manager and leader has tempered and strengthened them.   We think you will find </w:t>
      </w:r>
      <w:r w:rsidRPr="00372473">
        <w:rPr>
          <w:rFonts w:ascii="Times New Roman" w:eastAsia="Times New Roman" w:hAnsi="Times New Roman" w:cs="Times New Roman"/>
          <w:sz w:val="24"/>
          <w:szCs w:val="24"/>
        </w:rPr>
        <w:lastRenderedPageBreak/>
        <w:t>them to have an exceptional work ethic, be clinically well-grounded, and be among the strongest believers in a team approach to health care delivery.   HOOAH! </w:t>
      </w:r>
    </w:p>
    <w:p w:rsidR="00372473" w:rsidRPr="00372473" w:rsidRDefault="00372473" w:rsidP="00372473">
      <w:pPr>
        <w:spacing w:after="0"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1. Presentation by Army Medical Corps Branch Chief, Sept 2008</w:t>
      </w:r>
    </w:p>
    <w:p w:rsidR="00372473" w:rsidRPr="00372473" w:rsidRDefault="00372473" w:rsidP="00372473">
      <w:pPr>
        <w:spacing w:after="0"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2. Presentation by Navy Deputy Chief Medical Corps, Jan 2009</w:t>
      </w:r>
    </w:p>
    <w:p w:rsidR="00372473" w:rsidRPr="00372473" w:rsidRDefault="00372473" w:rsidP="00372473">
      <w:pPr>
        <w:spacing w:after="0"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3. Rand Corporation Study, “Air Force Physician and Dentist Multiyear Specialty Pay, Current Status and Potential Reforms”, 2009</w:t>
      </w:r>
    </w:p>
    <w:p w:rsidR="00372473" w:rsidRDefault="00372473" w:rsidP="00372473">
      <w:pPr>
        <w:spacing w:after="0"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 xml:space="preserve">4. Briefing charts date 2 June 2008, RADM David </w:t>
      </w:r>
      <w:proofErr w:type="spellStart"/>
      <w:r w:rsidRPr="00372473">
        <w:rPr>
          <w:rFonts w:ascii="Times New Roman" w:eastAsia="Times New Roman" w:hAnsi="Times New Roman" w:cs="Times New Roman"/>
          <w:sz w:val="24"/>
          <w:szCs w:val="24"/>
        </w:rPr>
        <w:t>Rutstein</w:t>
      </w:r>
      <w:proofErr w:type="spellEnd"/>
      <w:r w:rsidRPr="00372473">
        <w:rPr>
          <w:rFonts w:ascii="Times New Roman" w:eastAsia="Times New Roman" w:hAnsi="Times New Roman" w:cs="Times New Roman"/>
          <w:sz w:val="24"/>
          <w:szCs w:val="24"/>
        </w:rPr>
        <w:t xml:space="preserve">, MD, MPH, </w:t>
      </w:r>
      <w:proofErr w:type="spellStart"/>
      <w:r w:rsidRPr="00372473">
        <w:rPr>
          <w:rFonts w:ascii="Times New Roman" w:eastAsia="Times New Roman" w:hAnsi="Times New Roman" w:cs="Times New Roman"/>
          <w:sz w:val="24"/>
          <w:szCs w:val="24"/>
        </w:rPr>
        <w:t>Asst</w:t>
      </w:r>
      <w:proofErr w:type="spellEnd"/>
      <w:r w:rsidRPr="00372473">
        <w:rPr>
          <w:rFonts w:ascii="Times New Roman" w:eastAsia="Times New Roman" w:hAnsi="Times New Roman" w:cs="Times New Roman"/>
          <w:sz w:val="24"/>
          <w:szCs w:val="24"/>
        </w:rPr>
        <w:t xml:space="preserve"> Surgeon General and </w:t>
      </w:r>
      <w:hyperlink r:id="rId5" w:history="1">
        <w:r w:rsidRPr="001D1BE1">
          <w:rPr>
            <w:rStyle w:val="Hyperlink"/>
            <w:rFonts w:ascii="Times New Roman" w:eastAsia="Times New Roman" w:hAnsi="Times New Roman" w:cs="Times New Roman"/>
            <w:sz w:val="24"/>
            <w:szCs w:val="24"/>
          </w:rPr>
          <w:t>http://www.brooksidepress.org/Products/OperationalMedicine/DATA/operationalmed/OperationalSettings/CoastGuardShoreBasedMedicalServices.htm</w:t>
        </w:r>
      </w:hyperlink>
    </w:p>
    <w:p w:rsidR="00372473" w:rsidRPr="00372473" w:rsidRDefault="00372473" w:rsidP="00372473">
      <w:pPr>
        <w:spacing w:after="0" w:line="240" w:lineRule="auto"/>
        <w:rPr>
          <w:rFonts w:ascii="Times New Roman" w:eastAsia="Times New Roman" w:hAnsi="Times New Roman" w:cs="Times New Roman"/>
          <w:sz w:val="24"/>
          <w:szCs w:val="24"/>
        </w:rPr>
      </w:pPr>
    </w:p>
    <w:p w:rsidR="00372473" w:rsidRPr="00372473" w:rsidRDefault="00372473" w:rsidP="00372473">
      <w:pPr>
        <w:spacing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Authors:</w:t>
      </w:r>
    </w:p>
    <w:p w:rsidR="00372473" w:rsidRPr="00372473" w:rsidRDefault="00372473" w:rsidP="00372473">
      <w:pPr>
        <w:spacing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 xml:space="preserve">Kent Bradley, M.D. MPH, CPE, COL (Ret) Partner, Martin </w:t>
      </w:r>
      <w:proofErr w:type="spellStart"/>
      <w:r w:rsidRPr="00372473">
        <w:rPr>
          <w:rFonts w:ascii="Times New Roman" w:eastAsia="Times New Roman" w:hAnsi="Times New Roman" w:cs="Times New Roman"/>
          <w:sz w:val="24"/>
          <w:szCs w:val="24"/>
        </w:rPr>
        <w:t>Blanck</w:t>
      </w:r>
      <w:proofErr w:type="spellEnd"/>
      <w:r w:rsidRPr="00372473">
        <w:rPr>
          <w:rFonts w:ascii="Times New Roman" w:eastAsia="Times New Roman" w:hAnsi="Times New Roman" w:cs="Times New Roman"/>
          <w:sz w:val="24"/>
          <w:szCs w:val="24"/>
        </w:rPr>
        <w:t xml:space="preserve"> and Associates </w:t>
      </w:r>
    </w:p>
    <w:p w:rsidR="00372473" w:rsidRPr="00372473" w:rsidRDefault="00372473" w:rsidP="00372473">
      <w:pPr>
        <w:spacing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 xml:space="preserve">Joseph </w:t>
      </w:r>
      <w:proofErr w:type="spellStart"/>
      <w:r w:rsidRPr="00372473">
        <w:rPr>
          <w:rFonts w:ascii="Times New Roman" w:eastAsia="Times New Roman" w:hAnsi="Times New Roman" w:cs="Times New Roman"/>
          <w:sz w:val="24"/>
          <w:szCs w:val="24"/>
        </w:rPr>
        <w:t>Endrizzi</w:t>
      </w:r>
      <w:proofErr w:type="spellEnd"/>
      <w:r w:rsidRPr="00372473">
        <w:rPr>
          <w:rFonts w:ascii="Times New Roman" w:eastAsia="Times New Roman" w:hAnsi="Times New Roman" w:cs="Times New Roman"/>
          <w:sz w:val="24"/>
          <w:szCs w:val="24"/>
        </w:rPr>
        <w:t>, M.D., Senior Partner, Uniformed Services Health Professional Placement (USHPP)</w:t>
      </w:r>
    </w:p>
    <w:p w:rsidR="00372473" w:rsidRPr="00372473" w:rsidRDefault="00372473" w:rsidP="00372473">
      <w:pPr>
        <w:spacing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Contributing:</w:t>
      </w:r>
    </w:p>
    <w:p w:rsidR="00372473" w:rsidRPr="00372473" w:rsidRDefault="00372473" w:rsidP="00372473">
      <w:pPr>
        <w:spacing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 xml:space="preserve">Don Bradshaw, M.D. BG (Ret), Partner, Martin </w:t>
      </w:r>
      <w:proofErr w:type="spellStart"/>
      <w:r w:rsidRPr="00372473">
        <w:rPr>
          <w:rFonts w:ascii="Times New Roman" w:eastAsia="Times New Roman" w:hAnsi="Times New Roman" w:cs="Times New Roman"/>
          <w:sz w:val="24"/>
          <w:szCs w:val="24"/>
        </w:rPr>
        <w:t>Blanck</w:t>
      </w:r>
      <w:proofErr w:type="spellEnd"/>
      <w:r w:rsidRPr="00372473">
        <w:rPr>
          <w:rFonts w:ascii="Times New Roman" w:eastAsia="Times New Roman" w:hAnsi="Times New Roman" w:cs="Times New Roman"/>
          <w:sz w:val="24"/>
          <w:szCs w:val="24"/>
        </w:rPr>
        <w:t xml:space="preserve"> and Associates</w:t>
      </w:r>
    </w:p>
    <w:p w:rsidR="00372473" w:rsidRPr="00372473" w:rsidRDefault="00372473" w:rsidP="00372473">
      <w:pPr>
        <w:spacing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 xml:space="preserve">Mark </w:t>
      </w:r>
      <w:proofErr w:type="spellStart"/>
      <w:r w:rsidRPr="00372473">
        <w:rPr>
          <w:rFonts w:ascii="Times New Roman" w:eastAsia="Times New Roman" w:hAnsi="Times New Roman" w:cs="Times New Roman"/>
          <w:sz w:val="24"/>
          <w:szCs w:val="24"/>
        </w:rPr>
        <w:t>Lenneville</w:t>
      </w:r>
      <w:proofErr w:type="spellEnd"/>
      <w:r w:rsidRPr="00372473">
        <w:rPr>
          <w:rFonts w:ascii="Times New Roman" w:eastAsia="Times New Roman" w:hAnsi="Times New Roman" w:cs="Times New Roman"/>
          <w:sz w:val="24"/>
          <w:szCs w:val="24"/>
        </w:rPr>
        <w:t xml:space="preserve">, MBA, </w:t>
      </w:r>
      <w:proofErr w:type="spellStart"/>
      <w:r w:rsidRPr="00372473">
        <w:rPr>
          <w:rFonts w:ascii="Times New Roman" w:eastAsia="Times New Roman" w:hAnsi="Times New Roman" w:cs="Times New Roman"/>
          <w:sz w:val="24"/>
          <w:szCs w:val="24"/>
        </w:rPr>
        <w:t>MDiv</w:t>
      </w:r>
      <w:proofErr w:type="spellEnd"/>
      <w:r w:rsidRPr="00372473">
        <w:rPr>
          <w:rFonts w:ascii="Times New Roman" w:eastAsia="Times New Roman" w:hAnsi="Times New Roman" w:cs="Times New Roman"/>
          <w:sz w:val="24"/>
          <w:szCs w:val="24"/>
        </w:rPr>
        <w:t>. MTS, LTC (Ret), Managing Partner, Uniformed Services Health Professional Placement (USHPP)</w:t>
      </w:r>
      <w:r w:rsidRPr="00372473">
        <w:rPr>
          <w:rFonts w:ascii="Times New Roman" w:eastAsia="Times New Roman" w:hAnsi="Times New Roman" w:cs="Times New Roman"/>
          <w:sz w:val="24"/>
          <w:szCs w:val="24"/>
        </w:rPr>
        <w:pict>
          <v:rect id="_x0000_i1025" style="width:154.45pt;height:.75pt" o:hrpct="330" o:hrstd="t" o:hr="t" fillcolor="#a0a0a0" stroked="f"/>
        </w:pict>
      </w:r>
    </w:p>
    <w:bookmarkStart w:id="1" w:name="_edn1"/>
    <w:p w:rsidR="00372473" w:rsidRPr="00372473" w:rsidRDefault="00372473" w:rsidP="00372473">
      <w:pPr>
        <w:spacing w:after="0"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fldChar w:fldCharType="begin"/>
      </w:r>
      <w:r w:rsidRPr="00372473">
        <w:rPr>
          <w:rFonts w:ascii="Times New Roman" w:eastAsia="Times New Roman" w:hAnsi="Times New Roman" w:cs="Times New Roman"/>
          <w:sz w:val="24"/>
          <w:szCs w:val="24"/>
        </w:rPr>
        <w:instrText xml:space="preserve"> HYPERLINK "http://ushpp.net/index.php?pageID=2370_3" \l "_ednref1" \o "" </w:instrText>
      </w:r>
      <w:r w:rsidRPr="00372473">
        <w:rPr>
          <w:rFonts w:ascii="Times New Roman" w:eastAsia="Times New Roman" w:hAnsi="Times New Roman" w:cs="Times New Roman"/>
          <w:sz w:val="24"/>
          <w:szCs w:val="24"/>
        </w:rPr>
        <w:fldChar w:fldCharType="separate"/>
      </w:r>
      <w:r w:rsidRPr="00372473">
        <w:rPr>
          <w:rFonts w:ascii="Times New Roman" w:eastAsia="Times New Roman" w:hAnsi="Times New Roman" w:cs="Times New Roman"/>
          <w:color w:val="0000FF"/>
          <w:sz w:val="24"/>
          <w:szCs w:val="24"/>
          <w:u w:val="single"/>
        </w:rPr>
        <w:t>1. Presentation by Army Medical Corps Branch Chief, Sept 2008</w:t>
      </w:r>
      <w:r w:rsidRPr="00372473">
        <w:rPr>
          <w:rFonts w:ascii="Times New Roman" w:eastAsia="Times New Roman" w:hAnsi="Times New Roman" w:cs="Times New Roman"/>
          <w:sz w:val="24"/>
          <w:szCs w:val="24"/>
        </w:rPr>
        <w:fldChar w:fldCharType="end"/>
      </w:r>
      <w:bookmarkEnd w:id="1"/>
    </w:p>
    <w:p w:rsidR="00372473" w:rsidRPr="00372473" w:rsidRDefault="00372473" w:rsidP="00372473">
      <w:pPr>
        <w:spacing w:after="0"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2. Presentation by Navy Depu</w:t>
      </w:r>
      <w:bookmarkStart w:id="2" w:name="_GoBack"/>
      <w:bookmarkEnd w:id="2"/>
      <w:r w:rsidRPr="00372473">
        <w:rPr>
          <w:rFonts w:ascii="Times New Roman" w:eastAsia="Times New Roman" w:hAnsi="Times New Roman" w:cs="Times New Roman"/>
          <w:sz w:val="24"/>
          <w:szCs w:val="24"/>
        </w:rPr>
        <w:t>ty Chief Medical Corps, Jan 2009</w:t>
      </w:r>
    </w:p>
    <w:p w:rsidR="00372473" w:rsidRPr="00372473" w:rsidRDefault="00372473" w:rsidP="00372473">
      <w:pPr>
        <w:spacing w:after="0" w:line="240" w:lineRule="auto"/>
        <w:rPr>
          <w:rFonts w:ascii="Times New Roman" w:eastAsia="Times New Roman" w:hAnsi="Times New Roman" w:cs="Times New Roman"/>
          <w:sz w:val="24"/>
          <w:szCs w:val="24"/>
        </w:rPr>
      </w:pPr>
      <w:r w:rsidRPr="00372473">
        <w:rPr>
          <w:rFonts w:ascii="Times New Roman" w:eastAsia="Times New Roman" w:hAnsi="Times New Roman" w:cs="Times New Roman"/>
          <w:sz w:val="24"/>
          <w:szCs w:val="24"/>
        </w:rPr>
        <w:t>3. Rand Corporation Study, “Air Force Physician and Dentist Multiyear Specialty Pay, Current Status and Potential Reforms”, 2009</w:t>
      </w:r>
    </w:p>
    <w:p w:rsidR="001E2E26" w:rsidRPr="00372473" w:rsidRDefault="001E2E26">
      <w:pPr>
        <w:rPr>
          <w:rFonts w:ascii="Times New Roman" w:hAnsi="Times New Roman" w:cs="Times New Roman"/>
          <w:sz w:val="24"/>
          <w:szCs w:val="24"/>
        </w:rPr>
      </w:pPr>
    </w:p>
    <w:sectPr w:rsidR="001E2E26" w:rsidRPr="00372473" w:rsidSect="003724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473"/>
    <w:rsid w:val="001E2E26"/>
    <w:rsid w:val="00372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4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4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88492">
      <w:bodyDiv w:val="1"/>
      <w:marLeft w:val="0"/>
      <w:marRight w:val="0"/>
      <w:marTop w:val="0"/>
      <w:marBottom w:val="0"/>
      <w:divBdr>
        <w:top w:val="none" w:sz="0" w:space="0" w:color="auto"/>
        <w:left w:val="none" w:sz="0" w:space="0" w:color="auto"/>
        <w:bottom w:val="none" w:sz="0" w:space="0" w:color="auto"/>
        <w:right w:val="none" w:sz="0" w:space="0" w:color="auto"/>
      </w:divBdr>
      <w:divsChild>
        <w:div w:id="952832424">
          <w:marLeft w:val="0"/>
          <w:marRight w:val="0"/>
          <w:marTop w:val="0"/>
          <w:marBottom w:val="0"/>
          <w:divBdr>
            <w:top w:val="none" w:sz="0" w:space="0" w:color="auto"/>
            <w:left w:val="none" w:sz="0" w:space="0" w:color="auto"/>
            <w:bottom w:val="none" w:sz="0" w:space="0" w:color="auto"/>
            <w:right w:val="none" w:sz="0" w:space="0" w:color="auto"/>
          </w:divBdr>
        </w:div>
        <w:div w:id="1207916098">
          <w:marLeft w:val="0"/>
          <w:marRight w:val="0"/>
          <w:marTop w:val="0"/>
          <w:marBottom w:val="0"/>
          <w:divBdr>
            <w:top w:val="none" w:sz="0" w:space="0" w:color="auto"/>
            <w:left w:val="none" w:sz="0" w:space="0" w:color="auto"/>
            <w:bottom w:val="none" w:sz="0" w:space="0" w:color="auto"/>
            <w:right w:val="none" w:sz="0" w:space="0" w:color="auto"/>
          </w:divBdr>
          <w:divsChild>
            <w:div w:id="754206316">
              <w:marLeft w:val="0"/>
              <w:marRight w:val="0"/>
              <w:marTop w:val="0"/>
              <w:marBottom w:val="0"/>
              <w:divBdr>
                <w:top w:val="none" w:sz="0" w:space="0" w:color="auto"/>
                <w:left w:val="none" w:sz="0" w:space="0" w:color="auto"/>
                <w:bottom w:val="none" w:sz="0" w:space="0" w:color="auto"/>
                <w:right w:val="none" w:sz="0" w:space="0" w:color="auto"/>
              </w:divBdr>
              <w:divsChild>
                <w:div w:id="1775898143">
                  <w:marLeft w:val="0"/>
                  <w:marRight w:val="0"/>
                  <w:marTop w:val="0"/>
                  <w:marBottom w:val="200"/>
                  <w:divBdr>
                    <w:top w:val="none" w:sz="0" w:space="0" w:color="auto"/>
                    <w:left w:val="none" w:sz="0" w:space="0" w:color="auto"/>
                    <w:bottom w:val="none" w:sz="0" w:space="0" w:color="auto"/>
                    <w:right w:val="none" w:sz="0" w:space="0" w:color="auto"/>
                  </w:divBdr>
                </w:div>
                <w:div w:id="904494029">
                  <w:marLeft w:val="0"/>
                  <w:marRight w:val="0"/>
                  <w:marTop w:val="0"/>
                  <w:marBottom w:val="200"/>
                  <w:divBdr>
                    <w:top w:val="none" w:sz="0" w:space="0" w:color="auto"/>
                    <w:left w:val="none" w:sz="0" w:space="0" w:color="auto"/>
                    <w:bottom w:val="none" w:sz="0" w:space="0" w:color="auto"/>
                    <w:right w:val="none" w:sz="0" w:space="0" w:color="auto"/>
                  </w:divBdr>
                </w:div>
                <w:div w:id="29305419">
                  <w:marLeft w:val="0"/>
                  <w:marRight w:val="0"/>
                  <w:marTop w:val="0"/>
                  <w:marBottom w:val="200"/>
                  <w:divBdr>
                    <w:top w:val="none" w:sz="0" w:space="0" w:color="auto"/>
                    <w:left w:val="none" w:sz="0" w:space="0" w:color="auto"/>
                    <w:bottom w:val="none" w:sz="0" w:space="0" w:color="auto"/>
                    <w:right w:val="none" w:sz="0" w:space="0" w:color="auto"/>
                  </w:divBdr>
                </w:div>
                <w:div w:id="191918632">
                  <w:marLeft w:val="0"/>
                  <w:marRight w:val="0"/>
                  <w:marTop w:val="0"/>
                  <w:marBottom w:val="200"/>
                  <w:divBdr>
                    <w:top w:val="none" w:sz="0" w:space="0" w:color="auto"/>
                    <w:left w:val="none" w:sz="0" w:space="0" w:color="auto"/>
                    <w:bottom w:val="none" w:sz="0" w:space="0" w:color="auto"/>
                    <w:right w:val="none" w:sz="0" w:space="0" w:color="auto"/>
                  </w:divBdr>
                </w:div>
                <w:div w:id="587927007">
                  <w:marLeft w:val="0"/>
                  <w:marRight w:val="0"/>
                  <w:marTop w:val="0"/>
                  <w:marBottom w:val="200"/>
                  <w:divBdr>
                    <w:top w:val="none" w:sz="0" w:space="0" w:color="auto"/>
                    <w:left w:val="none" w:sz="0" w:space="0" w:color="auto"/>
                    <w:bottom w:val="none" w:sz="0" w:space="0" w:color="auto"/>
                    <w:right w:val="none" w:sz="0" w:space="0" w:color="auto"/>
                  </w:divBdr>
                </w:div>
                <w:div w:id="713698745">
                  <w:marLeft w:val="0"/>
                  <w:marRight w:val="0"/>
                  <w:marTop w:val="0"/>
                  <w:marBottom w:val="200"/>
                  <w:divBdr>
                    <w:top w:val="none" w:sz="0" w:space="0" w:color="auto"/>
                    <w:left w:val="none" w:sz="0" w:space="0" w:color="auto"/>
                    <w:bottom w:val="none" w:sz="0" w:space="0" w:color="auto"/>
                    <w:right w:val="none" w:sz="0" w:space="0" w:color="auto"/>
                  </w:divBdr>
                </w:div>
                <w:div w:id="478302288">
                  <w:marLeft w:val="0"/>
                  <w:marRight w:val="0"/>
                  <w:marTop w:val="0"/>
                  <w:marBottom w:val="200"/>
                  <w:divBdr>
                    <w:top w:val="none" w:sz="0" w:space="0" w:color="auto"/>
                    <w:left w:val="none" w:sz="0" w:space="0" w:color="auto"/>
                    <w:bottom w:val="none" w:sz="0" w:space="0" w:color="auto"/>
                    <w:right w:val="none" w:sz="0" w:space="0" w:color="auto"/>
                  </w:divBdr>
                </w:div>
                <w:div w:id="624241910">
                  <w:marLeft w:val="0"/>
                  <w:marRight w:val="0"/>
                  <w:marTop w:val="0"/>
                  <w:marBottom w:val="200"/>
                  <w:divBdr>
                    <w:top w:val="none" w:sz="0" w:space="0" w:color="auto"/>
                    <w:left w:val="none" w:sz="0" w:space="0" w:color="auto"/>
                    <w:bottom w:val="none" w:sz="0" w:space="0" w:color="auto"/>
                    <w:right w:val="none" w:sz="0" w:space="0" w:color="auto"/>
                  </w:divBdr>
                </w:div>
                <w:div w:id="2103841475">
                  <w:marLeft w:val="0"/>
                  <w:marRight w:val="0"/>
                  <w:marTop w:val="0"/>
                  <w:marBottom w:val="200"/>
                  <w:divBdr>
                    <w:top w:val="none" w:sz="0" w:space="0" w:color="auto"/>
                    <w:left w:val="none" w:sz="0" w:space="0" w:color="auto"/>
                    <w:bottom w:val="none" w:sz="0" w:space="0" w:color="auto"/>
                    <w:right w:val="none" w:sz="0" w:space="0" w:color="auto"/>
                  </w:divBdr>
                </w:div>
                <w:div w:id="1440493186">
                  <w:marLeft w:val="0"/>
                  <w:marRight w:val="0"/>
                  <w:marTop w:val="0"/>
                  <w:marBottom w:val="0"/>
                  <w:divBdr>
                    <w:top w:val="none" w:sz="0" w:space="0" w:color="auto"/>
                    <w:left w:val="none" w:sz="0" w:space="0" w:color="auto"/>
                    <w:bottom w:val="none" w:sz="0" w:space="0" w:color="auto"/>
                    <w:right w:val="none" w:sz="0" w:space="0" w:color="auto"/>
                  </w:divBdr>
                </w:div>
                <w:div w:id="1038818253">
                  <w:marLeft w:val="0"/>
                  <w:marRight w:val="0"/>
                  <w:marTop w:val="0"/>
                  <w:marBottom w:val="0"/>
                  <w:divBdr>
                    <w:top w:val="none" w:sz="0" w:space="0" w:color="auto"/>
                    <w:left w:val="none" w:sz="0" w:space="0" w:color="auto"/>
                    <w:bottom w:val="none" w:sz="0" w:space="0" w:color="auto"/>
                    <w:right w:val="none" w:sz="0" w:space="0" w:color="auto"/>
                  </w:divBdr>
                </w:div>
                <w:div w:id="363559556">
                  <w:marLeft w:val="0"/>
                  <w:marRight w:val="0"/>
                  <w:marTop w:val="0"/>
                  <w:marBottom w:val="0"/>
                  <w:divBdr>
                    <w:top w:val="none" w:sz="0" w:space="0" w:color="auto"/>
                    <w:left w:val="none" w:sz="0" w:space="0" w:color="auto"/>
                    <w:bottom w:val="none" w:sz="0" w:space="0" w:color="auto"/>
                    <w:right w:val="none" w:sz="0" w:space="0" w:color="auto"/>
                  </w:divBdr>
                </w:div>
                <w:div w:id="888110659">
                  <w:marLeft w:val="0"/>
                  <w:marRight w:val="0"/>
                  <w:marTop w:val="0"/>
                  <w:marBottom w:val="0"/>
                  <w:divBdr>
                    <w:top w:val="none" w:sz="0" w:space="0" w:color="auto"/>
                    <w:left w:val="none" w:sz="0" w:space="0" w:color="auto"/>
                    <w:bottom w:val="none" w:sz="0" w:space="0" w:color="auto"/>
                    <w:right w:val="none" w:sz="0" w:space="0" w:color="auto"/>
                  </w:divBdr>
                </w:div>
                <w:div w:id="197399696">
                  <w:marLeft w:val="0"/>
                  <w:marRight w:val="0"/>
                  <w:marTop w:val="0"/>
                  <w:marBottom w:val="0"/>
                  <w:divBdr>
                    <w:top w:val="none" w:sz="0" w:space="0" w:color="auto"/>
                    <w:left w:val="none" w:sz="0" w:space="0" w:color="auto"/>
                    <w:bottom w:val="none" w:sz="0" w:space="0" w:color="auto"/>
                    <w:right w:val="none" w:sz="0" w:space="0" w:color="auto"/>
                  </w:divBdr>
                </w:div>
                <w:div w:id="1748841594">
                  <w:marLeft w:val="0"/>
                  <w:marRight w:val="0"/>
                  <w:marTop w:val="0"/>
                  <w:marBottom w:val="0"/>
                  <w:divBdr>
                    <w:top w:val="none" w:sz="0" w:space="0" w:color="auto"/>
                    <w:left w:val="none" w:sz="0" w:space="0" w:color="auto"/>
                    <w:bottom w:val="none" w:sz="0" w:space="0" w:color="auto"/>
                    <w:right w:val="none" w:sz="0" w:space="0" w:color="auto"/>
                  </w:divBdr>
                </w:div>
                <w:div w:id="1413551172">
                  <w:marLeft w:val="0"/>
                  <w:marRight w:val="0"/>
                  <w:marTop w:val="0"/>
                  <w:marBottom w:val="0"/>
                  <w:divBdr>
                    <w:top w:val="none" w:sz="0" w:space="0" w:color="auto"/>
                    <w:left w:val="none" w:sz="0" w:space="0" w:color="auto"/>
                    <w:bottom w:val="none" w:sz="0" w:space="0" w:color="auto"/>
                    <w:right w:val="none" w:sz="0" w:space="0" w:color="auto"/>
                  </w:divBdr>
                </w:div>
                <w:div w:id="41485846">
                  <w:marLeft w:val="0"/>
                  <w:marRight w:val="0"/>
                  <w:marTop w:val="0"/>
                  <w:marBottom w:val="0"/>
                  <w:divBdr>
                    <w:top w:val="none" w:sz="0" w:space="0" w:color="auto"/>
                    <w:left w:val="none" w:sz="0" w:space="0" w:color="auto"/>
                    <w:bottom w:val="none" w:sz="0" w:space="0" w:color="auto"/>
                    <w:right w:val="none" w:sz="0" w:space="0" w:color="auto"/>
                  </w:divBdr>
                </w:div>
                <w:div w:id="316694868">
                  <w:marLeft w:val="0"/>
                  <w:marRight w:val="0"/>
                  <w:marTop w:val="0"/>
                  <w:marBottom w:val="0"/>
                  <w:divBdr>
                    <w:top w:val="none" w:sz="0" w:space="0" w:color="auto"/>
                    <w:left w:val="none" w:sz="0" w:space="0" w:color="auto"/>
                    <w:bottom w:val="none" w:sz="0" w:space="0" w:color="auto"/>
                    <w:right w:val="none" w:sz="0" w:space="0" w:color="auto"/>
                  </w:divBdr>
                </w:div>
                <w:div w:id="1903102310">
                  <w:marLeft w:val="0"/>
                  <w:marRight w:val="0"/>
                  <w:marTop w:val="0"/>
                  <w:marBottom w:val="0"/>
                  <w:divBdr>
                    <w:top w:val="none" w:sz="0" w:space="0" w:color="auto"/>
                    <w:left w:val="none" w:sz="0" w:space="0" w:color="auto"/>
                    <w:bottom w:val="none" w:sz="0" w:space="0" w:color="auto"/>
                    <w:right w:val="none" w:sz="0" w:space="0" w:color="auto"/>
                  </w:divBdr>
                </w:div>
                <w:div w:id="100301385">
                  <w:marLeft w:val="0"/>
                  <w:marRight w:val="0"/>
                  <w:marTop w:val="0"/>
                  <w:marBottom w:val="0"/>
                  <w:divBdr>
                    <w:top w:val="none" w:sz="0" w:space="0" w:color="auto"/>
                    <w:left w:val="none" w:sz="0" w:space="0" w:color="auto"/>
                    <w:bottom w:val="none" w:sz="0" w:space="0" w:color="auto"/>
                    <w:right w:val="none" w:sz="0" w:space="0" w:color="auto"/>
                  </w:divBdr>
                </w:div>
                <w:div w:id="24256755">
                  <w:marLeft w:val="0"/>
                  <w:marRight w:val="0"/>
                  <w:marTop w:val="0"/>
                  <w:marBottom w:val="0"/>
                  <w:divBdr>
                    <w:top w:val="none" w:sz="0" w:space="0" w:color="auto"/>
                    <w:left w:val="none" w:sz="0" w:space="0" w:color="auto"/>
                    <w:bottom w:val="none" w:sz="0" w:space="0" w:color="auto"/>
                    <w:right w:val="none" w:sz="0" w:space="0" w:color="auto"/>
                  </w:divBdr>
                </w:div>
                <w:div w:id="522016744">
                  <w:marLeft w:val="0"/>
                  <w:marRight w:val="0"/>
                  <w:marTop w:val="0"/>
                  <w:marBottom w:val="200"/>
                  <w:divBdr>
                    <w:top w:val="none" w:sz="0" w:space="0" w:color="auto"/>
                    <w:left w:val="none" w:sz="0" w:space="0" w:color="auto"/>
                    <w:bottom w:val="none" w:sz="0" w:space="0" w:color="auto"/>
                    <w:right w:val="none" w:sz="0" w:space="0" w:color="auto"/>
                  </w:divBdr>
                </w:div>
                <w:div w:id="1851990504">
                  <w:marLeft w:val="0"/>
                  <w:marRight w:val="0"/>
                  <w:marTop w:val="0"/>
                  <w:marBottom w:val="200"/>
                  <w:divBdr>
                    <w:top w:val="none" w:sz="0" w:space="0" w:color="auto"/>
                    <w:left w:val="none" w:sz="0" w:space="0" w:color="auto"/>
                    <w:bottom w:val="none" w:sz="0" w:space="0" w:color="auto"/>
                    <w:right w:val="none" w:sz="0" w:space="0" w:color="auto"/>
                  </w:divBdr>
                </w:div>
                <w:div w:id="1103107069">
                  <w:marLeft w:val="0"/>
                  <w:marRight w:val="0"/>
                  <w:marTop w:val="0"/>
                  <w:marBottom w:val="200"/>
                  <w:divBdr>
                    <w:top w:val="none" w:sz="0" w:space="0" w:color="auto"/>
                    <w:left w:val="none" w:sz="0" w:space="0" w:color="auto"/>
                    <w:bottom w:val="none" w:sz="0" w:space="0" w:color="auto"/>
                    <w:right w:val="none" w:sz="0" w:space="0" w:color="auto"/>
                  </w:divBdr>
                </w:div>
                <w:div w:id="1819420776">
                  <w:marLeft w:val="0"/>
                  <w:marRight w:val="0"/>
                  <w:marTop w:val="0"/>
                  <w:marBottom w:val="200"/>
                  <w:divBdr>
                    <w:top w:val="none" w:sz="0" w:space="0" w:color="auto"/>
                    <w:left w:val="none" w:sz="0" w:space="0" w:color="auto"/>
                    <w:bottom w:val="none" w:sz="0" w:space="0" w:color="auto"/>
                    <w:right w:val="none" w:sz="0" w:space="0" w:color="auto"/>
                  </w:divBdr>
                </w:div>
                <w:div w:id="723455385">
                  <w:marLeft w:val="0"/>
                  <w:marRight w:val="0"/>
                  <w:marTop w:val="0"/>
                  <w:marBottom w:val="0"/>
                  <w:divBdr>
                    <w:top w:val="none" w:sz="0" w:space="0" w:color="auto"/>
                    <w:left w:val="none" w:sz="0" w:space="0" w:color="auto"/>
                    <w:bottom w:val="none" w:sz="0" w:space="0" w:color="auto"/>
                    <w:right w:val="none" w:sz="0" w:space="0" w:color="auto"/>
                  </w:divBdr>
                </w:div>
                <w:div w:id="633947355">
                  <w:marLeft w:val="0"/>
                  <w:marRight w:val="0"/>
                  <w:marTop w:val="0"/>
                  <w:marBottom w:val="0"/>
                  <w:divBdr>
                    <w:top w:val="none" w:sz="0" w:space="0" w:color="auto"/>
                    <w:left w:val="none" w:sz="0" w:space="0" w:color="auto"/>
                    <w:bottom w:val="none" w:sz="0" w:space="0" w:color="auto"/>
                    <w:right w:val="none" w:sz="0" w:space="0" w:color="auto"/>
                  </w:divBdr>
                </w:div>
                <w:div w:id="755203965">
                  <w:marLeft w:val="0"/>
                  <w:marRight w:val="0"/>
                  <w:marTop w:val="0"/>
                  <w:marBottom w:val="0"/>
                  <w:divBdr>
                    <w:top w:val="none" w:sz="0" w:space="0" w:color="auto"/>
                    <w:left w:val="none" w:sz="0" w:space="0" w:color="auto"/>
                    <w:bottom w:val="none" w:sz="0" w:space="0" w:color="auto"/>
                    <w:right w:val="none" w:sz="0" w:space="0" w:color="auto"/>
                  </w:divBdr>
                </w:div>
                <w:div w:id="200671753">
                  <w:marLeft w:val="0"/>
                  <w:marRight w:val="0"/>
                  <w:marTop w:val="0"/>
                  <w:marBottom w:val="0"/>
                  <w:divBdr>
                    <w:top w:val="none" w:sz="0" w:space="0" w:color="auto"/>
                    <w:left w:val="none" w:sz="0" w:space="0" w:color="auto"/>
                    <w:bottom w:val="none" w:sz="0" w:space="0" w:color="auto"/>
                    <w:right w:val="none" w:sz="0" w:space="0" w:color="auto"/>
                  </w:divBdr>
                </w:div>
                <w:div w:id="501505070">
                  <w:marLeft w:val="0"/>
                  <w:marRight w:val="0"/>
                  <w:marTop w:val="0"/>
                  <w:marBottom w:val="200"/>
                  <w:divBdr>
                    <w:top w:val="none" w:sz="0" w:space="0" w:color="auto"/>
                    <w:left w:val="none" w:sz="0" w:space="0" w:color="auto"/>
                    <w:bottom w:val="none" w:sz="0" w:space="0" w:color="auto"/>
                    <w:right w:val="none" w:sz="0" w:space="0" w:color="auto"/>
                  </w:divBdr>
                </w:div>
                <w:div w:id="2081832449">
                  <w:marLeft w:val="0"/>
                  <w:marRight w:val="0"/>
                  <w:marTop w:val="0"/>
                  <w:marBottom w:val="200"/>
                  <w:divBdr>
                    <w:top w:val="none" w:sz="0" w:space="0" w:color="auto"/>
                    <w:left w:val="none" w:sz="0" w:space="0" w:color="auto"/>
                    <w:bottom w:val="none" w:sz="0" w:space="0" w:color="auto"/>
                    <w:right w:val="none" w:sz="0" w:space="0" w:color="auto"/>
                  </w:divBdr>
                </w:div>
                <w:div w:id="912282059">
                  <w:marLeft w:val="0"/>
                  <w:marRight w:val="0"/>
                  <w:marTop w:val="0"/>
                  <w:marBottom w:val="200"/>
                  <w:divBdr>
                    <w:top w:val="none" w:sz="0" w:space="0" w:color="auto"/>
                    <w:left w:val="none" w:sz="0" w:space="0" w:color="auto"/>
                    <w:bottom w:val="none" w:sz="0" w:space="0" w:color="auto"/>
                    <w:right w:val="none" w:sz="0" w:space="0" w:color="auto"/>
                  </w:divBdr>
                </w:div>
                <w:div w:id="1930389088">
                  <w:marLeft w:val="0"/>
                  <w:marRight w:val="0"/>
                  <w:marTop w:val="0"/>
                  <w:marBottom w:val="200"/>
                  <w:divBdr>
                    <w:top w:val="none" w:sz="0" w:space="0" w:color="auto"/>
                    <w:left w:val="none" w:sz="0" w:space="0" w:color="auto"/>
                    <w:bottom w:val="none" w:sz="0" w:space="0" w:color="auto"/>
                    <w:right w:val="none" w:sz="0" w:space="0" w:color="auto"/>
                  </w:divBdr>
                </w:div>
                <w:div w:id="507209830">
                  <w:marLeft w:val="0"/>
                  <w:marRight w:val="0"/>
                  <w:marTop w:val="0"/>
                  <w:marBottom w:val="200"/>
                  <w:divBdr>
                    <w:top w:val="none" w:sz="0" w:space="0" w:color="auto"/>
                    <w:left w:val="none" w:sz="0" w:space="0" w:color="auto"/>
                    <w:bottom w:val="none" w:sz="0" w:space="0" w:color="auto"/>
                    <w:right w:val="none" w:sz="0" w:space="0" w:color="auto"/>
                  </w:divBdr>
                </w:div>
                <w:div w:id="986251448">
                  <w:marLeft w:val="0"/>
                  <w:marRight w:val="0"/>
                  <w:marTop w:val="0"/>
                  <w:marBottom w:val="200"/>
                  <w:divBdr>
                    <w:top w:val="none" w:sz="0" w:space="0" w:color="auto"/>
                    <w:left w:val="none" w:sz="0" w:space="0" w:color="auto"/>
                    <w:bottom w:val="none" w:sz="0" w:space="0" w:color="auto"/>
                    <w:right w:val="none" w:sz="0" w:space="0" w:color="auto"/>
                  </w:divBdr>
                </w:div>
                <w:div w:id="257568041">
                  <w:marLeft w:val="0"/>
                  <w:marRight w:val="0"/>
                  <w:marTop w:val="0"/>
                  <w:marBottom w:val="200"/>
                  <w:divBdr>
                    <w:top w:val="none" w:sz="0" w:space="0" w:color="auto"/>
                    <w:left w:val="none" w:sz="0" w:space="0" w:color="auto"/>
                    <w:bottom w:val="none" w:sz="0" w:space="0" w:color="auto"/>
                    <w:right w:val="none" w:sz="0" w:space="0" w:color="auto"/>
                  </w:divBdr>
                </w:div>
                <w:div w:id="355740222">
                  <w:marLeft w:val="0"/>
                  <w:marRight w:val="0"/>
                  <w:marTop w:val="0"/>
                  <w:marBottom w:val="0"/>
                  <w:divBdr>
                    <w:top w:val="none" w:sz="0" w:space="0" w:color="auto"/>
                    <w:left w:val="none" w:sz="0" w:space="0" w:color="auto"/>
                    <w:bottom w:val="none" w:sz="0" w:space="0" w:color="auto"/>
                    <w:right w:val="none" w:sz="0" w:space="0" w:color="auto"/>
                  </w:divBdr>
                  <w:divsChild>
                    <w:div w:id="938177448">
                      <w:marLeft w:val="0"/>
                      <w:marRight w:val="0"/>
                      <w:marTop w:val="0"/>
                      <w:marBottom w:val="0"/>
                      <w:divBdr>
                        <w:top w:val="none" w:sz="0" w:space="0" w:color="auto"/>
                        <w:left w:val="none" w:sz="0" w:space="0" w:color="auto"/>
                        <w:bottom w:val="none" w:sz="0" w:space="0" w:color="auto"/>
                        <w:right w:val="none" w:sz="0" w:space="0" w:color="auto"/>
                      </w:divBdr>
                      <w:divsChild>
                        <w:div w:id="175198019">
                          <w:marLeft w:val="0"/>
                          <w:marRight w:val="0"/>
                          <w:marTop w:val="0"/>
                          <w:marBottom w:val="0"/>
                          <w:divBdr>
                            <w:top w:val="none" w:sz="0" w:space="0" w:color="auto"/>
                            <w:left w:val="none" w:sz="0" w:space="0" w:color="auto"/>
                            <w:bottom w:val="none" w:sz="0" w:space="0" w:color="auto"/>
                            <w:right w:val="none" w:sz="0" w:space="0" w:color="auto"/>
                          </w:divBdr>
                        </w:div>
                        <w:div w:id="1298949190">
                          <w:marLeft w:val="0"/>
                          <w:marRight w:val="0"/>
                          <w:marTop w:val="0"/>
                          <w:marBottom w:val="0"/>
                          <w:divBdr>
                            <w:top w:val="none" w:sz="0" w:space="0" w:color="auto"/>
                            <w:left w:val="none" w:sz="0" w:space="0" w:color="auto"/>
                            <w:bottom w:val="none" w:sz="0" w:space="0" w:color="auto"/>
                            <w:right w:val="none" w:sz="0" w:space="0" w:color="auto"/>
                          </w:divBdr>
                        </w:div>
                        <w:div w:id="18432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rooksidepress.org/Products/OperationalMedicine/DATA/operationalmed/OperationalSettings/CoastGuardShoreBasedMedicalService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dc:creator>
  <cp:lastModifiedBy>Virginia</cp:lastModifiedBy>
  <cp:revision>1</cp:revision>
  <dcterms:created xsi:type="dcterms:W3CDTF">2014-02-21T23:28:00Z</dcterms:created>
  <dcterms:modified xsi:type="dcterms:W3CDTF">2014-02-21T23:32:00Z</dcterms:modified>
</cp:coreProperties>
</file>